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EC1" w:rsidRPr="00622F54" w:rsidRDefault="00E64EC1" w:rsidP="00E64EC1">
      <w:pPr>
        <w:spacing w:after="0" w:line="240" w:lineRule="auto"/>
        <w:jc w:val="center"/>
        <w:rPr>
          <w:rFonts w:eastAsia="Times New Roman"/>
          <w:b/>
          <w:bCs/>
          <w:sz w:val="28"/>
          <w:szCs w:val="28"/>
          <w:lang w:eastAsia="pl-PL"/>
        </w:rPr>
      </w:pPr>
      <w:r w:rsidRPr="00622F54">
        <w:rPr>
          <w:rFonts w:eastAsia="Times New Roman"/>
          <w:b/>
          <w:bCs/>
          <w:sz w:val="28"/>
          <w:szCs w:val="28"/>
          <w:lang w:eastAsia="pl-PL"/>
        </w:rPr>
        <w:t xml:space="preserve">ZARZĄDZENIE NR </w:t>
      </w:r>
      <w:r>
        <w:rPr>
          <w:rFonts w:eastAsia="Times New Roman"/>
          <w:b/>
          <w:bCs/>
          <w:sz w:val="28"/>
          <w:szCs w:val="28"/>
          <w:lang w:eastAsia="pl-PL"/>
        </w:rPr>
        <w:t xml:space="preserve"> 21/2026</w:t>
      </w:r>
    </w:p>
    <w:p w:rsidR="00E64EC1" w:rsidRPr="00622F54" w:rsidRDefault="00E64EC1" w:rsidP="00E64EC1">
      <w:pPr>
        <w:keepNext/>
        <w:spacing w:after="0" w:line="240" w:lineRule="auto"/>
        <w:jc w:val="center"/>
        <w:outlineLvl w:val="1"/>
        <w:rPr>
          <w:rFonts w:eastAsia="Times New Roman"/>
          <w:b/>
          <w:bCs/>
          <w:sz w:val="28"/>
          <w:szCs w:val="28"/>
          <w:lang w:eastAsia="pl-PL"/>
        </w:rPr>
      </w:pPr>
      <w:r w:rsidRPr="00622F54">
        <w:rPr>
          <w:rFonts w:eastAsia="Times New Roman"/>
          <w:b/>
          <w:bCs/>
          <w:sz w:val="28"/>
          <w:szCs w:val="28"/>
          <w:lang w:eastAsia="pl-PL"/>
        </w:rPr>
        <w:t>BURMISTRZA MIASTA I GMINY KOSÓW LACKI</w:t>
      </w:r>
    </w:p>
    <w:p w:rsidR="00E64EC1" w:rsidRPr="00622F54" w:rsidRDefault="00E64EC1" w:rsidP="00E64EC1">
      <w:pPr>
        <w:spacing w:after="0" w:line="240" w:lineRule="auto"/>
        <w:jc w:val="center"/>
        <w:rPr>
          <w:b/>
          <w:bCs/>
          <w:sz w:val="28"/>
          <w:szCs w:val="28"/>
        </w:rPr>
      </w:pPr>
      <w:r w:rsidRPr="00622F54">
        <w:rPr>
          <w:b/>
          <w:bCs/>
          <w:sz w:val="28"/>
          <w:szCs w:val="28"/>
        </w:rPr>
        <w:t xml:space="preserve">z dnia </w:t>
      </w:r>
      <w:r>
        <w:rPr>
          <w:b/>
          <w:bCs/>
          <w:sz w:val="28"/>
          <w:szCs w:val="28"/>
        </w:rPr>
        <w:t>24 marca 2026</w:t>
      </w:r>
      <w:r w:rsidRPr="00622F54">
        <w:rPr>
          <w:b/>
          <w:bCs/>
          <w:sz w:val="28"/>
          <w:szCs w:val="28"/>
        </w:rPr>
        <w:t xml:space="preserve"> r.</w:t>
      </w:r>
    </w:p>
    <w:p w:rsidR="00E64EC1" w:rsidRPr="00622F54" w:rsidRDefault="00E64EC1" w:rsidP="00E64EC1">
      <w:pPr>
        <w:spacing w:after="0" w:line="360" w:lineRule="auto"/>
        <w:rPr>
          <w:b/>
          <w:bCs/>
          <w:sz w:val="28"/>
          <w:szCs w:val="28"/>
        </w:rPr>
      </w:pPr>
    </w:p>
    <w:p w:rsidR="00E64EC1" w:rsidRPr="00622F54" w:rsidRDefault="00E64EC1" w:rsidP="00E8363A">
      <w:pPr>
        <w:spacing w:after="0" w:line="240" w:lineRule="auto"/>
        <w:ind w:left="709"/>
        <w:jc w:val="both"/>
        <w:rPr>
          <w:b/>
          <w:bCs/>
        </w:rPr>
      </w:pPr>
      <w:r>
        <w:rPr>
          <w:b/>
          <w:bCs/>
        </w:rPr>
        <w:t xml:space="preserve">w sprawie </w:t>
      </w:r>
      <w:r w:rsidRPr="00FB0FAC">
        <w:rPr>
          <w:b/>
          <w:sz w:val="24"/>
          <w:szCs w:val="24"/>
        </w:rPr>
        <w:t>sprawozdania z</w:t>
      </w:r>
      <w:r>
        <w:rPr>
          <w:b/>
          <w:sz w:val="24"/>
          <w:szCs w:val="24"/>
        </w:rPr>
        <w:t xml:space="preserve"> wykonania budżetu gminy za 2025</w:t>
      </w:r>
      <w:r w:rsidRPr="00FB0FAC">
        <w:rPr>
          <w:b/>
          <w:sz w:val="24"/>
          <w:szCs w:val="24"/>
        </w:rPr>
        <w:t xml:space="preserve"> rok, sprawozdania z wyk</w:t>
      </w:r>
      <w:r>
        <w:rPr>
          <w:b/>
          <w:sz w:val="24"/>
          <w:szCs w:val="24"/>
        </w:rPr>
        <w:t>onania planu finansowego gminnych</w:t>
      </w:r>
      <w:r w:rsidRPr="00FB0FAC">
        <w:rPr>
          <w:b/>
          <w:sz w:val="24"/>
          <w:szCs w:val="24"/>
        </w:rPr>
        <w:t xml:space="preserve"> instytucji kultury oraz informacji o stanie mienia </w:t>
      </w:r>
    </w:p>
    <w:p w:rsidR="00E64EC1" w:rsidRPr="00622F54" w:rsidRDefault="00E64EC1" w:rsidP="00E64EC1">
      <w:pPr>
        <w:spacing w:after="0" w:line="360" w:lineRule="auto"/>
        <w:jc w:val="both"/>
      </w:pPr>
    </w:p>
    <w:p w:rsidR="00E64EC1" w:rsidRDefault="00E64EC1" w:rsidP="00E64EC1">
      <w:pPr>
        <w:spacing w:after="0" w:line="360" w:lineRule="auto"/>
        <w:ind w:left="708" w:firstLine="708"/>
        <w:jc w:val="both"/>
        <w:rPr>
          <w:rFonts w:eastAsia="Times New Roman"/>
          <w:sz w:val="24"/>
          <w:szCs w:val="24"/>
          <w:lang w:eastAsia="pl-PL"/>
        </w:rPr>
      </w:pPr>
      <w:r w:rsidRPr="00622F54">
        <w:rPr>
          <w:rFonts w:eastAsia="Times New Roman"/>
          <w:sz w:val="24"/>
          <w:szCs w:val="24"/>
          <w:lang w:eastAsia="pl-PL"/>
        </w:rPr>
        <w:t>Na podstaw</w:t>
      </w:r>
      <w:r>
        <w:rPr>
          <w:rFonts w:eastAsia="Times New Roman"/>
          <w:sz w:val="24"/>
          <w:szCs w:val="24"/>
          <w:lang w:eastAsia="pl-PL"/>
        </w:rPr>
        <w:t>ie art. 267 i art. 269</w:t>
      </w:r>
      <w:r w:rsidRPr="00622F54">
        <w:rPr>
          <w:rFonts w:eastAsia="Times New Roman"/>
          <w:sz w:val="24"/>
          <w:szCs w:val="24"/>
          <w:lang w:eastAsia="pl-PL"/>
        </w:rPr>
        <w:t xml:space="preserve"> ustawy z dnia 27 sierpnia 2009 r. o finansach publicznych (Dz. U. z 20</w:t>
      </w:r>
      <w:r>
        <w:rPr>
          <w:rFonts w:eastAsia="Times New Roman"/>
          <w:sz w:val="24"/>
          <w:szCs w:val="24"/>
          <w:lang w:eastAsia="pl-PL"/>
        </w:rPr>
        <w:t>2</w:t>
      </w:r>
      <w:r w:rsidR="0050626F">
        <w:rPr>
          <w:rFonts w:eastAsia="Times New Roman"/>
          <w:sz w:val="24"/>
          <w:szCs w:val="24"/>
          <w:lang w:eastAsia="pl-PL"/>
        </w:rPr>
        <w:t>5</w:t>
      </w:r>
      <w:r>
        <w:rPr>
          <w:rFonts w:eastAsia="Times New Roman"/>
          <w:sz w:val="24"/>
          <w:szCs w:val="24"/>
          <w:lang w:eastAsia="pl-PL"/>
        </w:rPr>
        <w:t xml:space="preserve"> </w:t>
      </w:r>
      <w:r w:rsidRPr="00622F54">
        <w:rPr>
          <w:rFonts w:eastAsia="Times New Roman"/>
          <w:sz w:val="24"/>
          <w:szCs w:val="24"/>
          <w:lang w:eastAsia="pl-PL"/>
        </w:rPr>
        <w:t>r., poz</w:t>
      </w:r>
      <w:r>
        <w:rPr>
          <w:rFonts w:eastAsia="Times New Roman"/>
          <w:sz w:val="24"/>
          <w:szCs w:val="24"/>
          <w:lang w:eastAsia="pl-PL"/>
        </w:rPr>
        <w:t xml:space="preserve">. </w:t>
      </w:r>
      <w:r w:rsidRPr="00622F54">
        <w:rPr>
          <w:rFonts w:eastAsia="Times New Roman"/>
          <w:sz w:val="24"/>
          <w:szCs w:val="24"/>
          <w:lang w:eastAsia="pl-PL"/>
        </w:rPr>
        <w:t xml:space="preserve"> </w:t>
      </w:r>
      <w:r w:rsidR="0050626F">
        <w:rPr>
          <w:rFonts w:eastAsia="Times New Roman"/>
          <w:sz w:val="24"/>
          <w:szCs w:val="24"/>
          <w:lang w:eastAsia="pl-PL"/>
        </w:rPr>
        <w:t>1483</w:t>
      </w:r>
      <w:r>
        <w:rPr>
          <w:rFonts w:eastAsia="Times New Roman"/>
          <w:sz w:val="24"/>
          <w:szCs w:val="24"/>
          <w:lang w:eastAsia="pl-PL"/>
        </w:rPr>
        <w:t xml:space="preserve"> ze zm.</w:t>
      </w:r>
      <w:r w:rsidRPr="00622F54">
        <w:rPr>
          <w:rFonts w:eastAsia="Times New Roman"/>
          <w:sz w:val="24"/>
          <w:szCs w:val="24"/>
          <w:lang w:eastAsia="pl-PL"/>
        </w:rPr>
        <w:t xml:space="preserve">) </w:t>
      </w:r>
      <w:r>
        <w:rPr>
          <w:rFonts w:eastAsia="Times New Roman"/>
          <w:sz w:val="24"/>
          <w:szCs w:val="24"/>
          <w:lang w:eastAsia="pl-PL"/>
        </w:rPr>
        <w:t xml:space="preserve"> </w:t>
      </w:r>
      <w:r w:rsidRPr="00622F54">
        <w:rPr>
          <w:rFonts w:eastAsia="Times New Roman"/>
          <w:sz w:val="24"/>
          <w:szCs w:val="24"/>
          <w:lang w:eastAsia="pl-PL"/>
        </w:rPr>
        <w:t>Burmistrz Miasta i Gminy zarządza, co następuje:</w:t>
      </w:r>
    </w:p>
    <w:p w:rsidR="00E64EC1" w:rsidRPr="00622F54" w:rsidRDefault="00E64EC1" w:rsidP="00E64EC1">
      <w:pPr>
        <w:spacing w:after="0" w:line="360" w:lineRule="auto"/>
        <w:ind w:firstLine="709"/>
        <w:jc w:val="both"/>
        <w:rPr>
          <w:rFonts w:eastAsia="Times New Roman"/>
          <w:sz w:val="24"/>
          <w:szCs w:val="24"/>
          <w:lang w:eastAsia="pl-PL"/>
        </w:rPr>
      </w:pPr>
    </w:p>
    <w:p w:rsidR="00E64EC1" w:rsidRPr="001832DD" w:rsidRDefault="00E64EC1" w:rsidP="00E64EC1">
      <w:pPr>
        <w:spacing w:after="0" w:line="360" w:lineRule="auto"/>
        <w:jc w:val="center"/>
        <w:rPr>
          <w:b/>
          <w:bCs/>
        </w:rPr>
      </w:pPr>
      <w:r w:rsidRPr="00622F54">
        <w:rPr>
          <w:b/>
          <w:bCs/>
        </w:rPr>
        <w:t xml:space="preserve">§ 1 </w:t>
      </w:r>
    </w:p>
    <w:p w:rsidR="00E64EC1" w:rsidRPr="00730C84" w:rsidRDefault="00E64EC1" w:rsidP="00E64EC1">
      <w:pPr>
        <w:spacing w:after="0" w:line="360" w:lineRule="auto"/>
        <w:ind w:left="708"/>
        <w:jc w:val="both"/>
        <w:rPr>
          <w:b/>
          <w:bCs/>
        </w:rPr>
      </w:pPr>
      <w:r w:rsidRPr="00622F54">
        <w:rPr>
          <w:sz w:val="24"/>
          <w:szCs w:val="24"/>
        </w:rPr>
        <w:t>Przyjmuje się sprawozdanie z wykonania budżetu Gminy Kosów Lacki za 20</w:t>
      </w:r>
      <w:r>
        <w:rPr>
          <w:sz w:val="24"/>
          <w:szCs w:val="24"/>
        </w:rPr>
        <w:t xml:space="preserve">25 </w:t>
      </w:r>
      <w:r w:rsidRPr="00622F54">
        <w:rPr>
          <w:sz w:val="24"/>
          <w:szCs w:val="24"/>
        </w:rPr>
        <w:t>r</w:t>
      </w:r>
      <w:r>
        <w:rPr>
          <w:sz w:val="24"/>
          <w:szCs w:val="24"/>
        </w:rPr>
        <w:t>ok</w:t>
      </w:r>
      <w:r w:rsidRPr="00FB0FAC">
        <w:rPr>
          <w:b/>
          <w:sz w:val="24"/>
          <w:szCs w:val="24"/>
        </w:rPr>
        <w:t xml:space="preserve">, </w:t>
      </w:r>
      <w:r w:rsidRPr="001832DD">
        <w:rPr>
          <w:sz w:val="24"/>
          <w:szCs w:val="24"/>
        </w:rPr>
        <w:t xml:space="preserve">sprawozdania z wykonania planu finansowego gminnych instytucji kultury oraz informacji </w:t>
      </w:r>
      <w:r>
        <w:rPr>
          <w:sz w:val="24"/>
          <w:szCs w:val="24"/>
        </w:rPr>
        <w:br/>
      </w:r>
      <w:r w:rsidRPr="001832DD">
        <w:rPr>
          <w:sz w:val="24"/>
          <w:szCs w:val="24"/>
        </w:rPr>
        <w:t>o stanie mieni</w:t>
      </w:r>
      <w:r>
        <w:rPr>
          <w:sz w:val="24"/>
          <w:szCs w:val="24"/>
        </w:rPr>
        <w:t xml:space="preserve">a </w:t>
      </w:r>
      <w:r w:rsidRPr="00622F54">
        <w:rPr>
          <w:sz w:val="24"/>
          <w:szCs w:val="24"/>
        </w:rPr>
        <w:t>w brzmieniu stanowiącym załącznik do niniejszego zarządzenia.</w:t>
      </w:r>
    </w:p>
    <w:p w:rsidR="00E64EC1" w:rsidRDefault="00E64EC1" w:rsidP="00E64EC1">
      <w:pPr>
        <w:spacing w:after="0" w:line="360" w:lineRule="auto"/>
        <w:jc w:val="center"/>
        <w:rPr>
          <w:b/>
          <w:bCs/>
          <w:sz w:val="24"/>
          <w:szCs w:val="24"/>
        </w:rPr>
      </w:pPr>
    </w:p>
    <w:p w:rsidR="00E64EC1" w:rsidRPr="00622F54" w:rsidRDefault="00E64EC1" w:rsidP="00E64EC1">
      <w:pPr>
        <w:spacing w:after="0" w:line="360" w:lineRule="auto"/>
        <w:jc w:val="center"/>
        <w:rPr>
          <w:b/>
          <w:bCs/>
          <w:sz w:val="24"/>
          <w:szCs w:val="24"/>
        </w:rPr>
      </w:pPr>
      <w:r w:rsidRPr="00622F54">
        <w:rPr>
          <w:b/>
          <w:bCs/>
          <w:sz w:val="24"/>
          <w:szCs w:val="24"/>
        </w:rPr>
        <w:t>§ 2</w:t>
      </w:r>
    </w:p>
    <w:p w:rsidR="00E64EC1" w:rsidRPr="00622F54" w:rsidRDefault="00E64EC1" w:rsidP="00E64EC1">
      <w:pPr>
        <w:spacing w:after="0" w:line="360" w:lineRule="auto"/>
        <w:ind w:left="708"/>
        <w:jc w:val="both"/>
        <w:rPr>
          <w:sz w:val="24"/>
          <w:szCs w:val="24"/>
        </w:rPr>
      </w:pPr>
      <w:r w:rsidRPr="00622F54">
        <w:rPr>
          <w:sz w:val="24"/>
          <w:szCs w:val="24"/>
        </w:rPr>
        <w:t>Sprawozdanie, o którym mowa w § 1 przedstawia się Radzie Miasta i Gminy w Kosowie Lackim i Regionalnej Izbie Obrachunkowej w Warszawie zespół w Ostrołęce.</w:t>
      </w:r>
    </w:p>
    <w:p w:rsidR="00E64EC1" w:rsidRDefault="00E64EC1" w:rsidP="00E64EC1">
      <w:pPr>
        <w:spacing w:after="0" w:line="360" w:lineRule="auto"/>
        <w:jc w:val="center"/>
        <w:rPr>
          <w:b/>
          <w:bCs/>
          <w:sz w:val="24"/>
          <w:szCs w:val="24"/>
        </w:rPr>
      </w:pPr>
    </w:p>
    <w:p w:rsidR="00E64EC1" w:rsidRPr="00622F54" w:rsidRDefault="00E64EC1" w:rsidP="00E64EC1">
      <w:pPr>
        <w:spacing w:after="0" w:line="360" w:lineRule="auto"/>
        <w:jc w:val="center"/>
        <w:rPr>
          <w:b/>
          <w:bCs/>
          <w:sz w:val="24"/>
          <w:szCs w:val="24"/>
        </w:rPr>
      </w:pPr>
      <w:r w:rsidRPr="00622F54">
        <w:rPr>
          <w:b/>
          <w:bCs/>
          <w:sz w:val="24"/>
          <w:szCs w:val="24"/>
        </w:rPr>
        <w:t>§ 3</w:t>
      </w:r>
    </w:p>
    <w:p w:rsidR="00E64EC1" w:rsidRPr="00622F54" w:rsidRDefault="00E64EC1" w:rsidP="00E64EC1">
      <w:pPr>
        <w:spacing w:after="0" w:line="360" w:lineRule="auto"/>
        <w:ind w:firstLine="708"/>
        <w:rPr>
          <w:sz w:val="24"/>
          <w:szCs w:val="24"/>
        </w:rPr>
      </w:pPr>
      <w:r w:rsidRPr="00622F54">
        <w:rPr>
          <w:sz w:val="24"/>
          <w:szCs w:val="24"/>
        </w:rPr>
        <w:t>Wykonanie zarządzenia powierza się Burmistrzowi Miasta i Gminy</w:t>
      </w:r>
      <w:r>
        <w:rPr>
          <w:sz w:val="24"/>
          <w:szCs w:val="24"/>
        </w:rPr>
        <w:t xml:space="preserve"> Kosów Lacki</w:t>
      </w:r>
      <w:r w:rsidRPr="00622F54">
        <w:rPr>
          <w:sz w:val="24"/>
          <w:szCs w:val="24"/>
        </w:rPr>
        <w:t>.</w:t>
      </w:r>
    </w:p>
    <w:p w:rsidR="00E64EC1" w:rsidRDefault="00E64EC1" w:rsidP="00E64EC1">
      <w:pPr>
        <w:spacing w:after="0" w:line="360" w:lineRule="auto"/>
        <w:jc w:val="center"/>
        <w:rPr>
          <w:b/>
          <w:bCs/>
          <w:sz w:val="24"/>
          <w:szCs w:val="24"/>
        </w:rPr>
      </w:pPr>
    </w:p>
    <w:p w:rsidR="00E64EC1" w:rsidRPr="00730C84" w:rsidRDefault="00E64EC1" w:rsidP="00E64EC1">
      <w:pPr>
        <w:spacing w:after="0" w:line="360" w:lineRule="auto"/>
        <w:jc w:val="center"/>
        <w:rPr>
          <w:b/>
          <w:bCs/>
          <w:sz w:val="24"/>
          <w:szCs w:val="24"/>
        </w:rPr>
      </w:pPr>
      <w:r w:rsidRPr="00622F54">
        <w:rPr>
          <w:b/>
          <w:bCs/>
          <w:sz w:val="24"/>
          <w:szCs w:val="24"/>
        </w:rPr>
        <w:t>§ 4</w:t>
      </w:r>
    </w:p>
    <w:p w:rsidR="00E64EC1" w:rsidRPr="00A15C8B" w:rsidRDefault="00E64EC1" w:rsidP="00E64EC1">
      <w:pPr>
        <w:spacing w:after="0" w:line="360" w:lineRule="auto"/>
        <w:ind w:left="708"/>
        <w:jc w:val="both"/>
        <w:rPr>
          <w:sz w:val="24"/>
          <w:szCs w:val="24"/>
        </w:rPr>
      </w:pPr>
      <w:r w:rsidRPr="00A15C8B">
        <w:rPr>
          <w:sz w:val="24"/>
          <w:szCs w:val="24"/>
        </w:rPr>
        <w:t>Zarządzenie wchodzi w życie z dniem podpisania i podlega ogłoszeniu w trybie przewidzianym dla aktów prawa miejscowego.</w:t>
      </w:r>
    </w:p>
    <w:p w:rsidR="00E64EC1" w:rsidRPr="00622F54" w:rsidRDefault="00E64EC1" w:rsidP="00E64EC1">
      <w:pPr>
        <w:spacing w:after="0" w:line="360" w:lineRule="auto"/>
        <w:rPr>
          <w:i/>
          <w:iCs/>
          <w:sz w:val="24"/>
          <w:szCs w:val="24"/>
        </w:rPr>
      </w:pPr>
    </w:p>
    <w:p w:rsidR="00E64EC1" w:rsidRPr="00622F54" w:rsidRDefault="00E64EC1" w:rsidP="00E64EC1">
      <w:pPr>
        <w:spacing w:after="0" w:line="360" w:lineRule="auto"/>
        <w:ind w:left="6372"/>
        <w:rPr>
          <w:i/>
          <w:iCs/>
          <w:sz w:val="24"/>
          <w:szCs w:val="24"/>
        </w:rPr>
      </w:pPr>
      <w:r w:rsidRPr="00622F54">
        <w:rPr>
          <w:i/>
          <w:iCs/>
          <w:sz w:val="24"/>
          <w:szCs w:val="24"/>
        </w:rPr>
        <w:t xml:space="preserve"> Burmistrz </w:t>
      </w:r>
    </w:p>
    <w:p w:rsidR="00E64EC1" w:rsidRPr="00622F54" w:rsidRDefault="00E64EC1" w:rsidP="00E64EC1">
      <w:pPr>
        <w:spacing w:after="0" w:line="360" w:lineRule="auto"/>
        <w:ind w:left="5664"/>
        <w:rPr>
          <w:i/>
          <w:iCs/>
          <w:sz w:val="24"/>
          <w:szCs w:val="24"/>
        </w:rPr>
      </w:pPr>
      <w:r w:rsidRPr="00622F54">
        <w:rPr>
          <w:i/>
          <w:iCs/>
          <w:sz w:val="24"/>
          <w:szCs w:val="24"/>
        </w:rPr>
        <w:t xml:space="preserve">       Miasta i Gminy</w:t>
      </w:r>
    </w:p>
    <w:p w:rsidR="00E64EC1" w:rsidRPr="00622F54" w:rsidRDefault="00E64EC1" w:rsidP="00E64EC1">
      <w:pPr>
        <w:spacing w:after="0" w:line="360" w:lineRule="auto"/>
        <w:rPr>
          <w:i/>
          <w:iCs/>
          <w:sz w:val="24"/>
          <w:szCs w:val="24"/>
        </w:rPr>
      </w:pPr>
    </w:p>
    <w:p w:rsidR="00E64EC1" w:rsidRPr="00622F54" w:rsidRDefault="00E64EC1" w:rsidP="00E64EC1">
      <w:pPr>
        <w:spacing w:after="0" w:line="360" w:lineRule="auto"/>
        <w:ind w:left="4956" w:firstLine="708"/>
        <w:rPr>
          <w:i/>
          <w:iCs/>
          <w:sz w:val="24"/>
          <w:szCs w:val="24"/>
        </w:rPr>
      </w:pPr>
      <w:r w:rsidRPr="00622F54">
        <w:rPr>
          <w:i/>
          <w:iCs/>
          <w:sz w:val="24"/>
          <w:szCs w:val="24"/>
        </w:rPr>
        <w:t xml:space="preserve">        Jan Słomiak</w:t>
      </w:r>
    </w:p>
    <w:p w:rsidR="00E64EC1" w:rsidRDefault="00E64EC1" w:rsidP="00913AD3">
      <w:pPr>
        <w:pStyle w:val="Tytu"/>
      </w:pPr>
    </w:p>
    <w:p w:rsidR="00E64EC1" w:rsidRPr="00E64EC1" w:rsidRDefault="00E64EC1" w:rsidP="00E64EC1"/>
    <w:p w:rsidR="00E8363A" w:rsidRDefault="00E8363A" w:rsidP="00913AD3">
      <w:pPr>
        <w:pStyle w:val="Tytu"/>
      </w:pPr>
    </w:p>
    <w:p w:rsidR="00913AD3" w:rsidRDefault="0037214F" w:rsidP="00913AD3">
      <w:pPr>
        <w:pStyle w:val="Tytu"/>
      </w:pPr>
      <w:r w:rsidRPr="00913AD3">
        <w:lastRenderedPageBreak/>
        <w:t xml:space="preserve">Sprawozdanie </w:t>
      </w:r>
    </w:p>
    <w:p w:rsidR="00913AD3" w:rsidRDefault="0037214F" w:rsidP="00913AD3">
      <w:pPr>
        <w:pStyle w:val="Tytu"/>
      </w:pPr>
      <w:r w:rsidRPr="00913AD3">
        <w:t xml:space="preserve">z wykonania budżetu </w:t>
      </w:r>
    </w:p>
    <w:p w:rsidR="0097142D" w:rsidRPr="00913AD3" w:rsidRDefault="0037214F" w:rsidP="00913AD3">
      <w:pPr>
        <w:pStyle w:val="Tytu"/>
      </w:pPr>
      <w:r w:rsidRPr="00913AD3">
        <w:t>Gminy Kosów Lacki za 2025 r.</w:t>
      </w:r>
    </w:p>
    <w:p w:rsidR="0097142D" w:rsidRPr="00831B9C" w:rsidRDefault="0037214F" w:rsidP="00831B9C">
      <w:pPr>
        <w:pStyle w:val="Nagwek1"/>
      </w:pPr>
      <w:bookmarkStart w:id="0" w:name="_Toc708505351"/>
      <w:bookmarkStart w:id="1" w:name="_Toc224041301"/>
      <w:r w:rsidRPr="00831B9C">
        <w:t>Wprowadzenie</w:t>
      </w:r>
      <w:bookmarkEnd w:id="0"/>
      <w:bookmarkEnd w:id="1"/>
    </w:p>
    <w:p w:rsidR="0097142D" w:rsidRPr="00814B9A" w:rsidRDefault="0037214F" w:rsidP="00D65A16">
      <w:pPr>
        <w:spacing w:after="0" w:line="240" w:lineRule="auto"/>
        <w:jc w:val="both"/>
        <w:rPr>
          <w:sz w:val="24"/>
          <w:szCs w:val="24"/>
        </w:rPr>
      </w:pPr>
      <w:r w:rsidRPr="00814B9A">
        <w:rPr>
          <w:sz w:val="24"/>
          <w:szCs w:val="24"/>
        </w:rPr>
        <w:t>Budżet Gminy Kosów Lacki w 2025 roku uchwalony został uchwałą Rady Miasta i Gminy w Kosowie Lacki nr IX/47/2024 z dnia 19.12.2024 roku.</w:t>
      </w:r>
    </w:p>
    <w:p w:rsidR="0097142D" w:rsidRPr="00814B9A" w:rsidRDefault="0037214F" w:rsidP="00D65A16">
      <w:pPr>
        <w:spacing w:after="0" w:line="240" w:lineRule="auto"/>
        <w:jc w:val="both"/>
        <w:rPr>
          <w:sz w:val="24"/>
          <w:szCs w:val="24"/>
        </w:rPr>
      </w:pPr>
      <w:r w:rsidRPr="00814B9A">
        <w:rPr>
          <w:sz w:val="24"/>
          <w:szCs w:val="24"/>
        </w:rPr>
        <w:t>Sprawozdanie z wykonania budżetu Gminy Kosów Lacki zostało sporządzone zgodnie z ustawą o finansach publicznych i obejmuje:</w:t>
      </w:r>
    </w:p>
    <w:p w:rsidR="0097142D" w:rsidRPr="00814B9A" w:rsidRDefault="0037214F" w:rsidP="00772619">
      <w:pPr>
        <w:pStyle w:val="Akapitzlist"/>
        <w:numPr>
          <w:ilvl w:val="0"/>
          <w:numId w:val="1"/>
        </w:numPr>
        <w:spacing w:after="0" w:line="240" w:lineRule="auto"/>
        <w:jc w:val="both"/>
        <w:rPr>
          <w:sz w:val="24"/>
          <w:szCs w:val="24"/>
        </w:rPr>
      </w:pPr>
      <w:r w:rsidRPr="00814B9A">
        <w:rPr>
          <w:sz w:val="24"/>
          <w:szCs w:val="24"/>
        </w:rPr>
        <w:t>informację opisową dotyczącą wykonania budżetu Miasta i Gminy;</w:t>
      </w:r>
    </w:p>
    <w:p w:rsidR="0097142D" w:rsidRPr="00814B9A" w:rsidRDefault="0037214F" w:rsidP="00772619">
      <w:pPr>
        <w:pStyle w:val="Akapitzlist"/>
        <w:numPr>
          <w:ilvl w:val="0"/>
          <w:numId w:val="1"/>
        </w:numPr>
        <w:spacing w:after="0" w:line="240" w:lineRule="auto"/>
        <w:jc w:val="both"/>
        <w:rPr>
          <w:sz w:val="24"/>
          <w:szCs w:val="24"/>
        </w:rPr>
      </w:pPr>
      <w:r w:rsidRPr="00814B9A">
        <w:rPr>
          <w:sz w:val="24"/>
          <w:szCs w:val="24"/>
        </w:rPr>
        <w:t>informację liczbową - dane ze sprawozdawczości budżetowej w szczegółowości nie mniejszej niż w uchwale budżetowej, w tej części zawarto m.in.:</w:t>
      </w:r>
    </w:p>
    <w:p w:rsidR="0097142D" w:rsidRPr="00814B9A" w:rsidRDefault="0037214F" w:rsidP="00772619">
      <w:pPr>
        <w:pStyle w:val="Akapitzlist"/>
        <w:numPr>
          <w:ilvl w:val="1"/>
          <w:numId w:val="1"/>
        </w:numPr>
        <w:spacing w:after="0" w:line="240" w:lineRule="auto"/>
        <w:jc w:val="both"/>
        <w:rPr>
          <w:sz w:val="24"/>
          <w:szCs w:val="24"/>
        </w:rPr>
      </w:pPr>
      <w:r w:rsidRPr="00814B9A">
        <w:rPr>
          <w:sz w:val="24"/>
          <w:szCs w:val="24"/>
        </w:rPr>
        <w:t>dochody i wydatki budżetu jednostki samorządu terytorialnego w szczegółowości określonej jak w uchwale budżetowej;</w:t>
      </w:r>
    </w:p>
    <w:p w:rsidR="0097142D" w:rsidRPr="00814B9A" w:rsidRDefault="0037214F" w:rsidP="00772619">
      <w:pPr>
        <w:pStyle w:val="Akapitzlist"/>
        <w:numPr>
          <w:ilvl w:val="1"/>
          <w:numId w:val="1"/>
        </w:numPr>
        <w:spacing w:after="0" w:line="240" w:lineRule="auto"/>
        <w:jc w:val="both"/>
        <w:rPr>
          <w:sz w:val="24"/>
          <w:szCs w:val="24"/>
        </w:rPr>
      </w:pPr>
      <w:r w:rsidRPr="00814B9A">
        <w:rPr>
          <w:sz w:val="24"/>
          <w:szCs w:val="24"/>
        </w:rPr>
        <w:t>zmiany w planie wydatków na realizację programów finansowanych z udziałem środków, o których mowa w art. 5 ust. 1 pkt 2 i 3, dokonane w trakcie roku budżetowego;</w:t>
      </w:r>
    </w:p>
    <w:p w:rsidR="0097142D" w:rsidRPr="00814B9A" w:rsidRDefault="0037214F" w:rsidP="00772619">
      <w:pPr>
        <w:pStyle w:val="Akapitzlist"/>
        <w:numPr>
          <w:ilvl w:val="1"/>
          <w:numId w:val="1"/>
        </w:numPr>
        <w:spacing w:after="0" w:line="240" w:lineRule="auto"/>
        <w:jc w:val="both"/>
        <w:rPr>
          <w:sz w:val="24"/>
          <w:szCs w:val="24"/>
        </w:rPr>
      </w:pPr>
      <w:r w:rsidRPr="00814B9A">
        <w:rPr>
          <w:sz w:val="24"/>
          <w:szCs w:val="24"/>
        </w:rPr>
        <w:t>stopień zaawansowania realizacji programów wieloletnich.</w:t>
      </w:r>
    </w:p>
    <w:p w:rsidR="00D65A16" w:rsidRDefault="00D65A16" w:rsidP="00831B9C">
      <w:pPr>
        <w:pStyle w:val="Nagwek1"/>
      </w:pPr>
      <w:bookmarkStart w:id="2" w:name="_Toc83929945"/>
      <w:bookmarkStart w:id="3" w:name="_Toc224041302"/>
    </w:p>
    <w:p w:rsidR="0097142D" w:rsidRPr="00814B9A" w:rsidRDefault="0037214F" w:rsidP="00831B9C">
      <w:pPr>
        <w:pStyle w:val="Nagwek1"/>
      </w:pPr>
      <w:r w:rsidRPr="00814B9A">
        <w:t>Informacja opisowa dotycząca wykonania budżetu Gminy Kosów Lacki za 2025 rok</w:t>
      </w:r>
      <w:bookmarkEnd w:id="2"/>
      <w:bookmarkEnd w:id="3"/>
    </w:p>
    <w:p w:rsidR="0097142D" w:rsidRPr="00831B9C" w:rsidRDefault="0037214F" w:rsidP="00AD7AF5">
      <w:pPr>
        <w:pStyle w:val="Nagwek2"/>
      </w:pPr>
      <w:bookmarkStart w:id="4" w:name="_Toc1339499238"/>
      <w:bookmarkStart w:id="5" w:name="_Toc224041303"/>
      <w:r w:rsidRPr="00831B9C">
        <w:t>Planowanie budżetu</w:t>
      </w:r>
      <w:bookmarkEnd w:id="4"/>
      <w:bookmarkEnd w:id="5"/>
    </w:p>
    <w:p w:rsidR="0097142D" w:rsidRPr="00814B9A" w:rsidRDefault="0037214F" w:rsidP="00D65A16">
      <w:pPr>
        <w:spacing w:after="0" w:line="240" w:lineRule="auto"/>
        <w:jc w:val="both"/>
        <w:rPr>
          <w:sz w:val="24"/>
          <w:szCs w:val="24"/>
        </w:rPr>
      </w:pPr>
      <w:r w:rsidRPr="00814B9A">
        <w:rPr>
          <w:sz w:val="24"/>
          <w:szCs w:val="24"/>
        </w:rPr>
        <w:t>Budżet Gminy Kosów Lacki w 2025 roku, który został przyjęty uchwałą Rady Miasta i Gminy w Kosowie Lacki nr IX/47/2024 z dnia 19.12.2024 roku, zakładał:</w:t>
      </w:r>
    </w:p>
    <w:p w:rsidR="0097142D" w:rsidRPr="00814B9A" w:rsidRDefault="0037214F" w:rsidP="00772619">
      <w:pPr>
        <w:pStyle w:val="Akapitzlist"/>
        <w:numPr>
          <w:ilvl w:val="0"/>
          <w:numId w:val="2"/>
        </w:numPr>
        <w:spacing w:after="0" w:line="240" w:lineRule="auto"/>
        <w:jc w:val="both"/>
        <w:rPr>
          <w:sz w:val="24"/>
          <w:szCs w:val="24"/>
        </w:rPr>
      </w:pPr>
      <w:r w:rsidRPr="00814B9A">
        <w:rPr>
          <w:sz w:val="24"/>
          <w:szCs w:val="24"/>
        </w:rPr>
        <w:t>uzyskanie dochodów w kwocie 52 916 683,63 zł;</w:t>
      </w:r>
    </w:p>
    <w:p w:rsidR="0097142D" w:rsidRPr="00814B9A" w:rsidRDefault="0037214F" w:rsidP="00772619">
      <w:pPr>
        <w:pStyle w:val="Akapitzlist"/>
        <w:numPr>
          <w:ilvl w:val="0"/>
          <w:numId w:val="2"/>
        </w:numPr>
        <w:spacing w:after="0" w:line="240" w:lineRule="auto"/>
        <w:jc w:val="both"/>
        <w:rPr>
          <w:sz w:val="24"/>
          <w:szCs w:val="24"/>
        </w:rPr>
      </w:pPr>
      <w:r w:rsidRPr="00814B9A">
        <w:rPr>
          <w:sz w:val="24"/>
          <w:szCs w:val="24"/>
        </w:rPr>
        <w:t>realizację wydatków na poziomie 53 807 570,63 zł;</w:t>
      </w:r>
    </w:p>
    <w:p w:rsidR="0097142D" w:rsidRPr="00814B9A" w:rsidRDefault="0037214F" w:rsidP="00772619">
      <w:pPr>
        <w:pStyle w:val="Akapitzlist"/>
        <w:numPr>
          <w:ilvl w:val="0"/>
          <w:numId w:val="2"/>
        </w:numPr>
        <w:spacing w:after="0" w:line="240" w:lineRule="auto"/>
        <w:jc w:val="both"/>
        <w:rPr>
          <w:sz w:val="24"/>
          <w:szCs w:val="24"/>
        </w:rPr>
      </w:pPr>
      <w:r w:rsidRPr="00814B9A">
        <w:rPr>
          <w:sz w:val="24"/>
          <w:szCs w:val="24"/>
        </w:rPr>
        <w:t>pozyskanie przychodów w kwocie 1 590 887,00 zł;</w:t>
      </w:r>
    </w:p>
    <w:p w:rsidR="0097142D" w:rsidRPr="00814B9A" w:rsidRDefault="0037214F" w:rsidP="00772619">
      <w:pPr>
        <w:pStyle w:val="Akapitzlist"/>
        <w:numPr>
          <w:ilvl w:val="0"/>
          <w:numId w:val="2"/>
        </w:numPr>
        <w:spacing w:after="0" w:line="240" w:lineRule="auto"/>
        <w:jc w:val="both"/>
        <w:rPr>
          <w:sz w:val="24"/>
          <w:szCs w:val="24"/>
        </w:rPr>
      </w:pPr>
      <w:r w:rsidRPr="00814B9A">
        <w:rPr>
          <w:sz w:val="24"/>
          <w:szCs w:val="24"/>
        </w:rPr>
        <w:t>realizację rozchodów na poziomie 700 000,00 zł.</w:t>
      </w:r>
    </w:p>
    <w:p w:rsidR="0097142D" w:rsidRPr="00814B9A" w:rsidRDefault="0037214F" w:rsidP="00D65A16">
      <w:pPr>
        <w:spacing w:after="0" w:line="240" w:lineRule="auto"/>
        <w:jc w:val="both"/>
        <w:rPr>
          <w:sz w:val="24"/>
          <w:szCs w:val="24"/>
        </w:rPr>
      </w:pPr>
      <w:r w:rsidRPr="00814B9A">
        <w:rPr>
          <w:sz w:val="24"/>
          <w:szCs w:val="24"/>
        </w:rPr>
        <w:t>Różnica między planem dochodów a planem wydatków wynosiła 890 887,00 zł i stanowiła planowany deficyt budżetu Gminy Kosów Lacki na 2025 rok. Planowana na 2025 rok wartość przychodów stanowiła źródło pokrycia powstałego deficytu a w pozostałej części została przeznaczona na rozchody.</w:t>
      </w:r>
    </w:p>
    <w:p w:rsidR="004B106A" w:rsidRPr="008F2737" w:rsidRDefault="004B106A" w:rsidP="004B106A">
      <w:pPr>
        <w:spacing w:after="0" w:line="240" w:lineRule="auto"/>
        <w:jc w:val="both"/>
        <w:rPr>
          <w:sz w:val="24"/>
          <w:szCs w:val="24"/>
        </w:rPr>
      </w:pPr>
      <w:r w:rsidRPr="008F2737">
        <w:rPr>
          <w:sz w:val="24"/>
          <w:szCs w:val="24"/>
        </w:rPr>
        <w:t>W wyniku wprowadzonych zmian w ciągu roku:</w:t>
      </w:r>
    </w:p>
    <w:p w:rsidR="004B106A" w:rsidRPr="008F2737" w:rsidRDefault="004B106A" w:rsidP="004B106A">
      <w:pPr>
        <w:pStyle w:val="Akapitzlist"/>
        <w:numPr>
          <w:ilvl w:val="0"/>
          <w:numId w:val="3"/>
        </w:numPr>
        <w:spacing w:after="0" w:line="240" w:lineRule="auto"/>
        <w:jc w:val="both"/>
        <w:rPr>
          <w:sz w:val="24"/>
          <w:szCs w:val="24"/>
        </w:rPr>
      </w:pPr>
      <w:r w:rsidRPr="008F2737">
        <w:rPr>
          <w:sz w:val="24"/>
          <w:szCs w:val="24"/>
        </w:rPr>
        <w:t>plan dochodów wzrósł o 4 635 967,91 zł do kwoty 57 552 651,54 zł;</w:t>
      </w:r>
    </w:p>
    <w:p w:rsidR="004B106A" w:rsidRPr="008F2737" w:rsidRDefault="004B106A" w:rsidP="004B106A">
      <w:pPr>
        <w:pStyle w:val="Akapitzlist"/>
        <w:numPr>
          <w:ilvl w:val="0"/>
          <w:numId w:val="3"/>
        </w:numPr>
        <w:spacing w:after="0" w:line="240" w:lineRule="auto"/>
        <w:jc w:val="both"/>
        <w:rPr>
          <w:sz w:val="24"/>
          <w:szCs w:val="24"/>
        </w:rPr>
      </w:pPr>
      <w:r w:rsidRPr="008F2737">
        <w:rPr>
          <w:sz w:val="24"/>
          <w:szCs w:val="24"/>
        </w:rPr>
        <w:t>plan wydatków wzrósł o 4 043 461,06 zł do kwoty 57 851 031,69 zł;</w:t>
      </w:r>
    </w:p>
    <w:p w:rsidR="004B106A" w:rsidRPr="008F2737" w:rsidRDefault="004B106A" w:rsidP="004B106A">
      <w:pPr>
        <w:pStyle w:val="Akapitzlist"/>
        <w:numPr>
          <w:ilvl w:val="0"/>
          <w:numId w:val="3"/>
        </w:numPr>
        <w:spacing w:after="0" w:line="240" w:lineRule="auto"/>
        <w:jc w:val="both"/>
        <w:rPr>
          <w:sz w:val="24"/>
          <w:szCs w:val="24"/>
        </w:rPr>
      </w:pPr>
      <w:r w:rsidRPr="008F2737">
        <w:rPr>
          <w:sz w:val="24"/>
          <w:szCs w:val="24"/>
        </w:rPr>
        <w:t>plan przychodów zmalał o 592 506,85 zł do kwoty 998 380,15 zł;</w:t>
      </w:r>
    </w:p>
    <w:p w:rsidR="004B106A" w:rsidRPr="008F2737" w:rsidRDefault="004B106A" w:rsidP="004B106A">
      <w:pPr>
        <w:pStyle w:val="Akapitzlist"/>
        <w:numPr>
          <w:ilvl w:val="0"/>
          <w:numId w:val="3"/>
        </w:numPr>
        <w:spacing w:after="0" w:line="240" w:lineRule="auto"/>
        <w:jc w:val="both"/>
        <w:rPr>
          <w:sz w:val="24"/>
          <w:szCs w:val="24"/>
        </w:rPr>
      </w:pPr>
      <w:r w:rsidRPr="008F2737">
        <w:rPr>
          <w:sz w:val="24"/>
          <w:szCs w:val="24"/>
        </w:rPr>
        <w:t>plan rozchodów nie uległ zmianie.</w:t>
      </w:r>
    </w:p>
    <w:p w:rsidR="004B106A" w:rsidRPr="008F2737" w:rsidRDefault="004B106A" w:rsidP="004B106A">
      <w:pPr>
        <w:spacing w:after="0" w:line="240" w:lineRule="auto"/>
        <w:jc w:val="both"/>
        <w:rPr>
          <w:sz w:val="24"/>
          <w:szCs w:val="24"/>
        </w:rPr>
      </w:pPr>
      <w:r w:rsidRPr="008F2737">
        <w:rPr>
          <w:sz w:val="24"/>
          <w:szCs w:val="24"/>
        </w:rPr>
        <w:t>Na dzień 31 grudnia 2025 roku budżet Gminy Kosów Lacki zamknął się planowanym deficytem budżetowym w kwocie 298 380,15 zł stanowiącym różnicę między planem dochodów a planem wydatków.</w:t>
      </w:r>
    </w:p>
    <w:p w:rsidR="004B106A" w:rsidRDefault="004B106A" w:rsidP="00D65A16">
      <w:pPr>
        <w:spacing w:after="0" w:line="240" w:lineRule="auto"/>
        <w:jc w:val="both"/>
        <w:rPr>
          <w:sz w:val="24"/>
          <w:szCs w:val="24"/>
        </w:rPr>
      </w:pPr>
    </w:p>
    <w:p w:rsidR="0097142D" w:rsidRPr="00814B9A" w:rsidRDefault="0037214F" w:rsidP="00D65A16">
      <w:pPr>
        <w:spacing w:after="0" w:line="240" w:lineRule="auto"/>
        <w:jc w:val="both"/>
        <w:rPr>
          <w:sz w:val="24"/>
          <w:szCs w:val="24"/>
        </w:rPr>
        <w:sectPr w:rsidR="0097142D" w:rsidRPr="00814B9A" w:rsidSect="00463E3E">
          <w:footerReference w:type="even" r:id="rId8"/>
          <w:footerReference w:type="default" r:id="rId9"/>
          <w:footerReference w:type="first" r:id="rId10"/>
          <w:pgSz w:w="11906" w:h="16838"/>
          <w:pgMar w:top="992" w:right="1020" w:bottom="992" w:left="1020" w:header="709" w:footer="567" w:gutter="0"/>
          <w:cols w:space="708"/>
        </w:sectPr>
      </w:pPr>
      <w:r w:rsidRPr="00814B9A">
        <w:rPr>
          <w:sz w:val="24"/>
          <w:szCs w:val="24"/>
        </w:rPr>
        <w:t xml:space="preserve">W 2025 roku dokonano łącznie </w:t>
      </w:r>
      <w:r w:rsidR="00676DD0">
        <w:rPr>
          <w:sz w:val="24"/>
          <w:szCs w:val="24"/>
        </w:rPr>
        <w:t>29</w:t>
      </w:r>
      <w:r w:rsidRPr="00814B9A">
        <w:rPr>
          <w:sz w:val="24"/>
          <w:szCs w:val="24"/>
        </w:rPr>
        <w:t xml:space="preserve"> zmian budżetu, z czego 1</w:t>
      </w:r>
      <w:r w:rsidR="00676DD0">
        <w:rPr>
          <w:sz w:val="24"/>
          <w:szCs w:val="24"/>
        </w:rPr>
        <w:t>0</w:t>
      </w:r>
      <w:r w:rsidRPr="00814B9A">
        <w:rPr>
          <w:sz w:val="24"/>
          <w:szCs w:val="24"/>
        </w:rPr>
        <w:t xml:space="preserve"> uchwałami Rady Miasta i Gminy w Kosowie Lacki i 19 zarządzeniami Burmistrza Miasta i Gminy Kosów Lacki, co przedstawia tabela poniżej.</w:t>
      </w:r>
    </w:p>
    <w:p w:rsidR="0097142D" w:rsidRPr="00AD7AF5" w:rsidRDefault="0037214F">
      <w:pPr>
        <w:pStyle w:val="Legenda"/>
        <w:keepNext/>
        <w:jc w:val="both"/>
        <w:rPr>
          <w:i w:val="0"/>
          <w:color w:val="auto"/>
          <w:sz w:val="20"/>
          <w:szCs w:val="20"/>
        </w:rPr>
      </w:pPr>
      <w:r w:rsidRPr="00AD7AF5">
        <w:rPr>
          <w:i w:val="0"/>
          <w:color w:val="auto"/>
          <w:sz w:val="20"/>
          <w:szCs w:val="20"/>
        </w:rPr>
        <w:lastRenderedPageBreak/>
        <w:t>Wprowadzone zmiany w budżecie na 2025 rok.</w:t>
      </w:r>
    </w:p>
    <w:tbl>
      <w:tblPr>
        <w:tblStyle w:val="TabelaCurulis"/>
        <w:tblW w:w="5000" w:type="pct"/>
        <w:tblLook w:val="04A0" w:firstRow="1" w:lastRow="0" w:firstColumn="1" w:lastColumn="0" w:noHBand="0" w:noVBand="1"/>
      </w:tblPr>
      <w:tblGrid>
        <w:gridCol w:w="1331"/>
        <w:gridCol w:w="2817"/>
        <w:gridCol w:w="1337"/>
        <w:gridCol w:w="1341"/>
        <w:gridCol w:w="1338"/>
        <w:gridCol w:w="1341"/>
        <w:gridCol w:w="1341"/>
        <w:gridCol w:w="1341"/>
        <w:gridCol w:w="1341"/>
        <w:gridCol w:w="1270"/>
      </w:tblGrid>
      <w:tr w:rsidR="0097142D" w:rsidRPr="008F2737" w:rsidTr="008F273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 w:type="pct"/>
            <w:vMerge w:val="restart"/>
            <w:shd w:val="clear" w:color="auto" w:fill="3C3F49"/>
            <w:tcMar>
              <w:top w:w="11" w:type="dxa"/>
              <w:left w:w="85" w:type="dxa"/>
              <w:bottom w:w="6" w:type="dxa"/>
              <w:right w:w="85" w:type="dxa"/>
            </w:tcMar>
          </w:tcPr>
          <w:p w:rsidR="0097142D" w:rsidRPr="008F2737" w:rsidRDefault="0037214F">
            <w:pPr>
              <w:rPr>
                <w:color w:val="FFFFFF"/>
                <w:sz w:val="20"/>
                <w:szCs w:val="20"/>
              </w:rPr>
            </w:pPr>
            <w:r w:rsidRPr="008F2737">
              <w:rPr>
                <w:color w:val="FFFFFF"/>
                <w:sz w:val="20"/>
                <w:szCs w:val="20"/>
              </w:rPr>
              <w:t>Lp.</w:t>
            </w:r>
          </w:p>
        </w:tc>
        <w:tc>
          <w:tcPr>
            <w:tcW w:w="952" w:type="pct"/>
            <w:vMerge w:val="restart"/>
            <w:shd w:val="clear" w:color="auto" w:fill="3C3F49"/>
            <w:tcMar>
              <w:top w:w="11" w:type="dxa"/>
              <w:left w:w="85" w:type="dxa"/>
              <w:bottom w:w="6" w:type="dxa"/>
              <w:right w:w="85" w:type="dxa"/>
            </w:tcMar>
          </w:tcPr>
          <w:p w:rsidR="0097142D" w:rsidRPr="008F2737" w:rsidRDefault="0037214F">
            <w:pPr>
              <w:cnfStyle w:val="100000000000" w:firstRow="1" w:lastRow="0" w:firstColumn="0" w:lastColumn="0" w:oddVBand="0" w:evenVBand="0" w:oddHBand="0" w:evenHBand="0" w:firstRowFirstColumn="0" w:firstRowLastColumn="0" w:lastRowFirstColumn="0" w:lastRowLastColumn="0"/>
              <w:rPr>
                <w:color w:val="FFFFFF"/>
                <w:sz w:val="20"/>
                <w:szCs w:val="20"/>
              </w:rPr>
            </w:pPr>
            <w:r w:rsidRPr="008F2737">
              <w:rPr>
                <w:color w:val="FFFFFF"/>
                <w:sz w:val="20"/>
                <w:szCs w:val="20"/>
              </w:rPr>
              <w:t>Numer uchwały / zarządzenia</w:t>
            </w:r>
          </w:p>
        </w:tc>
        <w:tc>
          <w:tcPr>
            <w:tcW w:w="905" w:type="pct"/>
            <w:gridSpan w:val="2"/>
            <w:shd w:val="clear" w:color="auto" w:fill="3C3F49"/>
            <w:tcMar>
              <w:top w:w="11" w:type="dxa"/>
              <w:left w:w="85" w:type="dxa"/>
              <w:bottom w:w="6" w:type="dxa"/>
              <w:right w:w="85" w:type="dxa"/>
            </w:tcMar>
          </w:tcPr>
          <w:p w:rsidR="0097142D" w:rsidRPr="008F2737" w:rsidRDefault="0037214F">
            <w:pPr>
              <w:cnfStyle w:val="100000000000" w:firstRow="1" w:lastRow="0" w:firstColumn="0" w:lastColumn="0" w:oddVBand="0" w:evenVBand="0" w:oddHBand="0" w:evenHBand="0" w:firstRowFirstColumn="0" w:firstRowLastColumn="0" w:lastRowFirstColumn="0" w:lastRowLastColumn="0"/>
              <w:rPr>
                <w:color w:val="FFFFFF"/>
                <w:sz w:val="20"/>
                <w:szCs w:val="20"/>
              </w:rPr>
            </w:pPr>
            <w:r w:rsidRPr="008F2737">
              <w:rPr>
                <w:color w:val="FFFFFF"/>
                <w:sz w:val="20"/>
                <w:szCs w:val="20"/>
              </w:rPr>
              <w:t>Dochody (w zł)</w:t>
            </w:r>
          </w:p>
        </w:tc>
        <w:tc>
          <w:tcPr>
            <w:tcW w:w="905" w:type="pct"/>
            <w:gridSpan w:val="2"/>
            <w:shd w:val="clear" w:color="auto" w:fill="3C3F49"/>
            <w:tcMar>
              <w:top w:w="11" w:type="dxa"/>
              <w:left w:w="85" w:type="dxa"/>
              <w:bottom w:w="6" w:type="dxa"/>
              <w:right w:w="85" w:type="dxa"/>
            </w:tcMar>
          </w:tcPr>
          <w:p w:rsidR="0097142D" w:rsidRPr="008F2737" w:rsidRDefault="0037214F">
            <w:pPr>
              <w:cnfStyle w:val="100000000000" w:firstRow="1" w:lastRow="0" w:firstColumn="0" w:lastColumn="0" w:oddVBand="0" w:evenVBand="0" w:oddHBand="0" w:evenHBand="0" w:firstRowFirstColumn="0" w:firstRowLastColumn="0" w:lastRowFirstColumn="0" w:lastRowLastColumn="0"/>
              <w:rPr>
                <w:color w:val="FFFFFF"/>
                <w:sz w:val="20"/>
                <w:szCs w:val="20"/>
              </w:rPr>
            </w:pPr>
            <w:r w:rsidRPr="008F2737">
              <w:rPr>
                <w:color w:val="FFFFFF"/>
                <w:sz w:val="20"/>
                <w:szCs w:val="20"/>
              </w:rPr>
              <w:t>Wydatki (w zł)</w:t>
            </w:r>
          </w:p>
        </w:tc>
        <w:tc>
          <w:tcPr>
            <w:tcW w:w="906" w:type="pct"/>
            <w:gridSpan w:val="2"/>
            <w:shd w:val="clear" w:color="auto" w:fill="3C3F49"/>
            <w:tcMar>
              <w:top w:w="11" w:type="dxa"/>
              <w:left w:w="85" w:type="dxa"/>
              <w:bottom w:w="6" w:type="dxa"/>
              <w:right w:w="85" w:type="dxa"/>
            </w:tcMar>
          </w:tcPr>
          <w:p w:rsidR="0097142D" w:rsidRPr="008F2737" w:rsidRDefault="0037214F">
            <w:pPr>
              <w:cnfStyle w:val="100000000000" w:firstRow="1" w:lastRow="0" w:firstColumn="0" w:lastColumn="0" w:oddVBand="0" w:evenVBand="0" w:oddHBand="0" w:evenHBand="0" w:firstRowFirstColumn="0" w:firstRowLastColumn="0" w:lastRowFirstColumn="0" w:lastRowLastColumn="0"/>
              <w:rPr>
                <w:color w:val="FFFFFF"/>
                <w:sz w:val="20"/>
                <w:szCs w:val="20"/>
              </w:rPr>
            </w:pPr>
            <w:r w:rsidRPr="008F2737">
              <w:rPr>
                <w:color w:val="FFFFFF"/>
                <w:sz w:val="20"/>
                <w:szCs w:val="20"/>
              </w:rPr>
              <w:t>Przychody (w zł)</w:t>
            </w:r>
          </w:p>
        </w:tc>
        <w:tc>
          <w:tcPr>
            <w:tcW w:w="882" w:type="pct"/>
            <w:gridSpan w:val="2"/>
            <w:shd w:val="clear" w:color="auto" w:fill="3C3F49"/>
            <w:tcMar>
              <w:top w:w="11" w:type="dxa"/>
              <w:left w:w="85" w:type="dxa"/>
              <w:bottom w:w="6" w:type="dxa"/>
              <w:right w:w="85" w:type="dxa"/>
            </w:tcMar>
          </w:tcPr>
          <w:p w:rsidR="0097142D" w:rsidRPr="008F2737" w:rsidRDefault="0037214F">
            <w:pPr>
              <w:cnfStyle w:val="100000000000" w:firstRow="1" w:lastRow="0" w:firstColumn="0" w:lastColumn="0" w:oddVBand="0" w:evenVBand="0" w:oddHBand="0" w:evenHBand="0" w:firstRowFirstColumn="0" w:firstRowLastColumn="0" w:lastRowFirstColumn="0" w:lastRowLastColumn="0"/>
              <w:rPr>
                <w:color w:val="FFFFFF"/>
                <w:sz w:val="20"/>
                <w:szCs w:val="20"/>
              </w:rPr>
            </w:pPr>
            <w:r w:rsidRPr="008F2737">
              <w:rPr>
                <w:color w:val="FFFFFF"/>
                <w:sz w:val="20"/>
                <w:szCs w:val="20"/>
              </w:rPr>
              <w:t>Rozchody (w zł)</w:t>
            </w:r>
          </w:p>
        </w:tc>
      </w:tr>
      <w:tr w:rsidR="0097142D" w:rsidRPr="008F2737" w:rsidTr="008F273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 w:type="pct"/>
            <w:vMerge/>
            <w:shd w:val="clear" w:color="auto" w:fill="3C3F49"/>
          </w:tcPr>
          <w:p w:rsidR="0097142D" w:rsidRPr="008F2737" w:rsidRDefault="0097142D">
            <w:pPr>
              <w:rPr>
                <w:color w:val="FFFFFF"/>
                <w:sz w:val="20"/>
                <w:szCs w:val="20"/>
              </w:rPr>
            </w:pPr>
          </w:p>
        </w:tc>
        <w:tc>
          <w:tcPr>
            <w:tcW w:w="952" w:type="pct"/>
            <w:vMerge/>
            <w:shd w:val="clear" w:color="auto" w:fill="3C3F49"/>
          </w:tcPr>
          <w:p w:rsidR="0097142D" w:rsidRPr="008F2737" w:rsidRDefault="0097142D">
            <w:pPr>
              <w:cnfStyle w:val="100000000000" w:firstRow="1" w:lastRow="0" w:firstColumn="0" w:lastColumn="0" w:oddVBand="0" w:evenVBand="0" w:oddHBand="0" w:evenHBand="0" w:firstRowFirstColumn="0" w:firstRowLastColumn="0" w:lastRowFirstColumn="0" w:lastRowLastColumn="0"/>
              <w:rPr>
                <w:color w:val="FFFFFF"/>
                <w:sz w:val="20"/>
                <w:szCs w:val="20"/>
              </w:rPr>
            </w:pPr>
          </w:p>
        </w:tc>
        <w:tc>
          <w:tcPr>
            <w:tcW w:w="452" w:type="pct"/>
            <w:shd w:val="clear" w:color="auto" w:fill="3C3F49"/>
            <w:tcMar>
              <w:top w:w="11" w:type="dxa"/>
              <w:left w:w="85" w:type="dxa"/>
              <w:bottom w:w="6" w:type="dxa"/>
              <w:right w:w="85" w:type="dxa"/>
            </w:tcMar>
          </w:tcPr>
          <w:p w:rsidR="0097142D" w:rsidRPr="008F2737" w:rsidRDefault="0037214F">
            <w:pPr>
              <w:cnfStyle w:val="100000000000" w:firstRow="1" w:lastRow="0" w:firstColumn="0" w:lastColumn="0" w:oddVBand="0" w:evenVBand="0" w:oddHBand="0" w:evenHBand="0" w:firstRowFirstColumn="0" w:firstRowLastColumn="0" w:lastRowFirstColumn="0" w:lastRowLastColumn="0"/>
              <w:rPr>
                <w:color w:val="FFFFFF"/>
                <w:sz w:val="20"/>
                <w:szCs w:val="20"/>
              </w:rPr>
            </w:pPr>
            <w:r w:rsidRPr="008F2737">
              <w:rPr>
                <w:color w:val="FFFFFF"/>
                <w:sz w:val="20"/>
                <w:szCs w:val="20"/>
              </w:rPr>
              <w:t>zwiększenia</w:t>
            </w:r>
          </w:p>
        </w:tc>
        <w:tc>
          <w:tcPr>
            <w:tcW w:w="452" w:type="pct"/>
            <w:shd w:val="clear" w:color="auto" w:fill="3C3F49"/>
            <w:tcMar>
              <w:top w:w="11" w:type="dxa"/>
              <w:left w:w="85" w:type="dxa"/>
              <w:bottom w:w="6" w:type="dxa"/>
              <w:right w:w="85" w:type="dxa"/>
            </w:tcMar>
          </w:tcPr>
          <w:p w:rsidR="0097142D" w:rsidRPr="008F2737" w:rsidRDefault="0037214F">
            <w:pPr>
              <w:cnfStyle w:val="100000000000" w:firstRow="1" w:lastRow="0" w:firstColumn="0" w:lastColumn="0" w:oddVBand="0" w:evenVBand="0" w:oddHBand="0" w:evenHBand="0" w:firstRowFirstColumn="0" w:firstRowLastColumn="0" w:lastRowFirstColumn="0" w:lastRowLastColumn="0"/>
              <w:rPr>
                <w:color w:val="FFFFFF"/>
                <w:sz w:val="20"/>
                <w:szCs w:val="20"/>
              </w:rPr>
            </w:pPr>
            <w:r w:rsidRPr="008F2737">
              <w:rPr>
                <w:color w:val="FFFFFF"/>
                <w:sz w:val="20"/>
                <w:szCs w:val="20"/>
              </w:rPr>
              <w:t>zmniejszenia</w:t>
            </w:r>
          </w:p>
        </w:tc>
        <w:tc>
          <w:tcPr>
            <w:tcW w:w="452" w:type="pct"/>
            <w:shd w:val="clear" w:color="auto" w:fill="3C3F49"/>
            <w:tcMar>
              <w:top w:w="11" w:type="dxa"/>
              <w:left w:w="85" w:type="dxa"/>
              <w:bottom w:w="6" w:type="dxa"/>
              <w:right w:w="85" w:type="dxa"/>
            </w:tcMar>
          </w:tcPr>
          <w:p w:rsidR="0097142D" w:rsidRPr="008F2737" w:rsidRDefault="0037214F">
            <w:pPr>
              <w:cnfStyle w:val="100000000000" w:firstRow="1" w:lastRow="0" w:firstColumn="0" w:lastColumn="0" w:oddVBand="0" w:evenVBand="0" w:oddHBand="0" w:evenHBand="0" w:firstRowFirstColumn="0" w:firstRowLastColumn="0" w:lastRowFirstColumn="0" w:lastRowLastColumn="0"/>
              <w:rPr>
                <w:color w:val="FFFFFF"/>
                <w:sz w:val="20"/>
                <w:szCs w:val="20"/>
              </w:rPr>
            </w:pPr>
            <w:r w:rsidRPr="008F2737">
              <w:rPr>
                <w:color w:val="FFFFFF"/>
                <w:sz w:val="20"/>
                <w:szCs w:val="20"/>
              </w:rPr>
              <w:t>zwiększenia</w:t>
            </w:r>
          </w:p>
        </w:tc>
        <w:tc>
          <w:tcPr>
            <w:tcW w:w="452" w:type="pct"/>
            <w:shd w:val="clear" w:color="auto" w:fill="3C3F49"/>
            <w:tcMar>
              <w:top w:w="11" w:type="dxa"/>
              <w:left w:w="85" w:type="dxa"/>
              <w:bottom w:w="6" w:type="dxa"/>
              <w:right w:w="85" w:type="dxa"/>
            </w:tcMar>
          </w:tcPr>
          <w:p w:rsidR="0097142D" w:rsidRPr="008F2737" w:rsidRDefault="0037214F">
            <w:pPr>
              <w:cnfStyle w:val="100000000000" w:firstRow="1" w:lastRow="0" w:firstColumn="0" w:lastColumn="0" w:oddVBand="0" w:evenVBand="0" w:oddHBand="0" w:evenHBand="0" w:firstRowFirstColumn="0" w:firstRowLastColumn="0" w:lastRowFirstColumn="0" w:lastRowLastColumn="0"/>
              <w:rPr>
                <w:color w:val="FFFFFF"/>
                <w:sz w:val="20"/>
                <w:szCs w:val="20"/>
              </w:rPr>
            </w:pPr>
            <w:r w:rsidRPr="008F2737">
              <w:rPr>
                <w:color w:val="FFFFFF"/>
                <w:sz w:val="20"/>
                <w:szCs w:val="20"/>
              </w:rPr>
              <w:t>zmniejszenia</w:t>
            </w:r>
          </w:p>
        </w:tc>
        <w:tc>
          <w:tcPr>
            <w:tcW w:w="453" w:type="pct"/>
            <w:shd w:val="clear" w:color="auto" w:fill="3C3F49"/>
            <w:tcMar>
              <w:top w:w="11" w:type="dxa"/>
              <w:left w:w="85" w:type="dxa"/>
              <w:bottom w:w="6" w:type="dxa"/>
              <w:right w:w="85" w:type="dxa"/>
            </w:tcMar>
          </w:tcPr>
          <w:p w:rsidR="0097142D" w:rsidRPr="008F2737" w:rsidRDefault="0037214F">
            <w:pPr>
              <w:cnfStyle w:val="100000000000" w:firstRow="1" w:lastRow="0" w:firstColumn="0" w:lastColumn="0" w:oddVBand="0" w:evenVBand="0" w:oddHBand="0" w:evenHBand="0" w:firstRowFirstColumn="0" w:firstRowLastColumn="0" w:lastRowFirstColumn="0" w:lastRowLastColumn="0"/>
              <w:rPr>
                <w:color w:val="FFFFFF"/>
                <w:sz w:val="20"/>
                <w:szCs w:val="20"/>
              </w:rPr>
            </w:pPr>
            <w:r w:rsidRPr="008F2737">
              <w:rPr>
                <w:color w:val="FFFFFF"/>
                <w:sz w:val="20"/>
                <w:szCs w:val="20"/>
              </w:rPr>
              <w:t>zwiększenia</w:t>
            </w:r>
          </w:p>
        </w:tc>
        <w:tc>
          <w:tcPr>
            <w:tcW w:w="453" w:type="pct"/>
            <w:shd w:val="clear" w:color="auto" w:fill="3C3F49"/>
            <w:tcMar>
              <w:top w:w="11" w:type="dxa"/>
              <w:left w:w="85" w:type="dxa"/>
              <w:bottom w:w="6" w:type="dxa"/>
              <w:right w:w="85" w:type="dxa"/>
            </w:tcMar>
          </w:tcPr>
          <w:p w:rsidR="0097142D" w:rsidRPr="008F2737" w:rsidRDefault="0037214F">
            <w:pPr>
              <w:cnfStyle w:val="100000000000" w:firstRow="1" w:lastRow="0" w:firstColumn="0" w:lastColumn="0" w:oddVBand="0" w:evenVBand="0" w:oddHBand="0" w:evenHBand="0" w:firstRowFirstColumn="0" w:firstRowLastColumn="0" w:lastRowFirstColumn="0" w:lastRowLastColumn="0"/>
              <w:rPr>
                <w:color w:val="FFFFFF"/>
                <w:sz w:val="20"/>
                <w:szCs w:val="20"/>
              </w:rPr>
            </w:pPr>
            <w:r w:rsidRPr="008F2737">
              <w:rPr>
                <w:color w:val="FFFFFF"/>
                <w:sz w:val="20"/>
                <w:szCs w:val="20"/>
              </w:rPr>
              <w:t>zmniejszenia</w:t>
            </w:r>
          </w:p>
        </w:tc>
        <w:tc>
          <w:tcPr>
            <w:tcW w:w="453" w:type="pct"/>
            <w:shd w:val="clear" w:color="auto" w:fill="3C3F49"/>
            <w:tcMar>
              <w:top w:w="11" w:type="dxa"/>
              <w:left w:w="85" w:type="dxa"/>
              <w:bottom w:w="6" w:type="dxa"/>
              <w:right w:w="85" w:type="dxa"/>
            </w:tcMar>
          </w:tcPr>
          <w:p w:rsidR="0097142D" w:rsidRPr="008F2737" w:rsidRDefault="0037214F">
            <w:pPr>
              <w:cnfStyle w:val="100000000000" w:firstRow="1" w:lastRow="0" w:firstColumn="0" w:lastColumn="0" w:oddVBand="0" w:evenVBand="0" w:oddHBand="0" w:evenHBand="0" w:firstRowFirstColumn="0" w:firstRowLastColumn="0" w:lastRowFirstColumn="0" w:lastRowLastColumn="0"/>
              <w:rPr>
                <w:color w:val="FFFFFF"/>
                <w:sz w:val="20"/>
                <w:szCs w:val="20"/>
              </w:rPr>
            </w:pPr>
            <w:r w:rsidRPr="008F2737">
              <w:rPr>
                <w:color w:val="FFFFFF"/>
                <w:sz w:val="20"/>
                <w:szCs w:val="20"/>
              </w:rPr>
              <w:t>zwiększenia</w:t>
            </w:r>
          </w:p>
        </w:tc>
        <w:tc>
          <w:tcPr>
            <w:tcW w:w="429" w:type="pct"/>
            <w:shd w:val="clear" w:color="auto" w:fill="3C3F49"/>
            <w:tcMar>
              <w:top w:w="11" w:type="dxa"/>
              <w:left w:w="85" w:type="dxa"/>
              <w:bottom w:w="6" w:type="dxa"/>
              <w:right w:w="85" w:type="dxa"/>
            </w:tcMar>
          </w:tcPr>
          <w:p w:rsidR="0097142D" w:rsidRPr="008F2737" w:rsidRDefault="0037214F">
            <w:pPr>
              <w:cnfStyle w:val="100000000000" w:firstRow="1" w:lastRow="0" w:firstColumn="0" w:lastColumn="0" w:oddVBand="0" w:evenVBand="0" w:oddHBand="0" w:evenHBand="0" w:firstRowFirstColumn="0" w:firstRowLastColumn="0" w:lastRowFirstColumn="0" w:lastRowLastColumn="0"/>
              <w:rPr>
                <w:color w:val="FFFFFF"/>
                <w:sz w:val="20"/>
                <w:szCs w:val="20"/>
              </w:rPr>
            </w:pPr>
            <w:r w:rsidRPr="008F2737">
              <w:rPr>
                <w:color w:val="FFFFFF"/>
                <w:sz w:val="20"/>
                <w:szCs w:val="20"/>
              </w:rPr>
              <w:t>zmniejszenia</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37214F">
            <w:pPr>
              <w:rPr>
                <w:sz w:val="20"/>
                <w:szCs w:val="20"/>
              </w:rPr>
            </w:pPr>
            <w:r w:rsidRPr="008F2737">
              <w:rPr>
                <w:sz w:val="20"/>
                <w:szCs w:val="20"/>
              </w:rPr>
              <w:t>1</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X/52/2025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1 000 000,00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1 440 094,21</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440 094,21</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37214F">
            <w:pPr>
              <w:rPr>
                <w:sz w:val="20"/>
                <w:szCs w:val="20"/>
              </w:rPr>
            </w:pPr>
            <w:r w:rsidRPr="008F2737">
              <w:rPr>
                <w:sz w:val="20"/>
                <w:szCs w:val="20"/>
              </w:rPr>
              <w:t>2</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7/2025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27 975,70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45 035,70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17 060,00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37214F">
            <w:pPr>
              <w:rPr>
                <w:sz w:val="20"/>
                <w:szCs w:val="20"/>
              </w:rPr>
            </w:pPr>
            <w:r w:rsidRPr="008F2737">
              <w:rPr>
                <w:sz w:val="20"/>
                <w:szCs w:val="20"/>
              </w:rPr>
              <w:t>3</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11/2025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296 007,77</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1 071,00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314 307,77</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19 371,00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37214F">
            <w:pPr>
              <w:rPr>
                <w:sz w:val="20"/>
                <w:szCs w:val="20"/>
              </w:rPr>
            </w:pPr>
            <w:r w:rsidRPr="008F2737">
              <w:rPr>
                <w:sz w:val="20"/>
                <w:szCs w:val="20"/>
              </w:rPr>
              <w:t>4</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XI/57/2025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6 083 882,41</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5 543 977,67</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1 036 904,74</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497 000,00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37214F">
            <w:pPr>
              <w:rPr>
                <w:sz w:val="20"/>
                <w:szCs w:val="20"/>
              </w:rPr>
            </w:pPr>
            <w:r w:rsidRPr="008F2737">
              <w:rPr>
                <w:sz w:val="20"/>
                <w:szCs w:val="20"/>
              </w:rPr>
              <w:t>5</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18/2025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35 835,52</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69 970,52</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34 135,00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37214F">
            <w:pPr>
              <w:rPr>
                <w:sz w:val="20"/>
                <w:szCs w:val="20"/>
              </w:rPr>
            </w:pPr>
            <w:r w:rsidRPr="008F2737">
              <w:rPr>
                <w:sz w:val="20"/>
                <w:szCs w:val="20"/>
              </w:rPr>
              <w:t>6</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27/2025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839 720,79</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839 720,79</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37214F">
            <w:pPr>
              <w:rPr>
                <w:sz w:val="20"/>
                <w:szCs w:val="20"/>
              </w:rPr>
            </w:pPr>
            <w:r w:rsidRPr="008F2737">
              <w:rPr>
                <w:sz w:val="20"/>
                <w:szCs w:val="20"/>
              </w:rPr>
              <w:t>7</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XII/61/2025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289 663,52</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1 507 156,67</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10 000,00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1 207 493,15</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37214F">
            <w:pPr>
              <w:rPr>
                <w:sz w:val="20"/>
                <w:szCs w:val="20"/>
              </w:rPr>
            </w:pPr>
            <w:r w:rsidRPr="008F2737">
              <w:rPr>
                <w:sz w:val="20"/>
                <w:szCs w:val="20"/>
              </w:rPr>
              <w:t>8</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30/2025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57 837,52</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84 727,52</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26 890,00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37214F">
            <w:pPr>
              <w:rPr>
                <w:sz w:val="20"/>
                <w:szCs w:val="20"/>
              </w:rPr>
            </w:pPr>
            <w:r w:rsidRPr="008F2737">
              <w:rPr>
                <w:sz w:val="20"/>
                <w:szCs w:val="20"/>
              </w:rPr>
              <w:t>9</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34/2025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29 840,00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51 390,80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21 550,80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37214F">
            <w:pPr>
              <w:rPr>
                <w:sz w:val="20"/>
                <w:szCs w:val="20"/>
              </w:rPr>
            </w:pPr>
            <w:r w:rsidRPr="008F2737">
              <w:rPr>
                <w:sz w:val="20"/>
                <w:szCs w:val="20"/>
              </w:rPr>
              <w:t>10</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XIII/63/2025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680 000,00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755 000,00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75 000,00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37214F">
            <w:pPr>
              <w:rPr>
                <w:sz w:val="20"/>
                <w:szCs w:val="20"/>
              </w:rPr>
            </w:pPr>
            <w:r w:rsidRPr="008F2737">
              <w:rPr>
                <w:sz w:val="20"/>
                <w:szCs w:val="20"/>
              </w:rPr>
              <w:t>11</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41/2025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85 100,00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102 100,00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17 000,00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37214F">
            <w:pPr>
              <w:rPr>
                <w:sz w:val="20"/>
                <w:szCs w:val="20"/>
              </w:rPr>
            </w:pPr>
            <w:r w:rsidRPr="008F2737">
              <w:rPr>
                <w:sz w:val="20"/>
                <w:szCs w:val="20"/>
              </w:rPr>
              <w:t>12</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XIV/72/2025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2 469 422,20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458 435,47</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2 041 366,32</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630 379,59</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800 000,00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1 400 000,00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37214F">
            <w:pPr>
              <w:rPr>
                <w:sz w:val="20"/>
                <w:szCs w:val="20"/>
              </w:rPr>
            </w:pPr>
            <w:r w:rsidRPr="008F2737">
              <w:rPr>
                <w:sz w:val="20"/>
                <w:szCs w:val="20"/>
              </w:rPr>
              <w:t>13</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49/2025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42 450,51</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53 602,51</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11 152,00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37214F">
            <w:pPr>
              <w:rPr>
                <w:sz w:val="20"/>
                <w:szCs w:val="20"/>
              </w:rPr>
            </w:pPr>
            <w:r w:rsidRPr="008F2737">
              <w:rPr>
                <w:sz w:val="20"/>
                <w:szCs w:val="20"/>
              </w:rPr>
              <w:t>14</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60/2025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34 133,01</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5 871,00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68 633,01</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40 371,00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37214F">
            <w:pPr>
              <w:rPr>
                <w:sz w:val="20"/>
                <w:szCs w:val="20"/>
              </w:rPr>
            </w:pPr>
            <w:r w:rsidRPr="008F2737">
              <w:rPr>
                <w:sz w:val="20"/>
                <w:szCs w:val="20"/>
              </w:rPr>
              <w:t>15</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XV/76/2025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757 744,40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2 045 421,63</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1 287 677,23</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37214F">
            <w:pPr>
              <w:rPr>
                <w:sz w:val="20"/>
                <w:szCs w:val="20"/>
              </w:rPr>
            </w:pPr>
            <w:r w:rsidRPr="008F2737">
              <w:rPr>
                <w:sz w:val="20"/>
                <w:szCs w:val="20"/>
              </w:rPr>
              <w:t>16</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63/2025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30 602,50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30 602,50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37214F">
            <w:pPr>
              <w:rPr>
                <w:sz w:val="20"/>
                <w:szCs w:val="20"/>
              </w:rPr>
            </w:pPr>
            <w:r w:rsidRPr="008F2737">
              <w:rPr>
                <w:sz w:val="20"/>
                <w:szCs w:val="20"/>
              </w:rPr>
              <w:t>17</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67/2025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46 380,02</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71 948,02</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25 568,00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37214F">
            <w:pPr>
              <w:rPr>
                <w:sz w:val="20"/>
                <w:szCs w:val="20"/>
              </w:rPr>
            </w:pPr>
            <w:r w:rsidRPr="008F2737">
              <w:rPr>
                <w:sz w:val="20"/>
                <w:szCs w:val="20"/>
              </w:rPr>
              <w:t>18</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70/2025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51 764,00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51 764,00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37214F">
            <w:pPr>
              <w:rPr>
                <w:sz w:val="20"/>
                <w:szCs w:val="20"/>
              </w:rPr>
            </w:pPr>
            <w:r w:rsidRPr="008F2737">
              <w:rPr>
                <w:sz w:val="20"/>
                <w:szCs w:val="20"/>
              </w:rPr>
              <w:t>19</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73/2025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351 117,01</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5 934,20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615 582,01</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270 399,20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8F2737">
            <w:pPr>
              <w:rPr>
                <w:sz w:val="20"/>
                <w:szCs w:val="20"/>
              </w:rPr>
            </w:pPr>
            <w:r>
              <w:rPr>
                <w:sz w:val="20"/>
                <w:szCs w:val="20"/>
              </w:rPr>
              <w:t>20</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XVI/85/2025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1 108 808,00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600 000,00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1 914 150,42</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1 405 342,42</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8F2737">
            <w:pPr>
              <w:rPr>
                <w:sz w:val="20"/>
                <w:szCs w:val="20"/>
              </w:rPr>
            </w:pPr>
            <w:r>
              <w:rPr>
                <w:sz w:val="20"/>
                <w:szCs w:val="20"/>
              </w:rPr>
              <w:t>21</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78/2025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889 340,65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7 332,00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889 768,14</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7 759,49</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8F2737">
            <w:pPr>
              <w:rPr>
                <w:sz w:val="20"/>
                <w:szCs w:val="20"/>
              </w:rPr>
            </w:pPr>
            <w:r>
              <w:rPr>
                <w:sz w:val="20"/>
                <w:szCs w:val="20"/>
              </w:rPr>
              <w:t>22</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XVII/90/2025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998 143,00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2 502 044,00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1 837 644,00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4 141 545,00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800 000,00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8F2737">
            <w:pPr>
              <w:rPr>
                <w:sz w:val="20"/>
                <w:szCs w:val="20"/>
              </w:rPr>
            </w:pPr>
            <w:r>
              <w:rPr>
                <w:sz w:val="20"/>
                <w:szCs w:val="20"/>
              </w:rPr>
              <w:t>23</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81/2025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43 353,54</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750,80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61 849,54</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19 246,80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8F2737">
            <w:pPr>
              <w:rPr>
                <w:sz w:val="20"/>
                <w:szCs w:val="20"/>
              </w:rPr>
            </w:pPr>
            <w:r>
              <w:rPr>
                <w:sz w:val="20"/>
                <w:szCs w:val="20"/>
              </w:rPr>
              <w:t>24</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92/2025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240 286,00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283 786,00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43 500,00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8F2737">
            <w:pPr>
              <w:rPr>
                <w:sz w:val="20"/>
                <w:szCs w:val="20"/>
              </w:rPr>
            </w:pPr>
            <w:r>
              <w:rPr>
                <w:sz w:val="20"/>
                <w:szCs w:val="20"/>
              </w:rPr>
              <w:t>25</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XVIII/93/2025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61 700,00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2 962 813,68</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954 001,27</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4 255 114,95</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400 000,00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8F2737">
            <w:pPr>
              <w:rPr>
                <w:sz w:val="20"/>
                <w:szCs w:val="20"/>
              </w:rPr>
            </w:pPr>
            <w:r>
              <w:rPr>
                <w:sz w:val="20"/>
                <w:szCs w:val="20"/>
              </w:rPr>
              <w:t>26</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94/2025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37 084,02</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6 715,57</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74 584,02</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44 215,57</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8F2737">
            <w:pPr>
              <w:rPr>
                <w:sz w:val="20"/>
                <w:szCs w:val="20"/>
              </w:rPr>
            </w:pPr>
            <w:r>
              <w:rPr>
                <w:sz w:val="20"/>
                <w:szCs w:val="20"/>
              </w:rPr>
              <w:t>27</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102/2025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155 777,73</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205 389,73</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49 612,00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8F2737">
            <w:pPr>
              <w:rPr>
                <w:sz w:val="20"/>
                <w:szCs w:val="20"/>
              </w:rPr>
            </w:pPr>
            <w:r>
              <w:rPr>
                <w:sz w:val="20"/>
                <w:szCs w:val="20"/>
              </w:rPr>
              <w:t>28</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XIX/96/2025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38 124,39</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78 124,39</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40 000,00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tcMar>
              <w:top w:w="11" w:type="dxa"/>
              <w:left w:w="85" w:type="dxa"/>
              <w:bottom w:w="6" w:type="dxa"/>
              <w:right w:w="85" w:type="dxa"/>
            </w:tcMar>
          </w:tcPr>
          <w:p w:rsidR="0097142D" w:rsidRPr="008F2737" w:rsidRDefault="008F2737">
            <w:pPr>
              <w:rPr>
                <w:sz w:val="20"/>
                <w:szCs w:val="20"/>
              </w:rPr>
            </w:pPr>
            <w:r>
              <w:rPr>
                <w:sz w:val="20"/>
                <w:szCs w:val="20"/>
              </w:rPr>
              <w:t>29</w:t>
            </w:r>
          </w:p>
        </w:tc>
        <w:tc>
          <w:tcPr>
            <w:tcW w:w="9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107/2025</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583,09</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150 738,47</w:t>
            </w:r>
          </w:p>
        </w:tc>
        <w:tc>
          <w:tcPr>
            <w:tcW w:w="452"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150 155,38</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53"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c>
          <w:tcPr>
            <w:tcW w:w="429" w:type="pct"/>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0,00</w:t>
            </w:r>
          </w:p>
        </w:tc>
      </w:tr>
      <w:tr w:rsidR="0097142D" w:rsidRPr="008F2737" w:rsidTr="008F2737">
        <w:tc>
          <w:tcPr>
            <w:cnfStyle w:val="001000000000" w:firstRow="0" w:lastRow="0" w:firstColumn="1" w:lastColumn="0" w:oddVBand="0" w:evenVBand="0" w:oddHBand="0" w:evenHBand="0" w:firstRowFirstColumn="0" w:firstRowLastColumn="0" w:lastRowFirstColumn="0" w:lastRowLastColumn="0"/>
            <w:tcW w:w="450" w:type="pct"/>
            <w:shd w:val="clear" w:color="auto" w:fill="F3F3F4"/>
            <w:tcMar>
              <w:top w:w="11" w:type="dxa"/>
              <w:left w:w="85" w:type="dxa"/>
              <w:bottom w:w="6" w:type="dxa"/>
              <w:right w:w="85" w:type="dxa"/>
            </w:tcMar>
          </w:tcPr>
          <w:p w:rsidR="0097142D" w:rsidRPr="008F2737" w:rsidRDefault="0097142D">
            <w:pPr>
              <w:rPr>
                <w:b/>
                <w:bCs/>
                <w:color w:val="000000"/>
                <w:sz w:val="20"/>
                <w:szCs w:val="20"/>
              </w:rPr>
            </w:pPr>
          </w:p>
        </w:tc>
        <w:tc>
          <w:tcPr>
            <w:tcW w:w="952" w:type="pct"/>
            <w:shd w:val="clear" w:color="auto" w:fill="F3F3F4"/>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F2737">
              <w:rPr>
                <w:b/>
                <w:bCs/>
                <w:color w:val="000000"/>
                <w:sz w:val="20"/>
                <w:szCs w:val="20"/>
              </w:rPr>
              <w:t>RAZEM</w:t>
            </w:r>
          </w:p>
        </w:tc>
        <w:tc>
          <w:tcPr>
            <w:tcW w:w="452" w:type="pct"/>
            <w:shd w:val="clear" w:color="auto" w:fill="F3F3F4"/>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F2737">
              <w:rPr>
                <w:b/>
                <w:bCs/>
                <w:color w:val="000000"/>
                <w:sz w:val="20"/>
                <w:szCs w:val="20"/>
              </w:rPr>
              <w:t>16 730 913,30</w:t>
            </w:r>
          </w:p>
        </w:tc>
        <w:tc>
          <w:tcPr>
            <w:tcW w:w="452" w:type="pct"/>
            <w:shd w:val="clear" w:color="auto" w:fill="F3F3F4"/>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F2737">
              <w:rPr>
                <w:b/>
                <w:bCs/>
                <w:color w:val="000000"/>
                <w:sz w:val="20"/>
                <w:szCs w:val="20"/>
              </w:rPr>
              <w:t>12 094 945,39</w:t>
            </w:r>
          </w:p>
        </w:tc>
        <w:tc>
          <w:tcPr>
            <w:tcW w:w="452" w:type="pct"/>
            <w:shd w:val="clear" w:color="auto" w:fill="F3F3F4"/>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F2737">
              <w:rPr>
                <w:b/>
                <w:bCs/>
                <w:color w:val="000000"/>
                <w:sz w:val="20"/>
                <w:szCs w:val="20"/>
              </w:rPr>
              <w:t>17 675 364,70</w:t>
            </w:r>
          </w:p>
        </w:tc>
        <w:tc>
          <w:tcPr>
            <w:tcW w:w="452" w:type="pct"/>
            <w:shd w:val="clear" w:color="auto" w:fill="F3F3F4"/>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F2737">
              <w:rPr>
                <w:b/>
                <w:bCs/>
                <w:color w:val="000000"/>
                <w:sz w:val="20"/>
                <w:szCs w:val="20"/>
              </w:rPr>
              <w:t>13 631 903,64</w:t>
            </w:r>
          </w:p>
        </w:tc>
        <w:tc>
          <w:tcPr>
            <w:tcW w:w="453" w:type="pct"/>
            <w:shd w:val="clear" w:color="auto" w:fill="F3F3F4"/>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F2737">
              <w:rPr>
                <w:b/>
                <w:bCs/>
                <w:color w:val="000000"/>
                <w:sz w:val="20"/>
                <w:szCs w:val="20"/>
              </w:rPr>
              <w:t>2 007 493,15</w:t>
            </w:r>
          </w:p>
        </w:tc>
        <w:tc>
          <w:tcPr>
            <w:tcW w:w="453" w:type="pct"/>
            <w:shd w:val="clear" w:color="auto" w:fill="F3F3F4"/>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F2737">
              <w:rPr>
                <w:b/>
                <w:bCs/>
                <w:color w:val="000000"/>
                <w:sz w:val="20"/>
                <w:szCs w:val="20"/>
              </w:rPr>
              <w:t>2 600 000,00</w:t>
            </w:r>
          </w:p>
        </w:tc>
        <w:tc>
          <w:tcPr>
            <w:tcW w:w="453" w:type="pct"/>
            <w:shd w:val="clear" w:color="auto" w:fill="F3F3F4"/>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F2737">
              <w:rPr>
                <w:b/>
                <w:bCs/>
                <w:color w:val="000000"/>
                <w:sz w:val="20"/>
                <w:szCs w:val="20"/>
              </w:rPr>
              <w:t>0,00</w:t>
            </w:r>
          </w:p>
        </w:tc>
        <w:tc>
          <w:tcPr>
            <w:tcW w:w="429" w:type="pct"/>
            <w:shd w:val="clear" w:color="auto" w:fill="F3F3F4"/>
            <w:tcMar>
              <w:top w:w="11" w:type="dxa"/>
              <w:left w:w="85" w:type="dxa"/>
              <w:bottom w:w="6" w:type="dxa"/>
              <w:right w:w="85" w:type="dxa"/>
            </w:tcMar>
          </w:tcPr>
          <w:p w:rsidR="0097142D" w:rsidRPr="008F2737" w:rsidRDefault="0037214F">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F2737">
              <w:rPr>
                <w:b/>
                <w:bCs/>
                <w:color w:val="000000"/>
                <w:sz w:val="20"/>
                <w:szCs w:val="20"/>
              </w:rPr>
              <w:t>0,00</w:t>
            </w:r>
          </w:p>
        </w:tc>
      </w:tr>
    </w:tbl>
    <w:p w:rsidR="0097142D" w:rsidRPr="008F2737" w:rsidRDefault="0097142D">
      <w:pPr>
        <w:pStyle w:val="Legenda"/>
        <w:keepNext/>
        <w:jc w:val="both"/>
        <w:rPr>
          <w:sz w:val="20"/>
          <w:szCs w:val="20"/>
        </w:rPr>
        <w:sectPr w:rsidR="0097142D" w:rsidRPr="008F2737" w:rsidSect="00463E3E">
          <w:pgSz w:w="16838" w:h="11906" w:orient="landscape"/>
          <w:pgMar w:top="992" w:right="1020" w:bottom="992" w:left="1020" w:header="709" w:footer="567" w:gutter="0"/>
          <w:cols w:space="708"/>
        </w:sectPr>
      </w:pPr>
    </w:p>
    <w:p w:rsidR="0097142D" w:rsidRPr="008F2737" w:rsidRDefault="0037214F" w:rsidP="00AD7AF5">
      <w:pPr>
        <w:pStyle w:val="Nagwek2"/>
      </w:pPr>
      <w:bookmarkStart w:id="6" w:name="_Toc198947465"/>
      <w:bookmarkStart w:id="7" w:name="_Toc224041304"/>
      <w:r w:rsidRPr="008F2737">
        <w:lastRenderedPageBreak/>
        <w:t>Dane ogólne</w:t>
      </w:r>
      <w:bookmarkEnd w:id="6"/>
      <w:bookmarkEnd w:id="7"/>
    </w:p>
    <w:p w:rsidR="0097142D" w:rsidRPr="008F2737" w:rsidRDefault="0037214F" w:rsidP="00D65A16">
      <w:pPr>
        <w:spacing w:after="0" w:line="240" w:lineRule="auto"/>
        <w:jc w:val="both"/>
        <w:rPr>
          <w:sz w:val="24"/>
          <w:szCs w:val="24"/>
        </w:rPr>
      </w:pPr>
      <w:r w:rsidRPr="008F2737">
        <w:rPr>
          <w:sz w:val="24"/>
          <w:szCs w:val="24"/>
        </w:rPr>
        <w:t>Syntetyczne zestawienie wartości dochodów, wydatków oraz wyniku finansowego wg planu na dzień 1 stycznia 2025 roku, planu na dzień 31 grudnia 2025 roku oraz wykonania za 2025 rok ujęto w ramach poniższej tabeli.</w:t>
      </w:r>
    </w:p>
    <w:p w:rsidR="004B106A" w:rsidRDefault="004B106A" w:rsidP="004B106A">
      <w:pPr>
        <w:pStyle w:val="Legenda"/>
        <w:keepNext/>
        <w:spacing w:after="0"/>
        <w:jc w:val="both"/>
        <w:rPr>
          <w:color w:val="auto"/>
          <w:sz w:val="20"/>
          <w:szCs w:val="20"/>
        </w:rPr>
      </w:pPr>
    </w:p>
    <w:p w:rsidR="0097142D" w:rsidRPr="00831B9C" w:rsidRDefault="0037214F" w:rsidP="004B106A">
      <w:pPr>
        <w:pStyle w:val="Legenda"/>
        <w:keepNext/>
        <w:spacing w:after="0"/>
        <w:jc w:val="both"/>
        <w:rPr>
          <w:color w:val="auto"/>
          <w:sz w:val="20"/>
          <w:szCs w:val="20"/>
        </w:rPr>
      </w:pPr>
      <w:r w:rsidRPr="00831B9C">
        <w:rPr>
          <w:color w:val="auto"/>
          <w:sz w:val="20"/>
          <w:szCs w:val="20"/>
        </w:rPr>
        <w:t>Podstawowe dane budżetowe.</w:t>
      </w:r>
    </w:p>
    <w:tbl>
      <w:tblPr>
        <w:tblStyle w:val="TabelaCurulis"/>
        <w:tblW w:w="5000" w:type="pct"/>
        <w:tblLook w:val="04A0" w:firstRow="1" w:lastRow="0" w:firstColumn="1" w:lastColumn="0" w:noHBand="0" w:noVBand="1"/>
      </w:tblPr>
      <w:tblGrid>
        <w:gridCol w:w="2988"/>
        <w:gridCol w:w="1794"/>
        <w:gridCol w:w="1794"/>
        <w:gridCol w:w="1794"/>
        <w:gridCol w:w="1496"/>
      </w:tblGrid>
      <w:tr w:rsidR="0097142D" w:rsidTr="0097142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0" w:type="pct"/>
            <w:tcMar>
              <w:top w:w="11" w:type="dxa"/>
              <w:left w:w="85" w:type="dxa"/>
              <w:bottom w:w="6" w:type="dxa"/>
              <w:right w:w="85" w:type="dxa"/>
            </w:tcMar>
          </w:tcPr>
          <w:p w:rsidR="0097142D" w:rsidRDefault="0037214F">
            <w:pPr>
              <w:rPr>
                <w:sz w:val="15"/>
                <w:szCs w:val="15"/>
              </w:rPr>
            </w:pPr>
            <w:r>
              <w:rPr>
                <w:sz w:val="15"/>
                <w:szCs w:val="15"/>
              </w:rPr>
              <w:t>Wyszczególnienie</w:t>
            </w:r>
          </w:p>
        </w:tc>
        <w:tc>
          <w:tcPr>
            <w:tcW w:w="900" w:type="pct"/>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Plan na 1.01.2025 r. (w zł)</w:t>
            </w:r>
          </w:p>
        </w:tc>
        <w:tc>
          <w:tcPr>
            <w:tcW w:w="900" w:type="pct"/>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Plan na 31.12.2025 r. (w zł)</w:t>
            </w:r>
          </w:p>
        </w:tc>
        <w:tc>
          <w:tcPr>
            <w:tcW w:w="900" w:type="pct"/>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Wykonanie (w zł)</w:t>
            </w:r>
          </w:p>
        </w:tc>
        <w:tc>
          <w:tcPr>
            <w:tcW w:w="750" w:type="pct"/>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Realizacja planu po zmianach (w %)</w:t>
            </w:r>
          </w:p>
        </w:tc>
      </w:tr>
      <w:tr w:rsidR="0097142D" w:rsidRPr="00960AB0" w:rsidTr="0097142D">
        <w:tc>
          <w:tcPr>
            <w:cnfStyle w:val="001000000000" w:firstRow="0" w:lastRow="0" w:firstColumn="1" w:lastColumn="0" w:oddVBand="0" w:evenVBand="0" w:oddHBand="0" w:evenHBand="0" w:firstRowFirstColumn="0" w:firstRowLastColumn="0" w:lastRowFirstColumn="0" w:lastRowLastColumn="0"/>
            <w:tcW w:w="1500" w:type="pct"/>
            <w:tcMar>
              <w:top w:w="11" w:type="dxa"/>
              <w:left w:w="85" w:type="dxa"/>
              <w:bottom w:w="6" w:type="dxa"/>
              <w:right w:w="85" w:type="dxa"/>
            </w:tcMar>
          </w:tcPr>
          <w:p w:rsidR="0097142D" w:rsidRPr="00960AB0" w:rsidRDefault="0037214F">
            <w:pPr>
              <w:rPr>
                <w:szCs w:val="18"/>
              </w:rPr>
            </w:pPr>
            <w:r w:rsidRPr="00960AB0">
              <w:rPr>
                <w:szCs w:val="18"/>
              </w:rPr>
              <w:t>Dochody</w:t>
            </w:r>
          </w:p>
        </w:tc>
        <w:tc>
          <w:tcPr>
            <w:tcW w:w="900" w:type="pct"/>
            <w:tcMar>
              <w:top w:w="11" w:type="dxa"/>
              <w:left w:w="85" w:type="dxa"/>
              <w:bottom w:w="6" w:type="dxa"/>
              <w:right w:w="85" w:type="dxa"/>
            </w:tcMar>
          </w:tcPr>
          <w:p w:rsidR="0097142D" w:rsidRPr="00960AB0" w:rsidRDefault="0037214F">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52 916 683,63</w:t>
            </w:r>
          </w:p>
        </w:tc>
        <w:tc>
          <w:tcPr>
            <w:tcW w:w="900" w:type="pct"/>
            <w:tcMar>
              <w:top w:w="11" w:type="dxa"/>
              <w:left w:w="85" w:type="dxa"/>
              <w:bottom w:w="6" w:type="dxa"/>
              <w:right w:w="85" w:type="dxa"/>
            </w:tcMar>
          </w:tcPr>
          <w:p w:rsidR="0097142D" w:rsidRPr="00960AB0" w:rsidRDefault="0037214F">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57 552 651,54</w:t>
            </w:r>
          </w:p>
        </w:tc>
        <w:tc>
          <w:tcPr>
            <w:tcW w:w="900" w:type="pct"/>
            <w:tcMar>
              <w:top w:w="11" w:type="dxa"/>
              <w:left w:w="85" w:type="dxa"/>
              <w:bottom w:w="6" w:type="dxa"/>
              <w:right w:w="85" w:type="dxa"/>
            </w:tcMar>
          </w:tcPr>
          <w:p w:rsidR="0097142D" w:rsidRPr="00960AB0" w:rsidRDefault="0037214F">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59 314 002,62</w:t>
            </w:r>
          </w:p>
        </w:tc>
        <w:tc>
          <w:tcPr>
            <w:tcW w:w="750" w:type="pct"/>
            <w:tcMar>
              <w:top w:w="11" w:type="dxa"/>
              <w:left w:w="85" w:type="dxa"/>
              <w:bottom w:w="6" w:type="dxa"/>
              <w:right w:w="85" w:type="dxa"/>
            </w:tcMar>
          </w:tcPr>
          <w:p w:rsidR="0097142D" w:rsidRPr="00960AB0" w:rsidRDefault="0037214F">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103,06%</w:t>
            </w:r>
          </w:p>
        </w:tc>
      </w:tr>
      <w:tr w:rsidR="0097142D" w:rsidRPr="00960AB0" w:rsidTr="0097142D">
        <w:tc>
          <w:tcPr>
            <w:cnfStyle w:val="001000000000" w:firstRow="0" w:lastRow="0" w:firstColumn="1" w:lastColumn="0" w:oddVBand="0" w:evenVBand="0" w:oddHBand="0" w:evenHBand="0" w:firstRowFirstColumn="0" w:firstRowLastColumn="0" w:lastRowFirstColumn="0" w:lastRowLastColumn="0"/>
            <w:tcW w:w="1500" w:type="pct"/>
            <w:tcMar>
              <w:top w:w="11" w:type="dxa"/>
              <w:left w:w="85" w:type="dxa"/>
              <w:bottom w:w="6" w:type="dxa"/>
              <w:right w:w="85" w:type="dxa"/>
            </w:tcMar>
          </w:tcPr>
          <w:p w:rsidR="0097142D" w:rsidRPr="00960AB0" w:rsidRDefault="0037214F">
            <w:pPr>
              <w:rPr>
                <w:szCs w:val="18"/>
              </w:rPr>
            </w:pPr>
            <w:r w:rsidRPr="00960AB0">
              <w:rPr>
                <w:szCs w:val="18"/>
              </w:rPr>
              <w:t>Wydatki</w:t>
            </w:r>
          </w:p>
        </w:tc>
        <w:tc>
          <w:tcPr>
            <w:tcW w:w="900" w:type="pct"/>
            <w:tcMar>
              <w:top w:w="11" w:type="dxa"/>
              <w:left w:w="85" w:type="dxa"/>
              <w:bottom w:w="6" w:type="dxa"/>
              <w:right w:w="85" w:type="dxa"/>
            </w:tcMar>
          </w:tcPr>
          <w:p w:rsidR="0097142D" w:rsidRPr="00960AB0" w:rsidRDefault="0037214F">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53 807 570,63</w:t>
            </w:r>
          </w:p>
        </w:tc>
        <w:tc>
          <w:tcPr>
            <w:tcW w:w="900" w:type="pct"/>
            <w:tcMar>
              <w:top w:w="11" w:type="dxa"/>
              <w:left w:w="85" w:type="dxa"/>
              <w:bottom w:w="6" w:type="dxa"/>
              <w:right w:w="85" w:type="dxa"/>
            </w:tcMar>
          </w:tcPr>
          <w:p w:rsidR="0097142D" w:rsidRPr="00960AB0" w:rsidRDefault="0037214F">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57 851 031,69</w:t>
            </w:r>
          </w:p>
        </w:tc>
        <w:tc>
          <w:tcPr>
            <w:tcW w:w="900" w:type="pct"/>
            <w:tcMar>
              <w:top w:w="11" w:type="dxa"/>
              <w:left w:w="85" w:type="dxa"/>
              <w:bottom w:w="6" w:type="dxa"/>
              <w:right w:w="85" w:type="dxa"/>
            </w:tcMar>
          </w:tcPr>
          <w:p w:rsidR="0097142D" w:rsidRPr="00960AB0" w:rsidRDefault="0037214F">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52 079 240,67</w:t>
            </w:r>
          </w:p>
        </w:tc>
        <w:tc>
          <w:tcPr>
            <w:tcW w:w="750" w:type="pct"/>
            <w:tcMar>
              <w:top w:w="11" w:type="dxa"/>
              <w:left w:w="85" w:type="dxa"/>
              <w:bottom w:w="6" w:type="dxa"/>
              <w:right w:w="85" w:type="dxa"/>
            </w:tcMar>
          </w:tcPr>
          <w:p w:rsidR="0097142D" w:rsidRPr="00960AB0" w:rsidRDefault="0037214F">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90,02%</w:t>
            </w:r>
          </w:p>
        </w:tc>
      </w:tr>
      <w:tr w:rsidR="0097142D" w:rsidRPr="00960AB0" w:rsidTr="0097142D">
        <w:tc>
          <w:tcPr>
            <w:cnfStyle w:val="001000000000" w:firstRow="0" w:lastRow="0" w:firstColumn="1" w:lastColumn="0" w:oddVBand="0" w:evenVBand="0" w:oddHBand="0" w:evenHBand="0" w:firstRowFirstColumn="0" w:firstRowLastColumn="0" w:lastRowFirstColumn="0" w:lastRowLastColumn="0"/>
            <w:tcW w:w="1500" w:type="pct"/>
            <w:shd w:val="clear" w:color="auto" w:fill="F3F3F4"/>
            <w:tcMar>
              <w:top w:w="11" w:type="dxa"/>
              <w:left w:w="85" w:type="dxa"/>
              <w:bottom w:w="6" w:type="dxa"/>
              <w:right w:w="85" w:type="dxa"/>
            </w:tcMar>
          </w:tcPr>
          <w:p w:rsidR="0097142D" w:rsidRPr="00960AB0" w:rsidRDefault="0037214F">
            <w:pPr>
              <w:rPr>
                <w:b/>
                <w:bCs/>
                <w:color w:val="000000"/>
                <w:szCs w:val="18"/>
              </w:rPr>
            </w:pPr>
            <w:r w:rsidRPr="00960AB0">
              <w:rPr>
                <w:b/>
                <w:bCs/>
                <w:color w:val="000000"/>
                <w:szCs w:val="18"/>
              </w:rPr>
              <w:t>Wynik</w:t>
            </w:r>
          </w:p>
        </w:tc>
        <w:tc>
          <w:tcPr>
            <w:tcW w:w="900" w:type="pct"/>
            <w:shd w:val="clear" w:color="auto" w:fill="F3F3F4"/>
            <w:tcMar>
              <w:top w:w="11" w:type="dxa"/>
              <w:left w:w="85" w:type="dxa"/>
              <w:bottom w:w="6" w:type="dxa"/>
              <w:right w:w="85" w:type="dxa"/>
            </w:tcMar>
          </w:tcPr>
          <w:p w:rsidR="0097142D" w:rsidRPr="00960AB0" w:rsidRDefault="0037214F">
            <w:pPr>
              <w:cnfStyle w:val="000000000000" w:firstRow="0" w:lastRow="0" w:firstColumn="0" w:lastColumn="0" w:oddVBand="0" w:evenVBand="0" w:oddHBand="0" w:evenHBand="0" w:firstRowFirstColumn="0" w:firstRowLastColumn="0" w:lastRowFirstColumn="0" w:lastRowLastColumn="0"/>
              <w:rPr>
                <w:b/>
                <w:bCs/>
                <w:color w:val="000000"/>
                <w:szCs w:val="18"/>
              </w:rPr>
            </w:pPr>
            <w:r w:rsidRPr="00960AB0">
              <w:rPr>
                <w:b/>
                <w:bCs/>
                <w:color w:val="000000"/>
                <w:szCs w:val="18"/>
              </w:rPr>
              <w:t>-890 887,00</w:t>
            </w:r>
          </w:p>
        </w:tc>
        <w:tc>
          <w:tcPr>
            <w:tcW w:w="900" w:type="pct"/>
            <w:shd w:val="clear" w:color="auto" w:fill="F3F3F4"/>
            <w:tcMar>
              <w:top w:w="11" w:type="dxa"/>
              <w:left w:w="85" w:type="dxa"/>
              <w:bottom w:w="6" w:type="dxa"/>
              <w:right w:w="85" w:type="dxa"/>
            </w:tcMar>
          </w:tcPr>
          <w:p w:rsidR="0097142D" w:rsidRPr="00960AB0" w:rsidRDefault="0037214F">
            <w:pPr>
              <w:cnfStyle w:val="000000000000" w:firstRow="0" w:lastRow="0" w:firstColumn="0" w:lastColumn="0" w:oddVBand="0" w:evenVBand="0" w:oddHBand="0" w:evenHBand="0" w:firstRowFirstColumn="0" w:firstRowLastColumn="0" w:lastRowFirstColumn="0" w:lastRowLastColumn="0"/>
              <w:rPr>
                <w:b/>
                <w:bCs/>
                <w:color w:val="000000"/>
                <w:szCs w:val="18"/>
              </w:rPr>
            </w:pPr>
            <w:r w:rsidRPr="00960AB0">
              <w:rPr>
                <w:b/>
                <w:bCs/>
                <w:color w:val="000000"/>
                <w:szCs w:val="18"/>
              </w:rPr>
              <w:t>-298 380,15</w:t>
            </w:r>
          </w:p>
        </w:tc>
        <w:tc>
          <w:tcPr>
            <w:tcW w:w="900" w:type="pct"/>
            <w:shd w:val="clear" w:color="auto" w:fill="F3F3F4"/>
            <w:tcMar>
              <w:top w:w="11" w:type="dxa"/>
              <w:left w:w="85" w:type="dxa"/>
              <w:bottom w:w="6" w:type="dxa"/>
              <w:right w:w="85" w:type="dxa"/>
            </w:tcMar>
          </w:tcPr>
          <w:p w:rsidR="0097142D" w:rsidRPr="00960AB0" w:rsidRDefault="0037214F">
            <w:pPr>
              <w:cnfStyle w:val="000000000000" w:firstRow="0" w:lastRow="0" w:firstColumn="0" w:lastColumn="0" w:oddVBand="0" w:evenVBand="0" w:oddHBand="0" w:evenHBand="0" w:firstRowFirstColumn="0" w:firstRowLastColumn="0" w:lastRowFirstColumn="0" w:lastRowLastColumn="0"/>
              <w:rPr>
                <w:b/>
                <w:bCs/>
                <w:color w:val="000000"/>
                <w:szCs w:val="18"/>
              </w:rPr>
            </w:pPr>
            <w:r w:rsidRPr="00960AB0">
              <w:rPr>
                <w:b/>
                <w:bCs/>
                <w:color w:val="000000"/>
                <w:szCs w:val="18"/>
              </w:rPr>
              <w:t>7 234 761,95</w:t>
            </w:r>
          </w:p>
        </w:tc>
        <w:tc>
          <w:tcPr>
            <w:tcW w:w="750" w:type="pct"/>
            <w:shd w:val="clear" w:color="auto" w:fill="F3F3F4"/>
            <w:tcMar>
              <w:top w:w="11" w:type="dxa"/>
              <w:left w:w="85" w:type="dxa"/>
              <w:bottom w:w="6" w:type="dxa"/>
              <w:right w:w="85" w:type="dxa"/>
            </w:tcMar>
          </w:tcPr>
          <w:p w:rsidR="0097142D" w:rsidRPr="00960AB0" w:rsidRDefault="0037214F">
            <w:pPr>
              <w:cnfStyle w:val="000000000000" w:firstRow="0" w:lastRow="0" w:firstColumn="0" w:lastColumn="0" w:oddVBand="0" w:evenVBand="0" w:oddHBand="0" w:evenHBand="0" w:firstRowFirstColumn="0" w:firstRowLastColumn="0" w:lastRowFirstColumn="0" w:lastRowLastColumn="0"/>
              <w:rPr>
                <w:b/>
                <w:bCs/>
                <w:color w:val="000000"/>
                <w:szCs w:val="18"/>
              </w:rPr>
            </w:pPr>
            <w:r w:rsidRPr="00960AB0">
              <w:rPr>
                <w:b/>
                <w:bCs/>
                <w:color w:val="000000"/>
                <w:szCs w:val="18"/>
              </w:rPr>
              <w:t>-</w:t>
            </w:r>
          </w:p>
        </w:tc>
      </w:tr>
    </w:tbl>
    <w:p w:rsidR="0097142D" w:rsidRDefault="0097142D" w:rsidP="004B106A">
      <w:pPr>
        <w:pStyle w:val="Legenda"/>
        <w:keepNext/>
        <w:spacing w:after="0"/>
        <w:jc w:val="both"/>
      </w:pPr>
    </w:p>
    <w:p w:rsidR="0097142D" w:rsidRPr="004B106A" w:rsidRDefault="0037214F" w:rsidP="004B106A">
      <w:pPr>
        <w:pStyle w:val="Legenda"/>
        <w:keepNext/>
        <w:spacing w:after="0"/>
        <w:jc w:val="both"/>
        <w:rPr>
          <w:color w:val="auto"/>
          <w:sz w:val="20"/>
          <w:szCs w:val="20"/>
        </w:rPr>
      </w:pPr>
      <w:r w:rsidRPr="004B106A">
        <w:rPr>
          <w:color w:val="auto"/>
          <w:sz w:val="20"/>
          <w:szCs w:val="20"/>
        </w:rPr>
        <w:t>Wynik budżetu Gminy Kosów Lacki w 2025 roku.</w:t>
      </w:r>
    </w:p>
    <w:p w:rsidR="0097142D" w:rsidRDefault="0037214F">
      <w:pPr>
        <w:jc w:val="both"/>
      </w:pPr>
      <w:r>
        <w:rPr>
          <w:noProof/>
          <w:lang w:eastAsia="pl-PL"/>
        </w:rPr>
        <w:drawing>
          <wp:inline distT="0" distB="0" distL="0" distR="0">
            <wp:extent cx="6264910" cy="1828800"/>
            <wp:effectExtent l="0" t="0" r="0" b="0"/>
            <wp:docPr id="2" name="Objec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7142D" w:rsidRPr="008F2737" w:rsidRDefault="0037214F" w:rsidP="00AD7AF5">
      <w:pPr>
        <w:pStyle w:val="Nagwek2"/>
      </w:pPr>
      <w:bookmarkStart w:id="8" w:name="_Toc386051106"/>
      <w:bookmarkStart w:id="9" w:name="_Toc224041305"/>
      <w:r w:rsidRPr="008F2737">
        <w:t>Dochody ogółem</w:t>
      </w:r>
      <w:bookmarkEnd w:id="8"/>
      <w:bookmarkEnd w:id="9"/>
    </w:p>
    <w:p w:rsidR="0097142D" w:rsidRPr="008F2737" w:rsidRDefault="0037214F" w:rsidP="004B106A">
      <w:pPr>
        <w:spacing w:after="0" w:line="240" w:lineRule="auto"/>
        <w:jc w:val="both"/>
        <w:rPr>
          <w:sz w:val="24"/>
          <w:szCs w:val="24"/>
        </w:rPr>
      </w:pPr>
      <w:r w:rsidRPr="008F2737">
        <w:rPr>
          <w:sz w:val="24"/>
          <w:szCs w:val="24"/>
        </w:rPr>
        <w:t>Dochody budżetu Miasta i Gminy w 2025 roku wyniosły 59 314 002,62 zł, a ich realizacja stanowiła 103,06% planu wynoszącego 57 552 651,54 zł. Realizację planu d</w:t>
      </w:r>
      <w:r w:rsidR="00473D0F" w:rsidRPr="008F2737">
        <w:rPr>
          <w:sz w:val="24"/>
          <w:szCs w:val="24"/>
        </w:rPr>
        <w:t>ochodów w 2025 roku przedstawia tabela</w:t>
      </w:r>
      <w:r w:rsidRPr="008F2737">
        <w:rPr>
          <w:sz w:val="24"/>
          <w:szCs w:val="24"/>
        </w:rPr>
        <w:t xml:space="preserve"> poniżej.</w:t>
      </w:r>
    </w:p>
    <w:p w:rsidR="004B106A" w:rsidRDefault="004B106A" w:rsidP="004B106A">
      <w:pPr>
        <w:pStyle w:val="Legenda"/>
        <w:keepNext/>
        <w:spacing w:after="0"/>
        <w:jc w:val="both"/>
        <w:rPr>
          <w:color w:val="auto"/>
          <w:sz w:val="20"/>
          <w:szCs w:val="20"/>
        </w:rPr>
      </w:pPr>
    </w:p>
    <w:p w:rsidR="0097142D" w:rsidRPr="004B106A" w:rsidRDefault="0037214F" w:rsidP="004B106A">
      <w:pPr>
        <w:pStyle w:val="Legenda"/>
        <w:keepNext/>
        <w:spacing w:after="0"/>
        <w:jc w:val="both"/>
        <w:rPr>
          <w:color w:val="auto"/>
          <w:sz w:val="20"/>
          <w:szCs w:val="20"/>
        </w:rPr>
      </w:pPr>
      <w:r w:rsidRPr="004B106A">
        <w:rPr>
          <w:color w:val="auto"/>
          <w:sz w:val="20"/>
          <w:szCs w:val="20"/>
        </w:rPr>
        <w:t>Realizacja planu dochodów w 2025 roku w Gminie Kosów Lacki.</w:t>
      </w:r>
    </w:p>
    <w:tbl>
      <w:tblPr>
        <w:tblStyle w:val="TabelaCurulis"/>
        <w:tblW w:w="4957" w:type="pct"/>
        <w:tblBorders>
          <w:top w:val="single" w:sz="4" w:space="0" w:color="DADBDC" w:themeColor="background2" w:themeTint="99"/>
          <w:left w:val="single" w:sz="4" w:space="0" w:color="DADBDC" w:themeColor="background2" w:themeTint="99"/>
          <w:right w:val="single" w:sz="4" w:space="0" w:color="DADBDC" w:themeColor="background2" w:themeTint="99"/>
        </w:tblBorders>
        <w:tblLayout w:type="fixed"/>
        <w:tblLook w:val="04A0" w:firstRow="1" w:lastRow="0" w:firstColumn="1" w:lastColumn="0" w:noHBand="0" w:noVBand="1"/>
      </w:tblPr>
      <w:tblGrid>
        <w:gridCol w:w="3229"/>
        <w:gridCol w:w="1587"/>
        <w:gridCol w:w="1690"/>
        <w:gridCol w:w="1991"/>
        <w:gridCol w:w="1274"/>
      </w:tblGrid>
      <w:tr w:rsidR="00676DD0" w:rsidRPr="008F2737" w:rsidTr="00676DD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52"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676DD0" w:rsidRPr="008F2737" w:rsidRDefault="00676DD0">
            <w:pPr>
              <w:rPr>
                <w:sz w:val="16"/>
                <w:szCs w:val="16"/>
              </w:rPr>
            </w:pPr>
            <w:r w:rsidRPr="008F2737">
              <w:rPr>
                <w:sz w:val="16"/>
                <w:szCs w:val="16"/>
              </w:rPr>
              <w:t>Wyszczególnienie</w:t>
            </w:r>
          </w:p>
        </w:tc>
        <w:tc>
          <w:tcPr>
            <w:tcW w:w="812"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676DD0" w:rsidRPr="008F2737" w:rsidRDefault="00676DD0">
            <w:pPr>
              <w:cnfStyle w:val="100000000000" w:firstRow="1" w:lastRow="0" w:firstColumn="0" w:lastColumn="0" w:oddVBand="0" w:evenVBand="0" w:oddHBand="0" w:evenHBand="0" w:firstRowFirstColumn="0" w:firstRowLastColumn="0" w:lastRowFirstColumn="0" w:lastRowLastColumn="0"/>
              <w:rPr>
                <w:sz w:val="16"/>
                <w:szCs w:val="16"/>
              </w:rPr>
            </w:pPr>
            <w:r w:rsidRPr="008F2737">
              <w:rPr>
                <w:sz w:val="16"/>
                <w:szCs w:val="16"/>
              </w:rPr>
              <w:t>Plan na 31.12.2025 r. (w zł)</w:t>
            </w:r>
          </w:p>
        </w:tc>
        <w:tc>
          <w:tcPr>
            <w:tcW w:w="865"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676DD0" w:rsidRPr="008F2737" w:rsidRDefault="00676DD0">
            <w:pPr>
              <w:cnfStyle w:val="100000000000" w:firstRow="1" w:lastRow="0" w:firstColumn="0" w:lastColumn="0" w:oddVBand="0" w:evenVBand="0" w:oddHBand="0" w:evenHBand="0" w:firstRowFirstColumn="0" w:firstRowLastColumn="0" w:lastRowFirstColumn="0" w:lastRowLastColumn="0"/>
              <w:rPr>
                <w:sz w:val="16"/>
                <w:szCs w:val="16"/>
              </w:rPr>
            </w:pPr>
            <w:r w:rsidRPr="008F2737">
              <w:rPr>
                <w:sz w:val="16"/>
                <w:szCs w:val="16"/>
              </w:rPr>
              <w:t>Wykonanie (w zł)</w:t>
            </w:r>
          </w:p>
        </w:tc>
        <w:tc>
          <w:tcPr>
            <w:tcW w:w="1019"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676DD0" w:rsidRPr="008F2737" w:rsidRDefault="00676DD0">
            <w:pPr>
              <w:cnfStyle w:val="100000000000" w:firstRow="1" w:lastRow="0" w:firstColumn="0" w:lastColumn="0" w:oddVBand="0" w:evenVBand="0" w:oddHBand="0" w:evenHBand="0" w:firstRowFirstColumn="0" w:firstRowLastColumn="0" w:lastRowFirstColumn="0" w:lastRowLastColumn="0"/>
              <w:rPr>
                <w:sz w:val="16"/>
                <w:szCs w:val="16"/>
              </w:rPr>
            </w:pPr>
            <w:r w:rsidRPr="008F2737">
              <w:rPr>
                <w:sz w:val="16"/>
                <w:szCs w:val="16"/>
              </w:rPr>
              <w:t>Realizacja planu po zmianach (w %)</w:t>
            </w:r>
          </w:p>
        </w:tc>
        <w:tc>
          <w:tcPr>
            <w:tcW w:w="652"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676DD0" w:rsidRPr="008F2737" w:rsidRDefault="00676DD0">
            <w:pPr>
              <w:cnfStyle w:val="100000000000" w:firstRow="1" w:lastRow="0" w:firstColumn="0" w:lastColumn="0" w:oddVBand="0" w:evenVBand="0" w:oddHBand="0" w:evenHBand="0" w:firstRowFirstColumn="0" w:firstRowLastColumn="0" w:lastRowFirstColumn="0" w:lastRowLastColumn="0"/>
              <w:rPr>
                <w:sz w:val="16"/>
                <w:szCs w:val="16"/>
              </w:rPr>
            </w:pPr>
            <w:r w:rsidRPr="008F2737">
              <w:rPr>
                <w:sz w:val="16"/>
                <w:szCs w:val="16"/>
              </w:rPr>
              <w:t>Udział (w %)</w:t>
            </w:r>
          </w:p>
        </w:tc>
      </w:tr>
      <w:tr w:rsidR="00676DD0" w:rsidRPr="00960AB0" w:rsidTr="00676DD0">
        <w:tc>
          <w:tcPr>
            <w:cnfStyle w:val="001000000000" w:firstRow="0" w:lastRow="0" w:firstColumn="1" w:lastColumn="0" w:oddVBand="0" w:evenVBand="0" w:oddHBand="0" w:evenHBand="0" w:firstRowFirstColumn="0" w:firstRowLastColumn="0" w:lastRowFirstColumn="0" w:lastRowLastColumn="0"/>
            <w:tcW w:w="1652" w:type="pct"/>
            <w:tcMar>
              <w:top w:w="11" w:type="dxa"/>
              <w:left w:w="85" w:type="dxa"/>
              <w:bottom w:w="6" w:type="dxa"/>
              <w:right w:w="85" w:type="dxa"/>
            </w:tcMar>
          </w:tcPr>
          <w:p w:rsidR="00676DD0" w:rsidRPr="00960AB0" w:rsidRDefault="00676DD0">
            <w:pPr>
              <w:rPr>
                <w:szCs w:val="18"/>
              </w:rPr>
            </w:pPr>
            <w:r w:rsidRPr="00960AB0">
              <w:rPr>
                <w:szCs w:val="18"/>
              </w:rPr>
              <w:t>Dochody bieżące</w:t>
            </w:r>
          </w:p>
        </w:tc>
        <w:tc>
          <w:tcPr>
            <w:tcW w:w="812" w:type="pct"/>
            <w:tcMar>
              <w:top w:w="11" w:type="dxa"/>
              <w:left w:w="85" w:type="dxa"/>
              <w:bottom w:w="6" w:type="dxa"/>
              <w:right w:w="85" w:type="dxa"/>
            </w:tcMar>
          </w:tcPr>
          <w:p w:rsidR="00676DD0" w:rsidRPr="00960AB0" w:rsidRDefault="00676DD0">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44 360 431,29</w:t>
            </w:r>
          </w:p>
        </w:tc>
        <w:tc>
          <w:tcPr>
            <w:tcW w:w="865" w:type="pct"/>
            <w:tcMar>
              <w:top w:w="11" w:type="dxa"/>
              <w:left w:w="85" w:type="dxa"/>
              <w:bottom w:w="6" w:type="dxa"/>
              <w:right w:w="85" w:type="dxa"/>
            </w:tcMar>
          </w:tcPr>
          <w:p w:rsidR="00676DD0" w:rsidRPr="00960AB0" w:rsidRDefault="00676DD0">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46 133 476,20</w:t>
            </w:r>
          </w:p>
        </w:tc>
        <w:tc>
          <w:tcPr>
            <w:tcW w:w="1019" w:type="pct"/>
            <w:tcMar>
              <w:top w:w="11" w:type="dxa"/>
              <w:left w:w="85" w:type="dxa"/>
              <w:bottom w:w="6" w:type="dxa"/>
              <w:right w:w="85" w:type="dxa"/>
            </w:tcMar>
          </w:tcPr>
          <w:p w:rsidR="00676DD0" w:rsidRPr="00960AB0" w:rsidRDefault="00676DD0">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104,00%</w:t>
            </w:r>
          </w:p>
        </w:tc>
        <w:tc>
          <w:tcPr>
            <w:tcW w:w="652" w:type="pct"/>
            <w:tcMar>
              <w:top w:w="11" w:type="dxa"/>
              <w:left w:w="85" w:type="dxa"/>
              <w:bottom w:w="6" w:type="dxa"/>
              <w:right w:w="85" w:type="dxa"/>
            </w:tcMar>
          </w:tcPr>
          <w:p w:rsidR="00676DD0" w:rsidRPr="00960AB0" w:rsidRDefault="00676DD0">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77,78%</w:t>
            </w:r>
          </w:p>
        </w:tc>
      </w:tr>
      <w:tr w:rsidR="00676DD0" w:rsidRPr="00960AB0" w:rsidTr="00676DD0">
        <w:tc>
          <w:tcPr>
            <w:cnfStyle w:val="001000000000" w:firstRow="0" w:lastRow="0" w:firstColumn="1" w:lastColumn="0" w:oddVBand="0" w:evenVBand="0" w:oddHBand="0" w:evenHBand="0" w:firstRowFirstColumn="0" w:firstRowLastColumn="0" w:lastRowFirstColumn="0" w:lastRowLastColumn="0"/>
            <w:tcW w:w="1652" w:type="pct"/>
            <w:tcMar>
              <w:top w:w="11" w:type="dxa"/>
              <w:left w:w="85" w:type="dxa"/>
              <w:bottom w:w="6" w:type="dxa"/>
              <w:right w:w="85" w:type="dxa"/>
            </w:tcMar>
          </w:tcPr>
          <w:p w:rsidR="00676DD0" w:rsidRPr="00960AB0" w:rsidRDefault="00676DD0">
            <w:pPr>
              <w:rPr>
                <w:szCs w:val="18"/>
              </w:rPr>
            </w:pPr>
            <w:r w:rsidRPr="00960AB0">
              <w:rPr>
                <w:szCs w:val="18"/>
              </w:rPr>
              <w:t>Dochody majątkowe</w:t>
            </w:r>
          </w:p>
        </w:tc>
        <w:tc>
          <w:tcPr>
            <w:tcW w:w="812" w:type="pct"/>
            <w:tcMar>
              <w:top w:w="11" w:type="dxa"/>
              <w:left w:w="85" w:type="dxa"/>
              <w:bottom w:w="6" w:type="dxa"/>
              <w:right w:w="85" w:type="dxa"/>
            </w:tcMar>
          </w:tcPr>
          <w:p w:rsidR="00676DD0" w:rsidRPr="00960AB0" w:rsidRDefault="00676DD0">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13 192 220,25</w:t>
            </w:r>
          </w:p>
        </w:tc>
        <w:tc>
          <w:tcPr>
            <w:tcW w:w="865" w:type="pct"/>
            <w:tcMar>
              <w:top w:w="11" w:type="dxa"/>
              <w:left w:w="85" w:type="dxa"/>
              <w:bottom w:w="6" w:type="dxa"/>
              <w:right w:w="85" w:type="dxa"/>
            </w:tcMar>
          </w:tcPr>
          <w:p w:rsidR="00676DD0" w:rsidRPr="00960AB0" w:rsidRDefault="00676DD0">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13 180 526,42</w:t>
            </w:r>
          </w:p>
        </w:tc>
        <w:tc>
          <w:tcPr>
            <w:tcW w:w="1019" w:type="pct"/>
            <w:tcMar>
              <w:top w:w="11" w:type="dxa"/>
              <w:left w:w="85" w:type="dxa"/>
              <w:bottom w:w="6" w:type="dxa"/>
              <w:right w:w="85" w:type="dxa"/>
            </w:tcMar>
          </w:tcPr>
          <w:p w:rsidR="00676DD0" w:rsidRPr="00960AB0" w:rsidRDefault="00676DD0">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99,91%</w:t>
            </w:r>
          </w:p>
        </w:tc>
        <w:tc>
          <w:tcPr>
            <w:tcW w:w="652" w:type="pct"/>
            <w:tcMar>
              <w:top w:w="11" w:type="dxa"/>
              <w:left w:w="85" w:type="dxa"/>
              <w:bottom w:w="6" w:type="dxa"/>
              <w:right w:w="85" w:type="dxa"/>
            </w:tcMar>
          </w:tcPr>
          <w:p w:rsidR="00676DD0" w:rsidRPr="00960AB0" w:rsidRDefault="00676DD0">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22,22%</w:t>
            </w:r>
          </w:p>
        </w:tc>
      </w:tr>
      <w:tr w:rsidR="00676DD0" w:rsidRPr="00960AB0" w:rsidTr="00676DD0">
        <w:tc>
          <w:tcPr>
            <w:cnfStyle w:val="001000000000" w:firstRow="0" w:lastRow="0" w:firstColumn="1" w:lastColumn="0" w:oddVBand="0" w:evenVBand="0" w:oddHBand="0" w:evenHBand="0" w:firstRowFirstColumn="0" w:firstRowLastColumn="0" w:lastRowFirstColumn="0" w:lastRowLastColumn="0"/>
            <w:tcW w:w="1652" w:type="pct"/>
            <w:shd w:val="clear" w:color="auto" w:fill="F3F3F4"/>
            <w:tcMar>
              <w:top w:w="11" w:type="dxa"/>
              <w:left w:w="85" w:type="dxa"/>
              <w:bottom w:w="6" w:type="dxa"/>
              <w:right w:w="85" w:type="dxa"/>
            </w:tcMar>
          </w:tcPr>
          <w:p w:rsidR="00676DD0" w:rsidRPr="00960AB0" w:rsidRDefault="00676DD0">
            <w:pPr>
              <w:rPr>
                <w:b/>
                <w:bCs/>
                <w:color w:val="000000"/>
                <w:szCs w:val="18"/>
              </w:rPr>
            </w:pPr>
            <w:r w:rsidRPr="00960AB0">
              <w:rPr>
                <w:b/>
                <w:bCs/>
                <w:color w:val="000000"/>
                <w:szCs w:val="18"/>
              </w:rPr>
              <w:t>RAZEM DOCHODY OGÓŁEM</w:t>
            </w:r>
          </w:p>
        </w:tc>
        <w:tc>
          <w:tcPr>
            <w:tcW w:w="812" w:type="pct"/>
            <w:shd w:val="clear" w:color="auto" w:fill="F3F3F4"/>
            <w:tcMar>
              <w:top w:w="11" w:type="dxa"/>
              <w:left w:w="85" w:type="dxa"/>
              <w:bottom w:w="6" w:type="dxa"/>
              <w:right w:w="85" w:type="dxa"/>
            </w:tcMar>
          </w:tcPr>
          <w:p w:rsidR="00676DD0" w:rsidRPr="00960AB0" w:rsidRDefault="00676DD0">
            <w:pPr>
              <w:cnfStyle w:val="000000000000" w:firstRow="0" w:lastRow="0" w:firstColumn="0" w:lastColumn="0" w:oddVBand="0" w:evenVBand="0" w:oddHBand="0" w:evenHBand="0" w:firstRowFirstColumn="0" w:firstRowLastColumn="0" w:lastRowFirstColumn="0" w:lastRowLastColumn="0"/>
              <w:rPr>
                <w:b/>
                <w:bCs/>
                <w:color w:val="000000"/>
                <w:szCs w:val="18"/>
              </w:rPr>
            </w:pPr>
            <w:r w:rsidRPr="00960AB0">
              <w:rPr>
                <w:b/>
                <w:bCs/>
                <w:color w:val="000000"/>
                <w:szCs w:val="18"/>
              </w:rPr>
              <w:t>57 552 651,54</w:t>
            </w:r>
          </w:p>
        </w:tc>
        <w:tc>
          <w:tcPr>
            <w:tcW w:w="865" w:type="pct"/>
            <w:shd w:val="clear" w:color="auto" w:fill="F3F3F4"/>
            <w:tcMar>
              <w:top w:w="11" w:type="dxa"/>
              <w:left w:w="85" w:type="dxa"/>
              <w:bottom w:w="6" w:type="dxa"/>
              <w:right w:w="85" w:type="dxa"/>
            </w:tcMar>
          </w:tcPr>
          <w:p w:rsidR="00676DD0" w:rsidRPr="00960AB0" w:rsidRDefault="00676DD0">
            <w:pPr>
              <w:cnfStyle w:val="000000000000" w:firstRow="0" w:lastRow="0" w:firstColumn="0" w:lastColumn="0" w:oddVBand="0" w:evenVBand="0" w:oddHBand="0" w:evenHBand="0" w:firstRowFirstColumn="0" w:firstRowLastColumn="0" w:lastRowFirstColumn="0" w:lastRowLastColumn="0"/>
              <w:rPr>
                <w:b/>
                <w:bCs/>
                <w:color w:val="000000"/>
                <w:szCs w:val="18"/>
              </w:rPr>
            </w:pPr>
            <w:r w:rsidRPr="00960AB0">
              <w:rPr>
                <w:b/>
                <w:bCs/>
                <w:color w:val="000000"/>
                <w:szCs w:val="18"/>
              </w:rPr>
              <w:t>59 314 002,62</w:t>
            </w:r>
          </w:p>
        </w:tc>
        <w:tc>
          <w:tcPr>
            <w:tcW w:w="1019" w:type="pct"/>
            <w:shd w:val="clear" w:color="auto" w:fill="F3F3F4"/>
            <w:tcMar>
              <w:top w:w="11" w:type="dxa"/>
              <w:left w:w="85" w:type="dxa"/>
              <w:bottom w:w="6" w:type="dxa"/>
              <w:right w:w="85" w:type="dxa"/>
            </w:tcMar>
          </w:tcPr>
          <w:p w:rsidR="00676DD0" w:rsidRPr="00960AB0" w:rsidRDefault="00676DD0">
            <w:pPr>
              <w:cnfStyle w:val="000000000000" w:firstRow="0" w:lastRow="0" w:firstColumn="0" w:lastColumn="0" w:oddVBand="0" w:evenVBand="0" w:oddHBand="0" w:evenHBand="0" w:firstRowFirstColumn="0" w:firstRowLastColumn="0" w:lastRowFirstColumn="0" w:lastRowLastColumn="0"/>
              <w:rPr>
                <w:b/>
                <w:bCs/>
                <w:color w:val="000000"/>
                <w:szCs w:val="18"/>
              </w:rPr>
            </w:pPr>
            <w:r w:rsidRPr="00960AB0">
              <w:rPr>
                <w:b/>
                <w:bCs/>
                <w:color w:val="000000"/>
                <w:szCs w:val="18"/>
              </w:rPr>
              <w:t>103,06%</w:t>
            </w:r>
          </w:p>
        </w:tc>
        <w:tc>
          <w:tcPr>
            <w:tcW w:w="652" w:type="pct"/>
            <w:shd w:val="clear" w:color="auto" w:fill="F3F3F4"/>
            <w:tcMar>
              <w:top w:w="11" w:type="dxa"/>
              <w:left w:w="85" w:type="dxa"/>
              <w:bottom w:w="6" w:type="dxa"/>
              <w:right w:w="85" w:type="dxa"/>
            </w:tcMar>
          </w:tcPr>
          <w:p w:rsidR="00676DD0" w:rsidRPr="00960AB0" w:rsidRDefault="00676DD0">
            <w:pPr>
              <w:cnfStyle w:val="000000000000" w:firstRow="0" w:lastRow="0" w:firstColumn="0" w:lastColumn="0" w:oddVBand="0" w:evenVBand="0" w:oddHBand="0" w:evenHBand="0" w:firstRowFirstColumn="0" w:firstRowLastColumn="0" w:lastRowFirstColumn="0" w:lastRowLastColumn="0"/>
              <w:rPr>
                <w:b/>
                <w:bCs/>
                <w:color w:val="000000"/>
                <w:szCs w:val="18"/>
              </w:rPr>
            </w:pPr>
            <w:r w:rsidRPr="00960AB0">
              <w:rPr>
                <w:b/>
                <w:bCs/>
                <w:color w:val="000000"/>
                <w:szCs w:val="18"/>
              </w:rPr>
              <w:t>100,00%</w:t>
            </w:r>
          </w:p>
        </w:tc>
      </w:tr>
    </w:tbl>
    <w:p w:rsidR="004B106A" w:rsidRDefault="004B106A" w:rsidP="004B106A">
      <w:pPr>
        <w:pStyle w:val="Legenda"/>
        <w:keepNext/>
        <w:spacing w:after="0"/>
        <w:jc w:val="both"/>
      </w:pPr>
    </w:p>
    <w:p w:rsidR="0097142D" w:rsidRPr="004B106A" w:rsidRDefault="0037214F" w:rsidP="004B106A">
      <w:pPr>
        <w:pStyle w:val="Legenda"/>
        <w:keepNext/>
        <w:spacing w:after="0"/>
        <w:jc w:val="both"/>
        <w:rPr>
          <w:color w:val="auto"/>
          <w:sz w:val="20"/>
          <w:szCs w:val="20"/>
        </w:rPr>
      </w:pPr>
      <w:r w:rsidRPr="004B106A">
        <w:rPr>
          <w:color w:val="auto"/>
          <w:sz w:val="20"/>
          <w:szCs w:val="20"/>
        </w:rPr>
        <w:t>Struktura dochodów ogółem Gminy Kosów Lacki w 2025 roku.</w:t>
      </w:r>
    </w:p>
    <w:p w:rsidR="0097142D" w:rsidRDefault="0037214F">
      <w:pPr>
        <w:jc w:val="both"/>
      </w:pPr>
      <w:r>
        <w:rPr>
          <w:noProof/>
          <w:lang w:eastAsia="pl-PL"/>
        </w:rPr>
        <w:drawing>
          <wp:inline distT="0" distB="0" distL="0" distR="0">
            <wp:extent cx="6264910" cy="1371600"/>
            <wp:effectExtent l="0" t="0" r="0" b="0"/>
            <wp:docPr id="4" name="Objec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7142D" w:rsidRPr="008F2737" w:rsidRDefault="0037214F" w:rsidP="00AD7AF5">
      <w:pPr>
        <w:pStyle w:val="Nagwek2"/>
      </w:pPr>
      <w:bookmarkStart w:id="10" w:name="_Toc1634193240"/>
      <w:bookmarkStart w:id="11" w:name="_Toc224041306"/>
      <w:r w:rsidRPr="008F2737">
        <w:t>Dochody bieżące</w:t>
      </w:r>
      <w:bookmarkEnd w:id="10"/>
      <w:bookmarkEnd w:id="11"/>
    </w:p>
    <w:p w:rsidR="0097142D" w:rsidRPr="008F2737" w:rsidRDefault="0037214F" w:rsidP="00D65A16">
      <w:pPr>
        <w:spacing w:after="0" w:line="240" w:lineRule="auto"/>
        <w:jc w:val="both"/>
        <w:rPr>
          <w:sz w:val="24"/>
          <w:szCs w:val="24"/>
        </w:rPr>
      </w:pPr>
      <w:r w:rsidRPr="008F2737">
        <w:rPr>
          <w:sz w:val="24"/>
          <w:szCs w:val="24"/>
        </w:rPr>
        <w:t>W strukturze dochodów znaczący udział odgrywają dochody bieżące, które w 2025 roku zostały wykonane na poziomie 46 133 476,20 zł, tj. w 104,00% w stosunku do planu wynoszącego 44 360 431,29 zł. Wartości zrealizowanych w 2025 roku dochodów bieżących według głównych źródeł przedstawia poniża tabela.</w:t>
      </w:r>
    </w:p>
    <w:p w:rsidR="0097142D" w:rsidRPr="004B106A" w:rsidRDefault="0037214F" w:rsidP="004B106A">
      <w:pPr>
        <w:pStyle w:val="Legenda"/>
        <w:keepNext/>
        <w:spacing w:after="0"/>
        <w:jc w:val="both"/>
        <w:rPr>
          <w:color w:val="auto"/>
          <w:sz w:val="20"/>
          <w:szCs w:val="20"/>
        </w:rPr>
      </w:pPr>
      <w:r w:rsidRPr="004B106A">
        <w:rPr>
          <w:color w:val="auto"/>
          <w:sz w:val="20"/>
          <w:szCs w:val="20"/>
        </w:rPr>
        <w:t>Realizacja planu dochodów bieżących w 2025 roku w Gminie Kosów Lacki.</w:t>
      </w:r>
    </w:p>
    <w:tbl>
      <w:tblPr>
        <w:tblStyle w:val="TabelaCurulis"/>
        <w:tblW w:w="4885" w:type="pct"/>
        <w:tblBorders>
          <w:top w:val="single" w:sz="4" w:space="0" w:color="DADBDC" w:themeColor="background2" w:themeTint="99"/>
          <w:left w:val="single" w:sz="4" w:space="0" w:color="DADBDC" w:themeColor="background2" w:themeTint="99"/>
          <w:right w:val="single" w:sz="4" w:space="0" w:color="DADBDC" w:themeColor="background2" w:themeTint="99"/>
        </w:tblBorders>
        <w:tblLook w:val="04A0" w:firstRow="1" w:lastRow="0" w:firstColumn="1" w:lastColumn="0" w:noHBand="0" w:noVBand="1"/>
      </w:tblPr>
      <w:tblGrid>
        <w:gridCol w:w="3261"/>
        <w:gridCol w:w="2225"/>
        <w:gridCol w:w="2304"/>
        <w:gridCol w:w="1839"/>
      </w:tblGrid>
      <w:tr w:rsidR="00473D0F" w:rsidRPr="008F2737" w:rsidTr="008F273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3"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473D0F" w:rsidRPr="008F2737" w:rsidRDefault="00473D0F" w:rsidP="004B106A">
            <w:pPr>
              <w:spacing w:line="240" w:lineRule="auto"/>
              <w:rPr>
                <w:szCs w:val="18"/>
              </w:rPr>
            </w:pPr>
            <w:r w:rsidRPr="008F2737">
              <w:rPr>
                <w:szCs w:val="18"/>
              </w:rPr>
              <w:t>Wyszczególnienie</w:t>
            </w:r>
          </w:p>
        </w:tc>
        <w:tc>
          <w:tcPr>
            <w:tcW w:w="1155"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473D0F" w:rsidRPr="008F2737" w:rsidRDefault="00473D0F" w:rsidP="004B106A">
            <w:pPr>
              <w:spacing w:line="240" w:lineRule="auto"/>
              <w:cnfStyle w:val="100000000000" w:firstRow="1" w:lastRow="0" w:firstColumn="0" w:lastColumn="0" w:oddVBand="0" w:evenVBand="0" w:oddHBand="0" w:evenHBand="0" w:firstRowFirstColumn="0" w:firstRowLastColumn="0" w:lastRowFirstColumn="0" w:lastRowLastColumn="0"/>
              <w:rPr>
                <w:szCs w:val="18"/>
              </w:rPr>
            </w:pPr>
            <w:r w:rsidRPr="008F2737">
              <w:rPr>
                <w:szCs w:val="18"/>
              </w:rPr>
              <w:t>Plan na 31.12.2025 r. (w zł)</w:t>
            </w:r>
          </w:p>
        </w:tc>
        <w:tc>
          <w:tcPr>
            <w:tcW w:w="1196"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473D0F" w:rsidRPr="008F2737" w:rsidRDefault="00473D0F" w:rsidP="004B106A">
            <w:pPr>
              <w:spacing w:line="240" w:lineRule="auto"/>
              <w:cnfStyle w:val="100000000000" w:firstRow="1" w:lastRow="0" w:firstColumn="0" w:lastColumn="0" w:oddVBand="0" w:evenVBand="0" w:oddHBand="0" w:evenHBand="0" w:firstRowFirstColumn="0" w:firstRowLastColumn="0" w:lastRowFirstColumn="0" w:lastRowLastColumn="0"/>
              <w:rPr>
                <w:szCs w:val="18"/>
              </w:rPr>
            </w:pPr>
            <w:r w:rsidRPr="008F2737">
              <w:rPr>
                <w:szCs w:val="18"/>
              </w:rPr>
              <w:t>Wykonanie (w zł)</w:t>
            </w:r>
          </w:p>
        </w:tc>
        <w:tc>
          <w:tcPr>
            <w:tcW w:w="955"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473D0F" w:rsidRPr="008F2737" w:rsidRDefault="00473D0F" w:rsidP="004B106A">
            <w:pPr>
              <w:spacing w:line="240" w:lineRule="auto"/>
              <w:cnfStyle w:val="100000000000" w:firstRow="1" w:lastRow="0" w:firstColumn="0" w:lastColumn="0" w:oddVBand="0" w:evenVBand="0" w:oddHBand="0" w:evenHBand="0" w:firstRowFirstColumn="0" w:firstRowLastColumn="0" w:lastRowFirstColumn="0" w:lastRowLastColumn="0"/>
              <w:rPr>
                <w:szCs w:val="18"/>
              </w:rPr>
            </w:pPr>
            <w:r w:rsidRPr="008F2737">
              <w:rPr>
                <w:szCs w:val="18"/>
              </w:rPr>
              <w:t>Realizacja planu po zmianach (w %)</w:t>
            </w:r>
          </w:p>
        </w:tc>
      </w:tr>
      <w:tr w:rsidR="00473D0F" w:rsidRPr="008F2737" w:rsidTr="008F2737">
        <w:tc>
          <w:tcPr>
            <w:cnfStyle w:val="001000000000" w:firstRow="0" w:lastRow="0" w:firstColumn="1" w:lastColumn="0" w:oddVBand="0" w:evenVBand="0" w:oddHBand="0" w:evenHBand="0" w:firstRowFirstColumn="0" w:firstRowLastColumn="0" w:lastRowFirstColumn="0" w:lastRowLastColumn="0"/>
            <w:tcW w:w="1693" w:type="pct"/>
            <w:tcMar>
              <w:top w:w="11" w:type="dxa"/>
              <w:left w:w="85" w:type="dxa"/>
              <w:bottom w:w="6" w:type="dxa"/>
              <w:right w:w="85" w:type="dxa"/>
            </w:tcMar>
          </w:tcPr>
          <w:p w:rsidR="00473D0F" w:rsidRPr="008F2737" w:rsidRDefault="00473D0F">
            <w:pPr>
              <w:rPr>
                <w:szCs w:val="18"/>
              </w:rPr>
            </w:pPr>
            <w:r w:rsidRPr="008F2737">
              <w:rPr>
                <w:szCs w:val="18"/>
              </w:rPr>
              <w:t>Dotacje i dochody celowe</w:t>
            </w:r>
          </w:p>
        </w:tc>
        <w:tc>
          <w:tcPr>
            <w:tcW w:w="1155" w:type="pct"/>
            <w:tcMar>
              <w:top w:w="11" w:type="dxa"/>
              <w:left w:w="85" w:type="dxa"/>
              <w:bottom w:w="6" w:type="dxa"/>
              <w:right w:w="85" w:type="dxa"/>
            </w:tcMar>
          </w:tcPr>
          <w:p w:rsidR="00473D0F" w:rsidRPr="008F2737" w:rsidRDefault="00473D0F">
            <w:pPr>
              <w:cnfStyle w:val="000000000000" w:firstRow="0" w:lastRow="0" w:firstColumn="0" w:lastColumn="0" w:oddVBand="0" w:evenVBand="0" w:oddHBand="0" w:evenHBand="0" w:firstRowFirstColumn="0" w:firstRowLastColumn="0" w:lastRowFirstColumn="0" w:lastRowLastColumn="0"/>
              <w:rPr>
                <w:szCs w:val="18"/>
              </w:rPr>
            </w:pPr>
            <w:r w:rsidRPr="008F2737">
              <w:rPr>
                <w:szCs w:val="18"/>
              </w:rPr>
              <w:t>7 098 266,63</w:t>
            </w:r>
          </w:p>
        </w:tc>
        <w:tc>
          <w:tcPr>
            <w:tcW w:w="1196" w:type="pct"/>
            <w:tcMar>
              <w:top w:w="11" w:type="dxa"/>
              <w:left w:w="85" w:type="dxa"/>
              <w:bottom w:w="6" w:type="dxa"/>
              <w:right w:w="85" w:type="dxa"/>
            </w:tcMar>
          </w:tcPr>
          <w:p w:rsidR="00473D0F" w:rsidRPr="008F2737" w:rsidRDefault="00473D0F">
            <w:pPr>
              <w:cnfStyle w:val="000000000000" w:firstRow="0" w:lastRow="0" w:firstColumn="0" w:lastColumn="0" w:oddVBand="0" w:evenVBand="0" w:oddHBand="0" w:evenHBand="0" w:firstRowFirstColumn="0" w:firstRowLastColumn="0" w:lastRowFirstColumn="0" w:lastRowLastColumn="0"/>
              <w:rPr>
                <w:szCs w:val="18"/>
              </w:rPr>
            </w:pPr>
            <w:r w:rsidRPr="008F2737">
              <w:rPr>
                <w:szCs w:val="18"/>
              </w:rPr>
              <w:t>6 976 665,52</w:t>
            </w:r>
          </w:p>
        </w:tc>
        <w:tc>
          <w:tcPr>
            <w:tcW w:w="955" w:type="pct"/>
            <w:tcMar>
              <w:top w:w="11" w:type="dxa"/>
              <w:left w:w="85" w:type="dxa"/>
              <w:bottom w:w="6" w:type="dxa"/>
              <w:right w:w="85" w:type="dxa"/>
            </w:tcMar>
          </w:tcPr>
          <w:p w:rsidR="00473D0F" w:rsidRPr="008F2737" w:rsidRDefault="00473D0F">
            <w:pPr>
              <w:cnfStyle w:val="000000000000" w:firstRow="0" w:lastRow="0" w:firstColumn="0" w:lastColumn="0" w:oddVBand="0" w:evenVBand="0" w:oddHBand="0" w:evenHBand="0" w:firstRowFirstColumn="0" w:firstRowLastColumn="0" w:lastRowFirstColumn="0" w:lastRowLastColumn="0"/>
              <w:rPr>
                <w:szCs w:val="18"/>
              </w:rPr>
            </w:pPr>
            <w:r w:rsidRPr="008F2737">
              <w:rPr>
                <w:szCs w:val="18"/>
              </w:rPr>
              <w:t>98,29%</w:t>
            </w:r>
          </w:p>
        </w:tc>
      </w:tr>
      <w:tr w:rsidR="00473D0F" w:rsidRPr="008F2737" w:rsidTr="008F2737">
        <w:tc>
          <w:tcPr>
            <w:cnfStyle w:val="001000000000" w:firstRow="0" w:lastRow="0" w:firstColumn="1" w:lastColumn="0" w:oddVBand="0" w:evenVBand="0" w:oddHBand="0" w:evenHBand="0" w:firstRowFirstColumn="0" w:firstRowLastColumn="0" w:lastRowFirstColumn="0" w:lastRowLastColumn="0"/>
            <w:tcW w:w="1693" w:type="pct"/>
            <w:tcMar>
              <w:top w:w="11" w:type="dxa"/>
              <w:left w:w="85" w:type="dxa"/>
              <w:bottom w:w="6" w:type="dxa"/>
              <w:right w:w="85" w:type="dxa"/>
            </w:tcMar>
          </w:tcPr>
          <w:p w:rsidR="00473D0F" w:rsidRPr="008F2737" w:rsidRDefault="00473D0F">
            <w:pPr>
              <w:rPr>
                <w:szCs w:val="18"/>
              </w:rPr>
            </w:pPr>
            <w:r w:rsidRPr="008F2737">
              <w:rPr>
                <w:szCs w:val="18"/>
              </w:rPr>
              <w:t>Subwencja ogólna</w:t>
            </w:r>
          </w:p>
        </w:tc>
        <w:tc>
          <w:tcPr>
            <w:tcW w:w="1155" w:type="pct"/>
            <w:tcMar>
              <w:top w:w="11" w:type="dxa"/>
              <w:left w:w="85" w:type="dxa"/>
              <w:bottom w:w="6" w:type="dxa"/>
              <w:right w:w="85" w:type="dxa"/>
            </w:tcMar>
          </w:tcPr>
          <w:p w:rsidR="00473D0F" w:rsidRPr="008F2737" w:rsidRDefault="00473D0F">
            <w:pPr>
              <w:cnfStyle w:val="000000000000" w:firstRow="0" w:lastRow="0" w:firstColumn="0" w:lastColumn="0" w:oddVBand="0" w:evenVBand="0" w:oddHBand="0" w:evenHBand="0" w:firstRowFirstColumn="0" w:firstRowLastColumn="0" w:lastRowFirstColumn="0" w:lastRowLastColumn="0"/>
              <w:rPr>
                <w:szCs w:val="18"/>
              </w:rPr>
            </w:pPr>
            <w:r w:rsidRPr="008F2737">
              <w:rPr>
                <w:szCs w:val="18"/>
              </w:rPr>
              <w:t>5 169 179,67</w:t>
            </w:r>
          </w:p>
        </w:tc>
        <w:tc>
          <w:tcPr>
            <w:tcW w:w="1196" w:type="pct"/>
            <w:tcMar>
              <w:top w:w="11" w:type="dxa"/>
              <w:left w:w="85" w:type="dxa"/>
              <w:bottom w:w="6" w:type="dxa"/>
              <w:right w:w="85" w:type="dxa"/>
            </w:tcMar>
          </w:tcPr>
          <w:p w:rsidR="00473D0F" w:rsidRPr="008F2737" w:rsidRDefault="00473D0F">
            <w:pPr>
              <w:cnfStyle w:val="000000000000" w:firstRow="0" w:lastRow="0" w:firstColumn="0" w:lastColumn="0" w:oddVBand="0" w:evenVBand="0" w:oddHBand="0" w:evenHBand="0" w:firstRowFirstColumn="0" w:firstRowLastColumn="0" w:lastRowFirstColumn="0" w:lastRowLastColumn="0"/>
              <w:rPr>
                <w:szCs w:val="18"/>
              </w:rPr>
            </w:pPr>
            <w:r w:rsidRPr="008F2737">
              <w:rPr>
                <w:szCs w:val="18"/>
              </w:rPr>
              <w:t>5 169 179,67</w:t>
            </w:r>
          </w:p>
        </w:tc>
        <w:tc>
          <w:tcPr>
            <w:tcW w:w="955" w:type="pct"/>
            <w:tcMar>
              <w:top w:w="11" w:type="dxa"/>
              <w:left w:w="85" w:type="dxa"/>
              <w:bottom w:w="6" w:type="dxa"/>
              <w:right w:w="85" w:type="dxa"/>
            </w:tcMar>
          </w:tcPr>
          <w:p w:rsidR="00473D0F" w:rsidRPr="008F2737" w:rsidRDefault="00473D0F">
            <w:pPr>
              <w:cnfStyle w:val="000000000000" w:firstRow="0" w:lastRow="0" w:firstColumn="0" w:lastColumn="0" w:oddVBand="0" w:evenVBand="0" w:oddHBand="0" w:evenHBand="0" w:firstRowFirstColumn="0" w:firstRowLastColumn="0" w:lastRowFirstColumn="0" w:lastRowLastColumn="0"/>
              <w:rPr>
                <w:szCs w:val="18"/>
              </w:rPr>
            </w:pPr>
            <w:r w:rsidRPr="008F2737">
              <w:rPr>
                <w:szCs w:val="18"/>
              </w:rPr>
              <w:t>100,00%</w:t>
            </w:r>
          </w:p>
        </w:tc>
      </w:tr>
      <w:tr w:rsidR="00473D0F" w:rsidRPr="008F2737" w:rsidTr="008F2737">
        <w:tc>
          <w:tcPr>
            <w:cnfStyle w:val="001000000000" w:firstRow="0" w:lastRow="0" w:firstColumn="1" w:lastColumn="0" w:oddVBand="0" w:evenVBand="0" w:oddHBand="0" w:evenHBand="0" w:firstRowFirstColumn="0" w:firstRowLastColumn="0" w:lastRowFirstColumn="0" w:lastRowLastColumn="0"/>
            <w:tcW w:w="1693" w:type="pct"/>
            <w:tcMar>
              <w:top w:w="11" w:type="dxa"/>
              <w:left w:w="85" w:type="dxa"/>
              <w:bottom w:w="6" w:type="dxa"/>
              <w:right w:w="85" w:type="dxa"/>
            </w:tcMar>
          </w:tcPr>
          <w:p w:rsidR="00473D0F" w:rsidRPr="008F2737" w:rsidRDefault="00473D0F">
            <w:pPr>
              <w:rPr>
                <w:szCs w:val="18"/>
              </w:rPr>
            </w:pPr>
            <w:r w:rsidRPr="008F2737">
              <w:rPr>
                <w:szCs w:val="18"/>
              </w:rPr>
              <w:t>Udziały w PIT i CIT</w:t>
            </w:r>
          </w:p>
        </w:tc>
        <w:tc>
          <w:tcPr>
            <w:tcW w:w="1155" w:type="pct"/>
            <w:tcMar>
              <w:top w:w="11" w:type="dxa"/>
              <w:left w:w="85" w:type="dxa"/>
              <w:bottom w:w="6" w:type="dxa"/>
              <w:right w:w="85" w:type="dxa"/>
            </w:tcMar>
          </w:tcPr>
          <w:p w:rsidR="00473D0F" w:rsidRPr="008F2737" w:rsidRDefault="00473D0F">
            <w:pPr>
              <w:cnfStyle w:val="000000000000" w:firstRow="0" w:lastRow="0" w:firstColumn="0" w:lastColumn="0" w:oddVBand="0" w:evenVBand="0" w:oddHBand="0" w:evenHBand="0" w:firstRowFirstColumn="0" w:firstRowLastColumn="0" w:lastRowFirstColumn="0" w:lastRowLastColumn="0"/>
              <w:rPr>
                <w:szCs w:val="18"/>
              </w:rPr>
            </w:pPr>
            <w:r w:rsidRPr="008F2737">
              <w:rPr>
                <w:szCs w:val="18"/>
              </w:rPr>
              <w:t>20 229 180,34</w:t>
            </w:r>
          </w:p>
        </w:tc>
        <w:tc>
          <w:tcPr>
            <w:tcW w:w="1196" w:type="pct"/>
            <w:tcMar>
              <w:top w:w="11" w:type="dxa"/>
              <w:left w:w="85" w:type="dxa"/>
              <w:bottom w:w="6" w:type="dxa"/>
              <w:right w:w="85" w:type="dxa"/>
            </w:tcMar>
          </w:tcPr>
          <w:p w:rsidR="00473D0F" w:rsidRPr="008F2737" w:rsidRDefault="00473D0F">
            <w:pPr>
              <w:cnfStyle w:val="000000000000" w:firstRow="0" w:lastRow="0" w:firstColumn="0" w:lastColumn="0" w:oddVBand="0" w:evenVBand="0" w:oddHBand="0" w:evenHBand="0" w:firstRowFirstColumn="0" w:firstRowLastColumn="0" w:lastRowFirstColumn="0" w:lastRowLastColumn="0"/>
              <w:rPr>
                <w:szCs w:val="18"/>
              </w:rPr>
            </w:pPr>
            <w:r w:rsidRPr="008F2737">
              <w:rPr>
                <w:szCs w:val="18"/>
              </w:rPr>
              <w:t>20 229 180,34</w:t>
            </w:r>
          </w:p>
        </w:tc>
        <w:tc>
          <w:tcPr>
            <w:tcW w:w="955" w:type="pct"/>
            <w:tcMar>
              <w:top w:w="11" w:type="dxa"/>
              <w:left w:w="85" w:type="dxa"/>
              <w:bottom w:w="6" w:type="dxa"/>
              <w:right w:w="85" w:type="dxa"/>
            </w:tcMar>
          </w:tcPr>
          <w:p w:rsidR="00473D0F" w:rsidRPr="008F2737" w:rsidRDefault="00473D0F">
            <w:pPr>
              <w:cnfStyle w:val="000000000000" w:firstRow="0" w:lastRow="0" w:firstColumn="0" w:lastColumn="0" w:oddVBand="0" w:evenVBand="0" w:oddHBand="0" w:evenHBand="0" w:firstRowFirstColumn="0" w:firstRowLastColumn="0" w:lastRowFirstColumn="0" w:lastRowLastColumn="0"/>
              <w:rPr>
                <w:szCs w:val="18"/>
              </w:rPr>
            </w:pPr>
            <w:r w:rsidRPr="008F2737">
              <w:rPr>
                <w:szCs w:val="18"/>
              </w:rPr>
              <w:t>100,00%</w:t>
            </w:r>
          </w:p>
        </w:tc>
      </w:tr>
      <w:tr w:rsidR="00473D0F" w:rsidRPr="008F2737" w:rsidTr="008F2737">
        <w:tc>
          <w:tcPr>
            <w:cnfStyle w:val="001000000000" w:firstRow="0" w:lastRow="0" w:firstColumn="1" w:lastColumn="0" w:oddVBand="0" w:evenVBand="0" w:oddHBand="0" w:evenHBand="0" w:firstRowFirstColumn="0" w:firstRowLastColumn="0" w:lastRowFirstColumn="0" w:lastRowLastColumn="0"/>
            <w:tcW w:w="1693" w:type="pct"/>
            <w:tcMar>
              <w:top w:w="11" w:type="dxa"/>
              <w:left w:w="85" w:type="dxa"/>
              <w:bottom w:w="6" w:type="dxa"/>
              <w:right w:w="85" w:type="dxa"/>
            </w:tcMar>
          </w:tcPr>
          <w:p w:rsidR="00473D0F" w:rsidRPr="008F2737" w:rsidRDefault="00473D0F">
            <w:pPr>
              <w:rPr>
                <w:szCs w:val="18"/>
              </w:rPr>
            </w:pPr>
            <w:r w:rsidRPr="008F2737">
              <w:rPr>
                <w:szCs w:val="18"/>
              </w:rPr>
              <w:lastRenderedPageBreak/>
              <w:t>Wpływy z podatków i opłat</w:t>
            </w:r>
          </w:p>
        </w:tc>
        <w:tc>
          <w:tcPr>
            <w:tcW w:w="1155" w:type="pct"/>
            <w:tcMar>
              <w:top w:w="11" w:type="dxa"/>
              <w:left w:w="85" w:type="dxa"/>
              <w:bottom w:w="6" w:type="dxa"/>
              <w:right w:w="85" w:type="dxa"/>
            </w:tcMar>
          </w:tcPr>
          <w:p w:rsidR="00473D0F" w:rsidRPr="008F2737" w:rsidRDefault="00473D0F">
            <w:pPr>
              <w:cnfStyle w:val="000000000000" w:firstRow="0" w:lastRow="0" w:firstColumn="0" w:lastColumn="0" w:oddVBand="0" w:evenVBand="0" w:oddHBand="0" w:evenHBand="0" w:firstRowFirstColumn="0" w:firstRowLastColumn="0" w:lastRowFirstColumn="0" w:lastRowLastColumn="0"/>
              <w:rPr>
                <w:szCs w:val="18"/>
              </w:rPr>
            </w:pPr>
            <w:r w:rsidRPr="008F2737">
              <w:rPr>
                <w:szCs w:val="18"/>
              </w:rPr>
              <w:t>8 326 097,17</w:t>
            </w:r>
          </w:p>
        </w:tc>
        <w:tc>
          <w:tcPr>
            <w:tcW w:w="1196" w:type="pct"/>
            <w:tcMar>
              <w:top w:w="11" w:type="dxa"/>
              <w:left w:w="85" w:type="dxa"/>
              <w:bottom w:w="6" w:type="dxa"/>
              <w:right w:w="85" w:type="dxa"/>
            </w:tcMar>
          </w:tcPr>
          <w:p w:rsidR="00473D0F" w:rsidRPr="008F2737" w:rsidRDefault="00473D0F">
            <w:pPr>
              <w:cnfStyle w:val="000000000000" w:firstRow="0" w:lastRow="0" w:firstColumn="0" w:lastColumn="0" w:oddVBand="0" w:evenVBand="0" w:oddHBand="0" w:evenHBand="0" w:firstRowFirstColumn="0" w:firstRowLastColumn="0" w:lastRowFirstColumn="0" w:lastRowLastColumn="0"/>
              <w:rPr>
                <w:szCs w:val="18"/>
              </w:rPr>
            </w:pPr>
            <w:r w:rsidRPr="008F2737">
              <w:rPr>
                <w:szCs w:val="18"/>
              </w:rPr>
              <w:t>9 426 932,02</w:t>
            </w:r>
          </w:p>
        </w:tc>
        <w:tc>
          <w:tcPr>
            <w:tcW w:w="955" w:type="pct"/>
            <w:tcMar>
              <w:top w:w="11" w:type="dxa"/>
              <w:left w:w="85" w:type="dxa"/>
              <w:bottom w:w="6" w:type="dxa"/>
              <w:right w:w="85" w:type="dxa"/>
            </w:tcMar>
          </w:tcPr>
          <w:p w:rsidR="00473D0F" w:rsidRPr="008F2737" w:rsidRDefault="00473D0F">
            <w:pPr>
              <w:cnfStyle w:val="000000000000" w:firstRow="0" w:lastRow="0" w:firstColumn="0" w:lastColumn="0" w:oddVBand="0" w:evenVBand="0" w:oddHBand="0" w:evenHBand="0" w:firstRowFirstColumn="0" w:firstRowLastColumn="0" w:lastRowFirstColumn="0" w:lastRowLastColumn="0"/>
              <w:rPr>
                <w:szCs w:val="18"/>
              </w:rPr>
            </w:pPr>
            <w:r w:rsidRPr="008F2737">
              <w:rPr>
                <w:szCs w:val="18"/>
              </w:rPr>
              <w:t>113,22%</w:t>
            </w:r>
          </w:p>
        </w:tc>
      </w:tr>
      <w:tr w:rsidR="00473D0F" w:rsidRPr="008F2737" w:rsidTr="008F2737">
        <w:tc>
          <w:tcPr>
            <w:cnfStyle w:val="001000000000" w:firstRow="0" w:lastRow="0" w:firstColumn="1" w:lastColumn="0" w:oddVBand="0" w:evenVBand="0" w:oddHBand="0" w:evenHBand="0" w:firstRowFirstColumn="0" w:firstRowLastColumn="0" w:lastRowFirstColumn="0" w:lastRowLastColumn="0"/>
            <w:tcW w:w="1693" w:type="pct"/>
            <w:tcMar>
              <w:top w:w="11" w:type="dxa"/>
              <w:left w:w="85" w:type="dxa"/>
              <w:bottom w:w="6" w:type="dxa"/>
              <w:right w:w="85" w:type="dxa"/>
            </w:tcMar>
          </w:tcPr>
          <w:p w:rsidR="00473D0F" w:rsidRPr="008F2737" w:rsidRDefault="00473D0F">
            <w:pPr>
              <w:rPr>
                <w:szCs w:val="18"/>
              </w:rPr>
            </w:pPr>
            <w:r w:rsidRPr="008F2737">
              <w:rPr>
                <w:szCs w:val="18"/>
              </w:rPr>
              <w:t>Pozostałe dochody</w:t>
            </w:r>
          </w:p>
        </w:tc>
        <w:tc>
          <w:tcPr>
            <w:tcW w:w="1155" w:type="pct"/>
            <w:tcMar>
              <w:top w:w="11" w:type="dxa"/>
              <w:left w:w="85" w:type="dxa"/>
              <w:bottom w:w="6" w:type="dxa"/>
              <w:right w:w="85" w:type="dxa"/>
            </w:tcMar>
          </w:tcPr>
          <w:p w:rsidR="00473D0F" w:rsidRPr="008F2737" w:rsidRDefault="00473D0F">
            <w:pPr>
              <w:cnfStyle w:val="000000000000" w:firstRow="0" w:lastRow="0" w:firstColumn="0" w:lastColumn="0" w:oddVBand="0" w:evenVBand="0" w:oddHBand="0" w:evenHBand="0" w:firstRowFirstColumn="0" w:firstRowLastColumn="0" w:lastRowFirstColumn="0" w:lastRowLastColumn="0"/>
              <w:rPr>
                <w:szCs w:val="18"/>
              </w:rPr>
            </w:pPr>
            <w:r w:rsidRPr="008F2737">
              <w:rPr>
                <w:szCs w:val="18"/>
              </w:rPr>
              <w:t>3 537 707,48</w:t>
            </w:r>
          </w:p>
        </w:tc>
        <w:tc>
          <w:tcPr>
            <w:tcW w:w="1196" w:type="pct"/>
            <w:tcMar>
              <w:top w:w="11" w:type="dxa"/>
              <w:left w:w="85" w:type="dxa"/>
              <w:bottom w:w="6" w:type="dxa"/>
              <w:right w:w="85" w:type="dxa"/>
            </w:tcMar>
          </w:tcPr>
          <w:p w:rsidR="00473D0F" w:rsidRPr="008F2737" w:rsidRDefault="00473D0F">
            <w:pPr>
              <w:cnfStyle w:val="000000000000" w:firstRow="0" w:lastRow="0" w:firstColumn="0" w:lastColumn="0" w:oddVBand="0" w:evenVBand="0" w:oddHBand="0" w:evenHBand="0" w:firstRowFirstColumn="0" w:firstRowLastColumn="0" w:lastRowFirstColumn="0" w:lastRowLastColumn="0"/>
              <w:rPr>
                <w:szCs w:val="18"/>
              </w:rPr>
            </w:pPr>
            <w:r w:rsidRPr="008F2737">
              <w:rPr>
                <w:szCs w:val="18"/>
              </w:rPr>
              <w:t>4 331 518,65</w:t>
            </w:r>
          </w:p>
        </w:tc>
        <w:tc>
          <w:tcPr>
            <w:tcW w:w="955" w:type="pct"/>
            <w:tcMar>
              <w:top w:w="11" w:type="dxa"/>
              <w:left w:w="85" w:type="dxa"/>
              <w:bottom w:w="6" w:type="dxa"/>
              <w:right w:w="85" w:type="dxa"/>
            </w:tcMar>
          </w:tcPr>
          <w:p w:rsidR="00473D0F" w:rsidRPr="008F2737" w:rsidRDefault="00473D0F">
            <w:pPr>
              <w:cnfStyle w:val="000000000000" w:firstRow="0" w:lastRow="0" w:firstColumn="0" w:lastColumn="0" w:oddVBand="0" w:evenVBand="0" w:oddHBand="0" w:evenHBand="0" w:firstRowFirstColumn="0" w:firstRowLastColumn="0" w:lastRowFirstColumn="0" w:lastRowLastColumn="0"/>
              <w:rPr>
                <w:szCs w:val="18"/>
              </w:rPr>
            </w:pPr>
            <w:r w:rsidRPr="008F2737">
              <w:rPr>
                <w:szCs w:val="18"/>
              </w:rPr>
              <w:t>122,44%</w:t>
            </w:r>
          </w:p>
        </w:tc>
      </w:tr>
      <w:tr w:rsidR="00473D0F" w:rsidRPr="008F2737" w:rsidTr="008F2737">
        <w:tc>
          <w:tcPr>
            <w:cnfStyle w:val="001000000000" w:firstRow="0" w:lastRow="0" w:firstColumn="1" w:lastColumn="0" w:oddVBand="0" w:evenVBand="0" w:oddHBand="0" w:evenHBand="0" w:firstRowFirstColumn="0" w:firstRowLastColumn="0" w:lastRowFirstColumn="0" w:lastRowLastColumn="0"/>
            <w:tcW w:w="1693" w:type="pct"/>
            <w:shd w:val="clear" w:color="auto" w:fill="F3F3F4"/>
            <w:tcMar>
              <w:top w:w="11" w:type="dxa"/>
              <w:left w:w="85" w:type="dxa"/>
              <w:bottom w:w="6" w:type="dxa"/>
              <w:right w:w="85" w:type="dxa"/>
            </w:tcMar>
          </w:tcPr>
          <w:p w:rsidR="00473D0F" w:rsidRPr="008F2737" w:rsidRDefault="00473D0F">
            <w:pPr>
              <w:rPr>
                <w:b/>
                <w:bCs/>
                <w:color w:val="000000"/>
                <w:szCs w:val="18"/>
              </w:rPr>
            </w:pPr>
            <w:r w:rsidRPr="008F2737">
              <w:rPr>
                <w:b/>
                <w:bCs/>
                <w:color w:val="000000"/>
                <w:szCs w:val="18"/>
              </w:rPr>
              <w:t>RAZEM DOCHODY BIEŻĄCE</w:t>
            </w:r>
          </w:p>
        </w:tc>
        <w:tc>
          <w:tcPr>
            <w:tcW w:w="1155" w:type="pct"/>
            <w:shd w:val="clear" w:color="auto" w:fill="F3F3F4"/>
            <w:tcMar>
              <w:top w:w="11" w:type="dxa"/>
              <w:left w:w="85" w:type="dxa"/>
              <w:bottom w:w="6" w:type="dxa"/>
              <w:right w:w="85" w:type="dxa"/>
            </w:tcMar>
          </w:tcPr>
          <w:p w:rsidR="00473D0F" w:rsidRPr="008F2737" w:rsidRDefault="00473D0F">
            <w:pPr>
              <w:cnfStyle w:val="000000000000" w:firstRow="0" w:lastRow="0" w:firstColumn="0" w:lastColumn="0" w:oddVBand="0" w:evenVBand="0" w:oddHBand="0" w:evenHBand="0" w:firstRowFirstColumn="0" w:firstRowLastColumn="0" w:lastRowFirstColumn="0" w:lastRowLastColumn="0"/>
              <w:rPr>
                <w:b/>
                <w:bCs/>
                <w:color w:val="000000"/>
                <w:szCs w:val="18"/>
              </w:rPr>
            </w:pPr>
            <w:r w:rsidRPr="008F2737">
              <w:rPr>
                <w:b/>
                <w:bCs/>
                <w:color w:val="000000"/>
                <w:szCs w:val="18"/>
              </w:rPr>
              <w:t>44 360 431,29</w:t>
            </w:r>
          </w:p>
        </w:tc>
        <w:tc>
          <w:tcPr>
            <w:tcW w:w="1196" w:type="pct"/>
            <w:shd w:val="clear" w:color="auto" w:fill="F3F3F4"/>
            <w:tcMar>
              <w:top w:w="11" w:type="dxa"/>
              <w:left w:w="85" w:type="dxa"/>
              <w:bottom w:w="6" w:type="dxa"/>
              <w:right w:w="85" w:type="dxa"/>
            </w:tcMar>
          </w:tcPr>
          <w:p w:rsidR="00473D0F" w:rsidRPr="008F2737" w:rsidRDefault="00473D0F">
            <w:pPr>
              <w:cnfStyle w:val="000000000000" w:firstRow="0" w:lastRow="0" w:firstColumn="0" w:lastColumn="0" w:oddVBand="0" w:evenVBand="0" w:oddHBand="0" w:evenHBand="0" w:firstRowFirstColumn="0" w:firstRowLastColumn="0" w:lastRowFirstColumn="0" w:lastRowLastColumn="0"/>
              <w:rPr>
                <w:b/>
                <w:bCs/>
                <w:color w:val="000000"/>
                <w:szCs w:val="18"/>
              </w:rPr>
            </w:pPr>
            <w:r w:rsidRPr="008F2737">
              <w:rPr>
                <w:b/>
                <w:bCs/>
                <w:color w:val="000000"/>
                <w:szCs w:val="18"/>
              </w:rPr>
              <w:t>46 133 476,20</w:t>
            </w:r>
          </w:p>
        </w:tc>
        <w:tc>
          <w:tcPr>
            <w:tcW w:w="955" w:type="pct"/>
            <w:shd w:val="clear" w:color="auto" w:fill="F3F3F4"/>
            <w:tcMar>
              <w:top w:w="11" w:type="dxa"/>
              <w:left w:w="85" w:type="dxa"/>
              <w:bottom w:w="6" w:type="dxa"/>
              <w:right w:w="85" w:type="dxa"/>
            </w:tcMar>
          </w:tcPr>
          <w:p w:rsidR="00473D0F" w:rsidRPr="008F2737" w:rsidRDefault="00473D0F">
            <w:pPr>
              <w:cnfStyle w:val="000000000000" w:firstRow="0" w:lastRow="0" w:firstColumn="0" w:lastColumn="0" w:oddVBand="0" w:evenVBand="0" w:oddHBand="0" w:evenHBand="0" w:firstRowFirstColumn="0" w:firstRowLastColumn="0" w:lastRowFirstColumn="0" w:lastRowLastColumn="0"/>
              <w:rPr>
                <w:b/>
                <w:bCs/>
                <w:color w:val="000000"/>
                <w:szCs w:val="18"/>
              </w:rPr>
            </w:pPr>
            <w:r w:rsidRPr="008F2737">
              <w:rPr>
                <w:b/>
                <w:bCs/>
                <w:color w:val="000000"/>
                <w:szCs w:val="18"/>
              </w:rPr>
              <w:t>104,00%</w:t>
            </w:r>
          </w:p>
        </w:tc>
      </w:tr>
    </w:tbl>
    <w:p w:rsidR="00FE64F5" w:rsidRDefault="00FE64F5">
      <w:pPr>
        <w:pStyle w:val="Legenda"/>
        <w:keepNext/>
        <w:jc w:val="both"/>
        <w:rPr>
          <w:color w:val="auto"/>
          <w:sz w:val="20"/>
          <w:szCs w:val="20"/>
        </w:rPr>
      </w:pPr>
    </w:p>
    <w:p w:rsidR="0097142D" w:rsidRPr="004B106A" w:rsidRDefault="0037214F">
      <w:pPr>
        <w:pStyle w:val="Legenda"/>
        <w:keepNext/>
        <w:jc w:val="both"/>
        <w:rPr>
          <w:color w:val="auto"/>
          <w:sz w:val="20"/>
          <w:szCs w:val="20"/>
        </w:rPr>
      </w:pPr>
      <w:r w:rsidRPr="004B106A">
        <w:rPr>
          <w:color w:val="auto"/>
          <w:sz w:val="20"/>
          <w:szCs w:val="20"/>
        </w:rPr>
        <w:t>Dochody bieżące budżetu Gminy Kosów Lacki w 2025 roku wg źródeł ich pochodzenia.</w:t>
      </w:r>
    </w:p>
    <w:p w:rsidR="0097142D" w:rsidRDefault="0037214F">
      <w:pPr>
        <w:jc w:val="both"/>
      </w:pPr>
      <w:r>
        <w:rPr>
          <w:noProof/>
          <w:lang w:eastAsia="pl-PL"/>
        </w:rPr>
        <w:drawing>
          <wp:inline distT="0" distB="0" distL="0" distR="0">
            <wp:extent cx="6264910" cy="3048000"/>
            <wp:effectExtent l="0" t="0" r="0" b="0"/>
            <wp:docPr id="6" name="Objec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73D0F" w:rsidRPr="00831B9C" w:rsidRDefault="00473D0F" w:rsidP="00D65A16">
      <w:pPr>
        <w:keepNext/>
        <w:keepLines/>
        <w:spacing w:after="0" w:line="240" w:lineRule="auto"/>
        <w:contextualSpacing/>
        <w:jc w:val="both"/>
        <w:outlineLvl w:val="2"/>
        <w:rPr>
          <w:rFonts w:eastAsiaTheme="majorEastAsia" w:cs="Times New Roman"/>
          <w:b/>
          <w:smallCaps/>
          <w:color w:val="auto"/>
          <w:sz w:val="24"/>
          <w:szCs w:val="24"/>
        </w:rPr>
      </w:pPr>
      <w:bookmarkStart w:id="12" w:name="_Toc663964269"/>
      <w:bookmarkStart w:id="13" w:name="_Toc19411142"/>
      <w:bookmarkStart w:id="14" w:name="_Toc1110453488"/>
      <w:bookmarkStart w:id="15" w:name="_Toc224041312"/>
      <w:r w:rsidRPr="00831B9C">
        <w:rPr>
          <w:rFonts w:eastAsiaTheme="majorEastAsia" w:cs="Times New Roman"/>
          <w:b/>
          <w:smallCaps/>
          <w:color w:val="auto"/>
          <w:sz w:val="24"/>
          <w:szCs w:val="24"/>
        </w:rPr>
        <w:t>Dział 010 – Rolnictwo i łowiectwo</w:t>
      </w:r>
      <w:bookmarkEnd w:id="12"/>
      <w:bookmarkEnd w:id="13"/>
    </w:p>
    <w:p w:rsidR="00473D0F" w:rsidRPr="008F2737" w:rsidRDefault="00473D0F" w:rsidP="002F2092">
      <w:pPr>
        <w:spacing w:after="0" w:line="240" w:lineRule="auto"/>
        <w:jc w:val="both"/>
        <w:rPr>
          <w:sz w:val="24"/>
          <w:szCs w:val="24"/>
        </w:rPr>
      </w:pPr>
      <w:r w:rsidRPr="008F2737">
        <w:rPr>
          <w:sz w:val="24"/>
          <w:szCs w:val="24"/>
        </w:rPr>
        <w:t>Dochody bieżące w ramach działu zostały zaplanowane w kwocie 1 550 312,54 zł, zaś zrealizowane w kwocie 1 549 734,28 zł, w rezultacie stopień realizacji dochodów bieżący</w:t>
      </w:r>
      <w:r w:rsidR="002F2092">
        <w:rPr>
          <w:sz w:val="24"/>
          <w:szCs w:val="24"/>
        </w:rPr>
        <w:t xml:space="preserve">ch wyniósł 99,96%. Środki te </w:t>
      </w:r>
      <w:r w:rsidRPr="008F2737">
        <w:rPr>
          <w:sz w:val="24"/>
          <w:szCs w:val="24"/>
        </w:rPr>
        <w:t xml:space="preserve">w rozdziale 01095 Pozostała działalność </w:t>
      </w:r>
      <w:r w:rsidR="002F2092">
        <w:rPr>
          <w:sz w:val="24"/>
          <w:szCs w:val="24"/>
        </w:rPr>
        <w:t>pochodzą z następujących tytułów</w:t>
      </w:r>
      <w:r w:rsidRPr="008F2737">
        <w:rPr>
          <w:sz w:val="24"/>
          <w:szCs w:val="24"/>
        </w:rPr>
        <w:t>:</w:t>
      </w:r>
    </w:p>
    <w:p w:rsidR="00473D0F" w:rsidRPr="008F2737" w:rsidRDefault="00473D0F" w:rsidP="00772619">
      <w:pPr>
        <w:numPr>
          <w:ilvl w:val="1"/>
          <w:numId w:val="30"/>
        </w:numPr>
        <w:spacing w:after="0" w:line="240" w:lineRule="auto"/>
        <w:contextualSpacing/>
        <w:jc w:val="both"/>
        <w:rPr>
          <w:sz w:val="24"/>
          <w:szCs w:val="24"/>
        </w:rPr>
      </w:pPr>
      <w:r w:rsidRPr="008F2737">
        <w:rPr>
          <w:sz w:val="24"/>
          <w:szCs w:val="24"/>
        </w:rPr>
        <w:t xml:space="preserve">dotacja celowa </w:t>
      </w:r>
      <w:r w:rsidR="00CB0A09">
        <w:rPr>
          <w:sz w:val="24"/>
          <w:szCs w:val="24"/>
        </w:rPr>
        <w:t>na zadania</w:t>
      </w:r>
      <w:r w:rsidRPr="008F2737">
        <w:rPr>
          <w:sz w:val="24"/>
          <w:szCs w:val="24"/>
        </w:rPr>
        <w:t xml:space="preserve"> zlecon</w:t>
      </w:r>
      <w:r w:rsidR="00CB0A09">
        <w:rPr>
          <w:sz w:val="24"/>
          <w:szCs w:val="24"/>
        </w:rPr>
        <w:t>e</w:t>
      </w:r>
      <w:r w:rsidRPr="008F2737">
        <w:rPr>
          <w:sz w:val="24"/>
          <w:szCs w:val="24"/>
        </w:rPr>
        <w:t xml:space="preserve"> </w:t>
      </w:r>
      <w:r w:rsidR="00AC6335">
        <w:rPr>
          <w:sz w:val="24"/>
          <w:szCs w:val="24"/>
        </w:rPr>
        <w:t>otrzymana z</w:t>
      </w:r>
      <w:r w:rsidR="00CB0A09">
        <w:rPr>
          <w:sz w:val="24"/>
          <w:szCs w:val="24"/>
        </w:rPr>
        <w:t xml:space="preserve"> MUW na zwrot części podatku akcyzowego zawartego w cenie oleju napęd</w:t>
      </w:r>
      <w:r w:rsidR="00AC6335">
        <w:rPr>
          <w:sz w:val="24"/>
          <w:szCs w:val="24"/>
        </w:rPr>
        <w:t>o</w:t>
      </w:r>
      <w:r w:rsidR="00CB0A09">
        <w:rPr>
          <w:sz w:val="24"/>
          <w:szCs w:val="24"/>
        </w:rPr>
        <w:t xml:space="preserve">wego </w:t>
      </w:r>
      <w:r w:rsidR="00AC6335">
        <w:rPr>
          <w:sz w:val="24"/>
          <w:szCs w:val="24"/>
        </w:rPr>
        <w:t>dla producentów rolnych na koszty obsługi zadania</w:t>
      </w:r>
      <w:r w:rsidRPr="008F2737">
        <w:rPr>
          <w:sz w:val="24"/>
          <w:szCs w:val="24"/>
        </w:rPr>
        <w:t xml:space="preserve"> w kwocie 1 538 262,54 zł;</w:t>
      </w:r>
    </w:p>
    <w:p w:rsidR="00473D0F" w:rsidRPr="008F2737" w:rsidRDefault="00473D0F" w:rsidP="00772619">
      <w:pPr>
        <w:numPr>
          <w:ilvl w:val="1"/>
          <w:numId w:val="30"/>
        </w:numPr>
        <w:spacing w:after="0" w:line="240" w:lineRule="auto"/>
        <w:contextualSpacing/>
        <w:jc w:val="both"/>
        <w:rPr>
          <w:sz w:val="24"/>
          <w:szCs w:val="24"/>
        </w:rPr>
      </w:pPr>
      <w:r w:rsidRPr="008F2737">
        <w:rPr>
          <w:sz w:val="24"/>
          <w:szCs w:val="24"/>
        </w:rPr>
        <w:t xml:space="preserve">wpływy z najmu i dzierżawy składników majątkowych </w:t>
      </w:r>
      <w:r w:rsidR="00AC6335">
        <w:rPr>
          <w:sz w:val="24"/>
          <w:szCs w:val="24"/>
        </w:rPr>
        <w:t>przez Koła Łowieckie w kwocie</w:t>
      </w:r>
      <w:r w:rsidRPr="008F2737">
        <w:rPr>
          <w:sz w:val="24"/>
          <w:szCs w:val="24"/>
        </w:rPr>
        <w:t xml:space="preserve"> 11 451,14 zł;</w:t>
      </w:r>
    </w:p>
    <w:p w:rsidR="00473D0F" w:rsidRPr="008F2737" w:rsidRDefault="00473D0F" w:rsidP="00772619">
      <w:pPr>
        <w:numPr>
          <w:ilvl w:val="1"/>
          <w:numId w:val="30"/>
        </w:numPr>
        <w:spacing w:after="0" w:line="240" w:lineRule="auto"/>
        <w:contextualSpacing/>
        <w:jc w:val="both"/>
        <w:rPr>
          <w:sz w:val="24"/>
          <w:szCs w:val="24"/>
        </w:rPr>
      </w:pPr>
      <w:r w:rsidRPr="008F2737">
        <w:rPr>
          <w:sz w:val="24"/>
          <w:szCs w:val="24"/>
        </w:rPr>
        <w:t>wpływy z pozostałych odsetek w kwocie 20,60 zł.</w:t>
      </w:r>
    </w:p>
    <w:p w:rsidR="00473D0F" w:rsidRPr="00831B9C" w:rsidRDefault="00473D0F" w:rsidP="00D65A16">
      <w:pPr>
        <w:keepNext/>
        <w:keepLines/>
        <w:spacing w:after="0" w:line="240" w:lineRule="auto"/>
        <w:contextualSpacing/>
        <w:jc w:val="both"/>
        <w:outlineLvl w:val="2"/>
        <w:rPr>
          <w:rFonts w:eastAsiaTheme="majorEastAsia" w:cs="Times New Roman"/>
          <w:b/>
          <w:smallCaps/>
          <w:color w:val="auto"/>
          <w:sz w:val="24"/>
          <w:szCs w:val="24"/>
        </w:rPr>
      </w:pPr>
      <w:bookmarkStart w:id="16" w:name="_Toc1721877578"/>
      <w:bookmarkStart w:id="17" w:name="_Toc683238849"/>
      <w:r w:rsidRPr="00831B9C">
        <w:rPr>
          <w:rFonts w:eastAsiaTheme="majorEastAsia" w:cs="Times New Roman"/>
          <w:b/>
          <w:smallCaps/>
          <w:color w:val="auto"/>
          <w:sz w:val="24"/>
          <w:szCs w:val="24"/>
        </w:rPr>
        <w:t>Dział 400 – Wytwarzanie i zaopatrywanie w energię elektryczną, gaz i wodę</w:t>
      </w:r>
      <w:bookmarkEnd w:id="16"/>
      <w:bookmarkEnd w:id="17"/>
    </w:p>
    <w:p w:rsidR="00473D0F" w:rsidRPr="008F2737" w:rsidRDefault="00473D0F" w:rsidP="008914BB">
      <w:pPr>
        <w:spacing w:after="0" w:line="240" w:lineRule="auto"/>
        <w:jc w:val="both"/>
        <w:rPr>
          <w:sz w:val="24"/>
          <w:szCs w:val="24"/>
        </w:rPr>
      </w:pPr>
      <w:r w:rsidRPr="008F2737">
        <w:rPr>
          <w:sz w:val="24"/>
          <w:szCs w:val="24"/>
        </w:rPr>
        <w:t>Dochody bieżące w ramach działu zostały zaplanowane w kwocie 900 300,00 zł, zaś zrealizowane w kwocie 1 145 934,35 zł, w rezultacie stopień realizacji dochodów bieżąc</w:t>
      </w:r>
      <w:r w:rsidR="008914BB">
        <w:rPr>
          <w:sz w:val="24"/>
          <w:szCs w:val="24"/>
        </w:rPr>
        <w:t xml:space="preserve">ych wyniósł 127,28%. Środki te </w:t>
      </w:r>
      <w:r w:rsidRPr="008F2737">
        <w:rPr>
          <w:sz w:val="24"/>
          <w:szCs w:val="24"/>
        </w:rPr>
        <w:t xml:space="preserve">w rozdziale 40002 Dostarczanie wody </w:t>
      </w:r>
      <w:r w:rsidR="008914BB">
        <w:rPr>
          <w:sz w:val="24"/>
          <w:szCs w:val="24"/>
        </w:rPr>
        <w:t>pochodzą z następujących tytułów</w:t>
      </w:r>
      <w:r w:rsidRPr="008F2737">
        <w:rPr>
          <w:sz w:val="24"/>
          <w:szCs w:val="24"/>
        </w:rPr>
        <w:t>:</w:t>
      </w:r>
    </w:p>
    <w:p w:rsidR="00473D0F" w:rsidRPr="008F2737" w:rsidRDefault="00473D0F" w:rsidP="00772619">
      <w:pPr>
        <w:numPr>
          <w:ilvl w:val="1"/>
          <w:numId w:val="31"/>
        </w:numPr>
        <w:spacing w:after="0" w:line="240" w:lineRule="auto"/>
        <w:contextualSpacing/>
        <w:jc w:val="both"/>
        <w:rPr>
          <w:sz w:val="24"/>
          <w:szCs w:val="24"/>
        </w:rPr>
      </w:pPr>
      <w:r w:rsidRPr="008F2737">
        <w:rPr>
          <w:sz w:val="24"/>
          <w:szCs w:val="24"/>
        </w:rPr>
        <w:t>wpływy z</w:t>
      </w:r>
      <w:r w:rsidR="00676DD0">
        <w:rPr>
          <w:sz w:val="24"/>
          <w:szCs w:val="24"/>
        </w:rPr>
        <w:t xml:space="preserve"> usług w kwocie 1 134 087,63 zł. Od 1 stycznia 2025 r. Gmina Kosów Lacki przejęła obsługę gospodarki </w:t>
      </w:r>
      <w:proofErr w:type="spellStart"/>
      <w:r w:rsidR="00676DD0">
        <w:rPr>
          <w:sz w:val="24"/>
          <w:szCs w:val="24"/>
        </w:rPr>
        <w:t>wodno</w:t>
      </w:r>
      <w:proofErr w:type="spellEnd"/>
      <w:r w:rsidR="00676DD0">
        <w:rPr>
          <w:sz w:val="24"/>
          <w:szCs w:val="24"/>
        </w:rPr>
        <w:t xml:space="preserve"> </w:t>
      </w:r>
      <w:r w:rsidR="00D84B30">
        <w:rPr>
          <w:sz w:val="24"/>
          <w:szCs w:val="24"/>
        </w:rPr>
        <w:t>–</w:t>
      </w:r>
      <w:r w:rsidR="00676DD0">
        <w:rPr>
          <w:sz w:val="24"/>
          <w:szCs w:val="24"/>
        </w:rPr>
        <w:t xml:space="preserve"> ściekowej</w:t>
      </w:r>
      <w:r w:rsidR="00D84B30">
        <w:rPr>
          <w:sz w:val="24"/>
          <w:szCs w:val="24"/>
        </w:rPr>
        <w:t>. Wpływy z usług</w:t>
      </w:r>
      <w:r w:rsidR="007C3BEB">
        <w:rPr>
          <w:sz w:val="24"/>
          <w:szCs w:val="24"/>
        </w:rPr>
        <w:t xml:space="preserve"> za </w:t>
      </w:r>
      <w:r w:rsidR="00D84B30">
        <w:rPr>
          <w:sz w:val="24"/>
          <w:szCs w:val="24"/>
        </w:rPr>
        <w:t>dostaw</w:t>
      </w:r>
      <w:r w:rsidR="007C3BEB">
        <w:rPr>
          <w:sz w:val="24"/>
          <w:szCs w:val="24"/>
        </w:rPr>
        <w:t>ę</w:t>
      </w:r>
      <w:r w:rsidR="00D84B30">
        <w:rPr>
          <w:sz w:val="24"/>
          <w:szCs w:val="24"/>
        </w:rPr>
        <w:t xml:space="preserve"> wody dokonywane są na podstawie faktur, których wysokość jest ruchoma i określenie precyzyjnego planu dochodów nie jest możliwe. Obsługa całoroczna tego zadania pozwoli wypracować schemat, dokładniejszego planowania na koleje lata wpływów z tego tytułu.</w:t>
      </w:r>
    </w:p>
    <w:p w:rsidR="00473D0F" w:rsidRPr="008F2737" w:rsidRDefault="00473D0F" w:rsidP="00772619">
      <w:pPr>
        <w:numPr>
          <w:ilvl w:val="1"/>
          <w:numId w:val="31"/>
        </w:numPr>
        <w:spacing w:after="0" w:line="240" w:lineRule="auto"/>
        <w:contextualSpacing/>
        <w:jc w:val="both"/>
        <w:rPr>
          <w:sz w:val="24"/>
          <w:szCs w:val="24"/>
        </w:rPr>
      </w:pPr>
      <w:r w:rsidRPr="008F2737">
        <w:rPr>
          <w:sz w:val="24"/>
          <w:szCs w:val="24"/>
        </w:rPr>
        <w:t xml:space="preserve">wpływy z tytułu </w:t>
      </w:r>
      <w:r w:rsidR="00AC6335">
        <w:rPr>
          <w:sz w:val="24"/>
          <w:szCs w:val="24"/>
        </w:rPr>
        <w:t>odszkodowania od firmy ubezpieczeniowej</w:t>
      </w:r>
      <w:r w:rsidRPr="008F2737">
        <w:rPr>
          <w:sz w:val="24"/>
          <w:szCs w:val="24"/>
        </w:rPr>
        <w:t xml:space="preserve"> w kwocie 11 846,72 zł;</w:t>
      </w:r>
    </w:p>
    <w:p w:rsidR="00473D0F" w:rsidRPr="00831B9C" w:rsidRDefault="00473D0F" w:rsidP="00D65A16">
      <w:pPr>
        <w:keepNext/>
        <w:keepLines/>
        <w:spacing w:after="0" w:line="240" w:lineRule="auto"/>
        <w:contextualSpacing/>
        <w:jc w:val="both"/>
        <w:outlineLvl w:val="2"/>
        <w:rPr>
          <w:rFonts w:eastAsiaTheme="majorEastAsia" w:cs="Times New Roman"/>
          <w:b/>
          <w:smallCaps/>
          <w:color w:val="auto"/>
          <w:sz w:val="24"/>
          <w:szCs w:val="24"/>
        </w:rPr>
      </w:pPr>
      <w:bookmarkStart w:id="18" w:name="_Toc1296203910"/>
      <w:bookmarkStart w:id="19" w:name="_Toc146494022"/>
      <w:r w:rsidRPr="00831B9C">
        <w:rPr>
          <w:rFonts w:eastAsiaTheme="majorEastAsia" w:cs="Times New Roman"/>
          <w:b/>
          <w:smallCaps/>
          <w:color w:val="auto"/>
          <w:sz w:val="24"/>
          <w:szCs w:val="24"/>
        </w:rPr>
        <w:t>Dział 600 – Transport i łączność</w:t>
      </w:r>
      <w:bookmarkEnd w:id="18"/>
      <w:bookmarkEnd w:id="19"/>
    </w:p>
    <w:p w:rsidR="00473D0F" w:rsidRPr="008F2737" w:rsidRDefault="00473D0F" w:rsidP="00D65A16">
      <w:pPr>
        <w:spacing w:after="0" w:line="240" w:lineRule="auto"/>
        <w:jc w:val="both"/>
        <w:rPr>
          <w:sz w:val="24"/>
          <w:szCs w:val="24"/>
        </w:rPr>
      </w:pPr>
      <w:r w:rsidRPr="008F2737">
        <w:rPr>
          <w:sz w:val="24"/>
          <w:szCs w:val="24"/>
        </w:rPr>
        <w:t>Dochody bieżące w ramach działu zostały zaplanowane w kwocie 110 078,45 zł, zaś zrealizowane w kwocie 118 356,16 zł, w rezultacie stopień realizacji dochodów bieżących wyniósł 107,52%. Środki te:</w:t>
      </w:r>
    </w:p>
    <w:p w:rsidR="00473D0F" w:rsidRPr="004A0A99" w:rsidRDefault="00473D0F" w:rsidP="00772619">
      <w:pPr>
        <w:numPr>
          <w:ilvl w:val="0"/>
          <w:numId w:val="32"/>
        </w:numPr>
        <w:spacing w:after="0" w:line="240" w:lineRule="auto"/>
        <w:contextualSpacing/>
        <w:jc w:val="both"/>
        <w:rPr>
          <w:sz w:val="24"/>
          <w:szCs w:val="24"/>
        </w:rPr>
      </w:pPr>
      <w:r w:rsidRPr="008F2737">
        <w:rPr>
          <w:sz w:val="24"/>
          <w:szCs w:val="24"/>
        </w:rPr>
        <w:t xml:space="preserve">w rozdziale 60004 Lokalny transport zbiorowy zrealizowano w kwocie 8 048,51 zł, co stanowi 100,00% planu rocznego wynoszącego 8 048,51 zł. </w:t>
      </w:r>
      <w:r w:rsidR="004A0A99">
        <w:rPr>
          <w:sz w:val="24"/>
          <w:szCs w:val="24"/>
        </w:rPr>
        <w:t>N</w:t>
      </w:r>
      <w:r w:rsidR="004A0A99" w:rsidRPr="008F2737">
        <w:rPr>
          <w:sz w:val="24"/>
          <w:szCs w:val="24"/>
        </w:rPr>
        <w:t xml:space="preserve">iniejszą wartość </w:t>
      </w:r>
      <w:r w:rsidR="004A0A99">
        <w:rPr>
          <w:sz w:val="24"/>
          <w:szCs w:val="24"/>
        </w:rPr>
        <w:t xml:space="preserve">stanowi </w:t>
      </w:r>
      <w:r w:rsidRPr="004A0A99">
        <w:rPr>
          <w:sz w:val="24"/>
          <w:szCs w:val="24"/>
        </w:rPr>
        <w:t xml:space="preserve">dotacja celowa </w:t>
      </w:r>
      <w:r w:rsidR="00AC6335" w:rsidRPr="004A0A99">
        <w:rPr>
          <w:sz w:val="24"/>
          <w:szCs w:val="24"/>
        </w:rPr>
        <w:t>na zadania zlecone na zorganizowanie transportu na Wybory Prezydenta RP</w:t>
      </w:r>
      <w:r w:rsidR="004A0A99">
        <w:rPr>
          <w:sz w:val="24"/>
          <w:szCs w:val="24"/>
        </w:rPr>
        <w:t xml:space="preserve"> w kwocie</w:t>
      </w:r>
      <w:r w:rsidRPr="004A0A99">
        <w:rPr>
          <w:sz w:val="24"/>
          <w:szCs w:val="24"/>
        </w:rPr>
        <w:t>.</w:t>
      </w:r>
    </w:p>
    <w:p w:rsidR="00473D0F" w:rsidRPr="008F2737" w:rsidRDefault="00473D0F" w:rsidP="00772619">
      <w:pPr>
        <w:numPr>
          <w:ilvl w:val="0"/>
          <w:numId w:val="32"/>
        </w:numPr>
        <w:spacing w:after="0" w:line="240" w:lineRule="auto"/>
        <w:contextualSpacing/>
        <w:jc w:val="both"/>
        <w:rPr>
          <w:sz w:val="24"/>
          <w:szCs w:val="24"/>
        </w:rPr>
      </w:pPr>
      <w:r w:rsidRPr="008F2737">
        <w:rPr>
          <w:sz w:val="24"/>
          <w:szCs w:val="24"/>
        </w:rPr>
        <w:t>w rozdziale 60016 Drogi publiczne gminne zrealizowano w kwocie 110 307,65 zł, co stanowi 108,11% planu rocznego wynoszącego 102 029,94 zł. Na niniejszą wartość składają się:</w:t>
      </w:r>
    </w:p>
    <w:p w:rsidR="00473D0F" w:rsidRPr="008F2737" w:rsidRDefault="00473D0F" w:rsidP="00772619">
      <w:pPr>
        <w:numPr>
          <w:ilvl w:val="1"/>
          <w:numId w:val="32"/>
        </w:numPr>
        <w:spacing w:after="0" w:line="240" w:lineRule="auto"/>
        <w:contextualSpacing/>
        <w:jc w:val="both"/>
        <w:rPr>
          <w:sz w:val="24"/>
          <w:szCs w:val="24"/>
        </w:rPr>
      </w:pPr>
      <w:r w:rsidRPr="008F2737">
        <w:rPr>
          <w:sz w:val="24"/>
          <w:szCs w:val="24"/>
        </w:rPr>
        <w:lastRenderedPageBreak/>
        <w:t xml:space="preserve">wpływy z opłat za </w:t>
      </w:r>
      <w:r w:rsidR="00AC6335">
        <w:rPr>
          <w:sz w:val="24"/>
          <w:szCs w:val="24"/>
        </w:rPr>
        <w:t>umieszczenie urządzeń w pasach dróg gminnych</w:t>
      </w:r>
      <w:r w:rsidRPr="008F2737">
        <w:rPr>
          <w:sz w:val="24"/>
          <w:szCs w:val="24"/>
        </w:rPr>
        <w:t xml:space="preserve"> w kwocie 110 281,11 zł;</w:t>
      </w:r>
    </w:p>
    <w:p w:rsidR="00473D0F" w:rsidRPr="008F2737" w:rsidRDefault="00473D0F" w:rsidP="00772619">
      <w:pPr>
        <w:numPr>
          <w:ilvl w:val="1"/>
          <w:numId w:val="32"/>
        </w:numPr>
        <w:spacing w:after="0" w:line="240" w:lineRule="auto"/>
        <w:contextualSpacing/>
        <w:jc w:val="both"/>
        <w:rPr>
          <w:sz w:val="24"/>
          <w:szCs w:val="24"/>
        </w:rPr>
      </w:pPr>
      <w:r w:rsidRPr="008F2737">
        <w:rPr>
          <w:sz w:val="24"/>
          <w:szCs w:val="24"/>
        </w:rPr>
        <w:t>wpływy z pozostałych odsetek</w:t>
      </w:r>
      <w:r w:rsidR="00AC6335">
        <w:rPr>
          <w:sz w:val="24"/>
          <w:szCs w:val="24"/>
        </w:rPr>
        <w:t xml:space="preserve"> od nieterminowych wpłat należności</w:t>
      </w:r>
      <w:r w:rsidRPr="008F2737">
        <w:rPr>
          <w:sz w:val="24"/>
          <w:szCs w:val="24"/>
        </w:rPr>
        <w:t xml:space="preserve"> w kwocie 26,54 zł.</w:t>
      </w:r>
    </w:p>
    <w:p w:rsidR="00473D0F" w:rsidRPr="00831B9C" w:rsidRDefault="00473D0F" w:rsidP="00D65A16">
      <w:pPr>
        <w:keepNext/>
        <w:keepLines/>
        <w:spacing w:after="0" w:line="240" w:lineRule="auto"/>
        <w:contextualSpacing/>
        <w:jc w:val="both"/>
        <w:outlineLvl w:val="2"/>
        <w:rPr>
          <w:rFonts w:eastAsiaTheme="majorEastAsia" w:cs="Times New Roman"/>
          <w:b/>
          <w:smallCaps/>
          <w:color w:val="auto"/>
          <w:sz w:val="24"/>
          <w:szCs w:val="24"/>
        </w:rPr>
      </w:pPr>
      <w:bookmarkStart w:id="20" w:name="_Toc1558518856"/>
      <w:bookmarkStart w:id="21" w:name="_Toc80608694"/>
      <w:r w:rsidRPr="00831B9C">
        <w:rPr>
          <w:rFonts w:eastAsiaTheme="majorEastAsia" w:cs="Times New Roman"/>
          <w:b/>
          <w:smallCaps/>
          <w:color w:val="auto"/>
          <w:sz w:val="24"/>
          <w:szCs w:val="24"/>
        </w:rPr>
        <w:t>Dział 700 – Gospodarka mieszkaniowa</w:t>
      </w:r>
      <w:bookmarkEnd w:id="20"/>
      <w:bookmarkEnd w:id="21"/>
    </w:p>
    <w:p w:rsidR="00473D0F" w:rsidRPr="008F2737" w:rsidRDefault="00473D0F" w:rsidP="00D65A16">
      <w:pPr>
        <w:spacing w:after="0" w:line="240" w:lineRule="auto"/>
        <w:jc w:val="both"/>
        <w:rPr>
          <w:sz w:val="24"/>
          <w:szCs w:val="24"/>
        </w:rPr>
      </w:pPr>
      <w:r w:rsidRPr="008F2737">
        <w:rPr>
          <w:sz w:val="24"/>
          <w:szCs w:val="24"/>
        </w:rPr>
        <w:t>Dochody bieżące w ramach działu zostały zaplanowane w kwocie 84 600,00 zł, zaś zrealizowane w kwocie 99 560,33 zł, w rezultacie stopień realizacji dochodów bieżących wyniósł 117,68%. Środki te:</w:t>
      </w:r>
    </w:p>
    <w:p w:rsidR="00473D0F" w:rsidRPr="008F2737" w:rsidRDefault="00473D0F" w:rsidP="00772619">
      <w:pPr>
        <w:numPr>
          <w:ilvl w:val="0"/>
          <w:numId w:val="33"/>
        </w:numPr>
        <w:spacing w:after="0" w:line="240" w:lineRule="auto"/>
        <w:contextualSpacing/>
        <w:jc w:val="both"/>
        <w:rPr>
          <w:sz w:val="24"/>
          <w:szCs w:val="24"/>
        </w:rPr>
      </w:pPr>
      <w:r w:rsidRPr="008F2737">
        <w:rPr>
          <w:sz w:val="24"/>
          <w:szCs w:val="24"/>
        </w:rPr>
        <w:t>w rozdziale 70005 Gospodarka gruntami i nieruchomościami zrealizowano w kwocie 89 591,43 zł, co stanowi 119,30% planu rocznego wynoszącego 75 100,00 zł. Na niniejszą wartość składają się:</w:t>
      </w:r>
    </w:p>
    <w:p w:rsidR="00473D0F" w:rsidRPr="008F2737" w:rsidRDefault="00473D0F" w:rsidP="00772619">
      <w:pPr>
        <w:numPr>
          <w:ilvl w:val="1"/>
          <w:numId w:val="33"/>
        </w:numPr>
        <w:spacing w:after="0" w:line="240" w:lineRule="auto"/>
        <w:contextualSpacing/>
        <w:jc w:val="both"/>
        <w:rPr>
          <w:sz w:val="24"/>
          <w:szCs w:val="24"/>
        </w:rPr>
      </w:pPr>
      <w:r w:rsidRPr="008F2737">
        <w:rPr>
          <w:sz w:val="24"/>
          <w:szCs w:val="24"/>
        </w:rPr>
        <w:t>wpływy z najmu i dzierżawy składników majątkowych w kwocie 60 154,05 zł;</w:t>
      </w:r>
    </w:p>
    <w:p w:rsidR="00473D0F" w:rsidRPr="008F2737" w:rsidRDefault="00473D0F" w:rsidP="00772619">
      <w:pPr>
        <w:numPr>
          <w:ilvl w:val="1"/>
          <w:numId w:val="33"/>
        </w:numPr>
        <w:spacing w:after="0" w:line="240" w:lineRule="auto"/>
        <w:contextualSpacing/>
        <w:jc w:val="both"/>
        <w:rPr>
          <w:sz w:val="24"/>
          <w:szCs w:val="24"/>
        </w:rPr>
      </w:pPr>
      <w:r w:rsidRPr="008F2737">
        <w:rPr>
          <w:sz w:val="24"/>
          <w:szCs w:val="24"/>
        </w:rPr>
        <w:t>wpływy z różnych dochodów w kwocie 15 400,00 zł;</w:t>
      </w:r>
    </w:p>
    <w:p w:rsidR="00473D0F" w:rsidRPr="008F2737" w:rsidRDefault="00473D0F" w:rsidP="00772619">
      <w:pPr>
        <w:numPr>
          <w:ilvl w:val="1"/>
          <w:numId w:val="33"/>
        </w:numPr>
        <w:spacing w:after="0" w:line="240" w:lineRule="auto"/>
        <w:contextualSpacing/>
        <w:jc w:val="both"/>
        <w:rPr>
          <w:sz w:val="24"/>
          <w:szCs w:val="24"/>
        </w:rPr>
      </w:pPr>
      <w:r w:rsidRPr="008F2737">
        <w:rPr>
          <w:sz w:val="24"/>
          <w:szCs w:val="24"/>
        </w:rPr>
        <w:t>wpływy z opłat z tytułu użytkowania wieczystego nieruchomości w kwocie 13 965,87 zł;</w:t>
      </w:r>
    </w:p>
    <w:p w:rsidR="00473D0F" w:rsidRPr="008F2737" w:rsidRDefault="00473D0F" w:rsidP="00772619">
      <w:pPr>
        <w:numPr>
          <w:ilvl w:val="1"/>
          <w:numId w:val="33"/>
        </w:numPr>
        <w:spacing w:after="0" w:line="240" w:lineRule="auto"/>
        <w:contextualSpacing/>
        <w:jc w:val="both"/>
        <w:rPr>
          <w:sz w:val="24"/>
          <w:szCs w:val="24"/>
        </w:rPr>
      </w:pPr>
      <w:r w:rsidRPr="008F2737">
        <w:rPr>
          <w:sz w:val="24"/>
          <w:szCs w:val="24"/>
        </w:rPr>
        <w:t>wpływy z pozostałych odsetek w kwocie 71,51 zł.</w:t>
      </w:r>
    </w:p>
    <w:p w:rsidR="00473D0F" w:rsidRPr="008F2737" w:rsidRDefault="00473D0F" w:rsidP="00772619">
      <w:pPr>
        <w:numPr>
          <w:ilvl w:val="0"/>
          <w:numId w:val="33"/>
        </w:numPr>
        <w:spacing w:after="0" w:line="240" w:lineRule="auto"/>
        <w:contextualSpacing/>
        <w:jc w:val="both"/>
        <w:rPr>
          <w:sz w:val="24"/>
          <w:szCs w:val="24"/>
        </w:rPr>
      </w:pPr>
      <w:r w:rsidRPr="008F2737">
        <w:rPr>
          <w:sz w:val="24"/>
          <w:szCs w:val="24"/>
        </w:rPr>
        <w:t>w rozdziale 70007 Gospodarowanie mieszkaniowym zasobem gminy zrealizowano w kwocie 9 968,90 zł, co stanowi 104,94% planu rocznego wynoszącego 9 500,00 zł. Na niniejszą wartość składają się:</w:t>
      </w:r>
    </w:p>
    <w:p w:rsidR="00473D0F" w:rsidRPr="008F2737" w:rsidRDefault="00473D0F" w:rsidP="00772619">
      <w:pPr>
        <w:numPr>
          <w:ilvl w:val="1"/>
          <w:numId w:val="33"/>
        </w:numPr>
        <w:spacing w:after="0" w:line="240" w:lineRule="auto"/>
        <w:contextualSpacing/>
        <w:jc w:val="both"/>
        <w:rPr>
          <w:sz w:val="24"/>
          <w:szCs w:val="24"/>
        </w:rPr>
      </w:pPr>
      <w:r w:rsidRPr="008F2737">
        <w:rPr>
          <w:sz w:val="24"/>
          <w:szCs w:val="24"/>
        </w:rPr>
        <w:t>wpływy z najmu i dzierżawy składników majątkowych w kwocie 7 599,76 zł;</w:t>
      </w:r>
    </w:p>
    <w:p w:rsidR="00473D0F" w:rsidRPr="008F2737" w:rsidRDefault="00473D0F" w:rsidP="00772619">
      <w:pPr>
        <w:numPr>
          <w:ilvl w:val="1"/>
          <w:numId w:val="33"/>
        </w:numPr>
        <w:spacing w:after="0" w:line="240" w:lineRule="auto"/>
        <w:contextualSpacing/>
        <w:jc w:val="both"/>
        <w:rPr>
          <w:sz w:val="24"/>
          <w:szCs w:val="24"/>
        </w:rPr>
      </w:pPr>
      <w:r w:rsidRPr="008F2737">
        <w:rPr>
          <w:sz w:val="24"/>
          <w:szCs w:val="24"/>
        </w:rPr>
        <w:t>wpływy z różnych dochodów w kwocie 2 340,72 zł;</w:t>
      </w:r>
    </w:p>
    <w:p w:rsidR="00473D0F" w:rsidRPr="008F2737" w:rsidRDefault="00473D0F" w:rsidP="00772619">
      <w:pPr>
        <w:numPr>
          <w:ilvl w:val="1"/>
          <w:numId w:val="33"/>
        </w:numPr>
        <w:spacing w:after="0" w:line="240" w:lineRule="auto"/>
        <w:contextualSpacing/>
        <w:jc w:val="both"/>
        <w:rPr>
          <w:sz w:val="24"/>
          <w:szCs w:val="24"/>
        </w:rPr>
      </w:pPr>
      <w:r w:rsidRPr="008F2737">
        <w:rPr>
          <w:sz w:val="24"/>
          <w:szCs w:val="24"/>
        </w:rPr>
        <w:t>wpływy z pozostałych odsetek w kwocie 28,42 zł.</w:t>
      </w:r>
    </w:p>
    <w:p w:rsidR="00473D0F" w:rsidRPr="00831B9C" w:rsidRDefault="00473D0F" w:rsidP="00D65A16">
      <w:pPr>
        <w:keepNext/>
        <w:keepLines/>
        <w:spacing w:after="0" w:line="240" w:lineRule="auto"/>
        <w:contextualSpacing/>
        <w:jc w:val="both"/>
        <w:outlineLvl w:val="2"/>
        <w:rPr>
          <w:rFonts w:eastAsiaTheme="majorEastAsia" w:cs="Times New Roman"/>
          <w:b/>
          <w:smallCaps/>
          <w:color w:val="auto"/>
          <w:sz w:val="24"/>
          <w:szCs w:val="24"/>
        </w:rPr>
      </w:pPr>
      <w:bookmarkStart w:id="22" w:name="_Toc1877897492"/>
      <w:bookmarkStart w:id="23" w:name="_Toc2003467104"/>
      <w:r w:rsidRPr="00831B9C">
        <w:rPr>
          <w:rFonts w:eastAsiaTheme="majorEastAsia" w:cs="Times New Roman"/>
          <w:b/>
          <w:smallCaps/>
          <w:color w:val="auto"/>
          <w:sz w:val="24"/>
          <w:szCs w:val="24"/>
        </w:rPr>
        <w:t>Dział 750 – Administracja publiczna</w:t>
      </w:r>
      <w:bookmarkEnd w:id="22"/>
      <w:bookmarkEnd w:id="23"/>
    </w:p>
    <w:p w:rsidR="00473D0F" w:rsidRPr="008F2737" w:rsidRDefault="00473D0F" w:rsidP="00D65A16">
      <w:pPr>
        <w:spacing w:after="0" w:line="240" w:lineRule="auto"/>
        <w:jc w:val="both"/>
        <w:rPr>
          <w:sz w:val="24"/>
          <w:szCs w:val="24"/>
        </w:rPr>
      </w:pPr>
      <w:r w:rsidRPr="008F2737">
        <w:rPr>
          <w:sz w:val="24"/>
          <w:szCs w:val="24"/>
        </w:rPr>
        <w:t>Dochody bieżące w ramach działu zostały zaplanowane w kwocie 280 916,45 zł, zaś zrealizowane w kwocie 281 050,69 zł, w rezultacie stopień realizacji dochodów bieżących wyniósł 100,05%. Środki te:</w:t>
      </w:r>
    </w:p>
    <w:p w:rsidR="00473D0F" w:rsidRPr="008F2737" w:rsidRDefault="00473D0F" w:rsidP="00772619">
      <w:pPr>
        <w:numPr>
          <w:ilvl w:val="0"/>
          <w:numId w:val="34"/>
        </w:numPr>
        <w:spacing w:after="0" w:line="240" w:lineRule="auto"/>
        <w:contextualSpacing/>
        <w:jc w:val="both"/>
        <w:rPr>
          <w:sz w:val="24"/>
          <w:szCs w:val="24"/>
        </w:rPr>
      </w:pPr>
      <w:r w:rsidRPr="008F2737">
        <w:rPr>
          <w:sz w:val="24"/>
          <w:szCs w:val="24"/>
        </w:rPr>
        <w:t>w rozdziale 75011 Urzędy wojewódzkie zrealizowano w kwocie 92 464,30 zł, co stanowi 100,02% planu rocznego wynoszącego 92 449,50 zł. Na niniejszą wartość składają się:</w:t>
      </w:r>
    </w:p>
    <w:p w:rsidR="00473D0F" w:rsidRPr="008F2737" w:rsidRDefault="00473D0F" w:rsidP="00772619">
      <w:pPr>
        <w:numPr>
          <w:ilvl w:val="1"/>
          <w:numId w:val="34"/>
        </w:numPr>
        <w:spacing w:after="0" w:line="240" w:lineRule="auto"/>
        <w:contextualSpacing/>
        <w:jc w:val="both"/>
        <w:rPr>
          <w:sz w:val="24"/>
          <w:szCs w:val="24"/>
        </w:rPr>
      </w:pPr>
      <w:r w:rsidRPr="008F2737">
        <w:rPr>
          <w:sz w:val="24"/>
          <w:szCs w:val="24"/>
        </w:rPr>
        <w:t xml:space="preserve">dotacja celowa </w:t>
      </w:r>
      <w:r w:rsidR="00AC6335">
        <w:rPr>
          <w:sz w:val="24"/>
          <w:szCs w:val="24"/>
        </w:rPr>
        <w:t>na zadania zlecone administracji rządowej</w:t>
      </w:r>
      <w:r w:rsidR="00973DF5">
        <w:rPr>
          <w:sz w:val="24"/>
          <w:szCs w:val="24"/>
        </w:rPr>
        <w:t xml:space="preserve"> </w:t>
      </w:r>
      <w:r w:rsidRPr="008F2737">
        <w:rPr>
          <w:sz w:val="24"/>
          <w:szCs w:val="24"/>
        </w:rPr>
        <w:t>w kwocie 92 439,50 zł;</w:t>
      </w:r>
    </w:p>
    <w:p w:rsidR="00473D0F" w:rsidRPr="008F2737" w:rsidRDefault="00473D0F" w:rsidP="00772619">
      <w:pPr>
        <w:numPr>
          <w:ilvl w:val="1"/>
          <w:numId w:val="34"/>
        </w:numPr>
        <w:spacing w:after="0" w:line="240" w:lineRule="auto"/>
        <w:contextualSpacing/>
        <w:jc w:val="both"/>
        <w:rPr>
          <w:sz w:val="24"/>
          <w:szCs w:val="24"/>
        </w:rPr>
      </w:pPr>
      <w:r w:rsidRPr="008F2737">
        <w:rPr>
          <w:sz w:val="24"/>
          <w:szCs w:val="24"/>
        </w:rPr>
        <w:t>dochody jednostek samorządu terytorialnego związane z realizacją zadań z zakresu administracji rządowej oraz innych zadań zleconych ustawami w kwocie 24,80 zł.</w:t>
      </w:r>
    </w:p>
    <w:p w:rsidR="00473D0F" w:rsidRPr="008F2737" w:rsidRDefault="00473D0F" w:rsidP="00772619">
      <w:pPr>
        <w:numPr>
          <w:ilvl w:val="0"/>
          <w:numId w:val="34"/>
        </w:numPr>
        <w:spacing w:after="0" w:line="240" w:lineRule="auto"/>
        <w:contextualSpacing/>
        <w:jc w:val="both"/>
        <w:rPr>
          <w:sz w:val="24"/>
          <w:szCs w:val="24"/>
        </w:rPr>
      </w:pPr>
      <w:r w:rsidRPr="008F2737">
        <w:rPr>
          <w:sz w:val="24"/>
          <w:szCs w:val="24"/>
        </w:rPr>
        <w:t>w rozdziale 75023 Urzędy gmin (miast i miast na prawach powiatu) zrealizowano w kwocie 51 246,42 zł, co stanowi 100,45% planu rocznego wynoszącego 51 016,39 zł. Na niniejszą wartość składają się:</w:t>
      </w:r>
    </w:p>
    <w:p w:rsidR="00473D0F" w:rsidRDefault="00473D0F" w:rsidP="00772619">
      <w:pPr>
        <w:numPr>
          <w:ilvl w:val="1"/>
          <w:numId w:val="34"/>
        </w:numPr>
        <w:spacing w:after="0" w:line="240" w:lineRule="auto"/>
        <w:contextualSpacing/>
        <w:jc w:val="both"/>
        <w:rPr>
          <w:sz w:val="24"/>
          <w:szCs w:val="24"/>
        </w:rPr>
      </w:pPr>
      <w:r w:rsidRPr="008F2737">
        <w:rPr>
          <w:sz w:val="24"/>
          <w:szCs w:val="24"/>
        </w:rPr>
        <w:t xml:space="preserve">środki otrzymane z </w:t>
      </w:r>
      <w:r w:rsidR="00DE3E52" w:rsidRPr="00DE3E52">
        <w:rPr>
          <w:rFonts w:cs="Times New Roman"/>
          <w:sz w:val="24"/>
          <w:szCs w:val="24"/>
        </w:rPr>
        <w:t xml:space="preserve">Krajowego Funduszu Szkoleniowego </w:t>
      </w:r>
      <w:r w:rsidRPr="008F2737">
        <w:rPr>
          <w:sz w:val="24"/>
          <w:szCs w:val="24"/>
        </w:rPr>
        <w:t xml:space="preserve">na realizację </w:t>
      </w:r>
      <w:r w:rsidR="00DE3E52">
        <w:rPr>
          <w:sz w:val="24"/>
          <w:szCs w:val="24"/>
        </w:rPr>
        <w:t xml:space="preserve">szkoleń </w:t>
      </w:r>
      <w:r w:rsidRPr="008F2737">
        <w:rPr>
          <w:sz w:val="24"/>
          <w:szCs w:val="24"/>
        </w:rPr>
        <w:t>w kwocie 42 616,39 zł;</w:t>
      </w:r>
    </w:p>
    <w:p w:rsidR="00473D0F" w:rsidRPr="008F2737" w:rsidRDefault="00473D0F" w:rsidP="00772619">
      <w:pPr>
        <w:numPr>
          <w:ilvl w:val="1"/>
          <w:numId w:val="34"/>
        </w:numPr>
        <w:spacing w:after="0" w:line="240" w:lineRule="auto"/>
        <w:contextualSpacing/>
        <w:jc w:val="both"/>
        <w:rPr>
          <w:sz w:val="24"/>
          <w:szCs w:val="24"/>
        </w:rPr>
      </w:pPr>
      <w:r w:rsidRPr="008F2737">
        <w:rPr>
          <w:sz w:val="24"/>
          <w:szCs w:val="24"/>
        </w:rPr>
        <w:t xml:space="preserve">wpływy z najmu i dzierżawy </w:t>
      </w:r>
      <w:r w:rsidR="00DE3E52">
        <w:rPr>
          <w:sz w:val="24"/>
          <w:szCs w:val="24"/>
        </w:rPr>
        <w:t>pomieszczeń urzędu</w:t>
      </w:r>
      <w:r w:rsidRPr="008F2737">
        <w:rPr>
          <w:sz w:val="24"/>
          <w:szCs w:val="24"/>
        </w:rPr>
        <w:t xml:space="preserve"> w kwocie 7 804,88 zł;</w:t>
      </w:r>
    </w:p>
    <w:p w:rsidR="00473D0F" w:rsidRPr="008F2737" w:rsidRDefault="00473D0F" w:rsidP="00772619">
      <w:pPr>
        <w:numPr>
          <w:ilvl w:val="1"/>
          <w:numId w:val="34"/>
        </w:numPr>
        <w:spacing w:after="0" w:line="240" w:lineRule="auto"/>
        <w:contextualSpacing/>
        <w:jc w:val="both"/>
        <w:rPr>
          <w:sz w:val="24"/>
          <w:szCs w:val="24"/>
        </w:rPr>
      </w:pPr>
      <w:r w:rsidRPr="008F2737">
        <w:rPr>
          <w:sz w:val="24"/>
          <w:szCs w:val="24"/>
        </w:rPr>
        <w:t>wpływy z różnych dochodów w kwocie 731,00 zł</w:t>
      </w:r>
      <w:r w:rsidR="00DE3E52">
        <w:rPr>
          <w:sz w:val="24"/>
          <w:szCs w:val="24"/>
        </w:rPr>
        <w:t xml:space="preserve"> (prowizja od zaliczki na podatek)</w:t>
      </w:r>
      <w:r w:rsidRPr="008F2737">
        <w:rPr>
          <w:sz w:val="24"/>
          <w:szCs w:val="24"/>
        </w:rPr>
        <w:t>;</w:t>
      </w:r>
    </w:p>
    <w:p w:rsidR="00473D0F" w:rsidRPr="008F2737" w:rsidRDefault="00473D0F" w:rsidP="00772619">
      <w:pPr>
        <w:numPr>
          <w:ilvl w:val="1"/>
          <w:numId w:val="34"/>
        </w:numPr>
        <w:spacing w:after="0" w:line="240" w:lineRule="auto"/>
        <w:contextualSpacing/>
        <w:jc w:val="both"/>
        <w:rPr>
          <w:sz w:val="24"/>
          <w:szCs w:val="24"/>
        </w:rPr>
      </w:pPr>
      <w:r w:rsidRPr="008F2737">
        <w:rPr>
          <w:sz w:val="24"/>
          <w:szCs w:val="24"/>
        </w:rPr>
        <w:t>wpływy z rozliczeń/zwrotów z lat ubiegłych w kwocie 94,15 zł</w:t>
      </w:r>
      <w:r w:rsidR="00DE3E52">
        <w:rPr>
          <w:sz w:val="24"/>
          <w:szCs w:val="24"/>
        </w:rPr>
        <w:t xml:space="preserve"> (zwrot za energię)</w:t>
      </w:r>
      <w:r w:rsidRPr="008F2737">
        <w:rPr>
          <w:sz w:val="24"/>
          <w:szCs w:val="24"/>
        </w:rPr>
        <w:t>.</w:t>
      </w:r>
    </w:p>
    <w:p w:rsidR="00473D0F" w:rsidRPr="008F2737" w:rsidRDefault="00473D0F" w:rsidP="00772619">
      <w:pPr>
        <w:numPr>
          <w:ilvl w:val="0"/>
          <w:numId w:val="34"/>
        </w:numPr>
        <w:spacing w:after="0" w:line="240" w:lineRule="auto"/>
        <w:contextualSpacing/>
        <w:jc w:val="both"/>
        <w:rPr>
          <w:sz w:val="24"/>
          <w:szCs w:val="24"/>
        </w:rPr>
      </w:pPr>
      <w:r w:rsidRPr="008F2737">
        <w:rPr>
          <w:sz w:val="24"/>
          <w:szCs w:val="24"/>
        </w:rPr>
        <w:t>w rozdziale 75085 Wspólna obsługa jednostek samorządu terytorialnego zrealizowano w kwocie 189,39 zł, co stanowi 63,13% planu rocznego wynoszącego 300,00 zł. Na niniejszą wartość składają się:</w:t>
      </w:r>
    </w:p>
    <w:p w:rsidR="00473D0F" w:rsidRPr="008F2737" w:rsidRDefault="00473D0F" w:rsidP="00772619">
      <w:pPr>
        <w:numPr>
          <w:ilvl w:val="1"/>
          <w:numId w:val="34"/>
        </w:numPr>
        <w:spacing w:after="0" w:line="240" w:lineRule="auto"/>
        <w:contextualSpacing/>
        <w:jc w:val="both"/>
        <w:rPr>
          <w:sz w:val="24"/>
          <w:szCs w:val="24"/>
        </w:rPr>
      </w:pPr>
      <w:r w:rsidRPr="008F2737">
        <w:rPr>
          <w:sz w:val="24"/>
          <w:szCs w:val="24"/>
        </w:rPr>
        <w:t>wpływy z odsetek</w:t>
      </w:r>
      <w:r w:rsidR="00DE3E52">
        <w:rPr>
          <w:sz w:val="24"/>
          <w:szCs w:val="24"/>
        </w:rPr>
        <w:t xml:space="preserve"> od środków na rachunku bankowym</w:t>
      </w:r>
      <w:r w:rsidRPr="008F2737">
        <w:rPr>
          <w:sz w:val="24"/>
          <w:szCs w:val="24"/>
        </w:rPr>
        <w:t xml:space="preserve"> w kwocie 113,39 zł;</w:t>
      </w:r>
    </w:p>
    <w:p w:rsidR="00473D0F" w:rsidRPr="008F2737" w:rsidRDefault="00473D0F" w:rsidP="00772619">
      <w:pPr>
        <w:numPr>
          <w:ilvl w:val="1"/>
          <w:numId w:val="34"/>
        </w:numPr>
        <w:spacing w:after="0" w:line="240" w:lineRule="auto"/>
        <w:contextualSpacing/>
        <w:jc w:val="both"/>
        <w:rPr>
          <w:sz w:val="24"/>
          <w:szCs w:val="24"/>
        </w:rPr>
      </w:pPr>
      <w:r w:rsidRPr="008F2737">
        <w:rPr>
          <w:sz w:val="24"/>
          <w:szCs w:val="24"/>
        </w:rPr>
        <w:t xml:space="preserve">wpływy z </w:t>
      </w:r>
      <w:r w:rsidR="00DE3E52">
        <w:rPr>
          <w:sz w:val="24"/>
          <w:szCs w:val="24"/>
        </w:rPr>
        <w:t>tytułu obsługi podatku dochodowego</w:t>
      </w:r>
      <w:r w:rsidRPr="008F2737">
        <w:rPr>
          <w:sz w:val="24"/>
          <w:szCs w:val="24"/>
        </w:rPr>
        <w:t xml:space="preserve"> w kwocie 76,00 zł.</w:t>
      </w:r>
    </w:p>
    <w:p w:rsidR="00473D0F" w:rsidRPr="004A0A99" w:rsidRDefault="00473D0F" w:rsidP="00772619">
      <w:pPr>
        <w:numPr>
          <w:ilvl w:val="0"/>
          <w:numId w:val="34"/>
        </w:numPr>
        <w:spacing w:after="0" w:line="240" w:lineRule="auto"/>
        <w:contextualSpacing/>
        <w:jc w:val="both"/>
        <w:rPr>
          <w:sz w:val="24"/>
          <w:szCs w:val="24"/>
        </w:rPr>
      </w:pPr>
      <w:r w:rsidRPr="008F2737">
        <w:rPr>
          <w:sz w:val="24"/>
          <w:szCs w:val="24"/>
        </w:rPr>
        <w:t xml:space="preserve">w rozdziale 75095 Pozostała działalność zrealizowano w kwocie 137 150,58 zł, co stanowi 100,00% planu rocznego wynoszącego 137 150,56 zł. </w:t>
      </w:r>
      <w:r w:rsidR="004A0A99" w:rsidRPr="004A0A99">
        <w:rPr>
          <w:sz w:val="24"/>
          <w:szCs w:val="24"/>
        </w:rPr>
        <w:t xml:space="preserve">Niniejszą wartość stanowi </w:t>
      </w:r>
      <w:r w:rsidRPr="004A0A99">
        <w:rPr>
          <w:sz w:val="24"/>
          <w:szCs w:val="24"/>
        </w:rPr>
        <w:t xml:space="preserve">dotacja celowa </w:t>
      </w:r>
      <w:r w:rsidR="007A429C" w:rsidRPr="004A0A99">
        <w:rPr>
          <w:rFonts w:cs="Times New Roman"/>
          <w:sz w:val="24"/>
          <w:szCs w:val="24"/>
        </w:rPr>
        <w:t xml:space="preserve">w ramach programu Fundusze Europejskie na Rozwój Cyfrowy zadania pn. Cyberbezpieczny samorząd </w:t>
      </w:r>
      <w:r w:rsidR="007A429C" w:rsidRPr="004A0A99">
        <w:rPr>
          <w:sz w:val="24"/>
          <w:szCs w:val="24"/>
        </w:rPr>
        <w:t>w kwocie 137 150,58 zł, w tym</w:t>
      </w:r>
      <w:r w:rsidR="007A429C" w:rsidRPr="004A0A99">
        <w:rPr>
          <w:rFonts w:cs="Times New Roman"/>
          <w:sz w:val="24"/>
          <w:szCs w:val="24"/>
        </w:rPr>
        <w:t xml:space="preserve"> z budżetu UE</w:t>
      </w:r>
      <w:r w:rsidR="007A429C" w:rsidRPr="004A0A99">
        <w:rPr>
          <w:sz w:val="24"/>
          <w:szCs w:val="24"/>
        </w:rPr>
        <w:t xml:space="preserve"> w wysokości 115 206,55 zł</w:t>
      </w:r>
      <w:r w:rsidRPr="004A0A99">
        <w:rPr>
          <w:sz w:val="24"/>
          <w:szCs w:val="24"/>
        </w:rPr>
        <w:t>.</w:t>
      </w:r>
    </w:p>
    <w:p w:rsidR="00473D0F" w:rsidRPr="00831B9C" w:rsidRDefault="00473D0F" w:rsidP="00D65A16">
      <w:pPr>
        <w:keepNext/>
        <w:keepLines/>
        <w:spacing w:after="0" w:line="240" w:lineRule="auto"/>
        <w:contextualSpacing/>
        <w:jc w:val="both"/>
        <w:outlineLvl w:val="2"/>
        <w:rPr>
          <w:rFonts w:eastAsiaTheme="majorEastAsia" w:cs="Times New Roman"/>
          <w:b/>
          <w:smallCaps/>
          <w:color w:val="auto"/>
          <w:sz w:val="24"/>
          <w:szCs w:val="24"/>
        </w:rPr>
      </w:pPr>
      <w:bookmarkStart w:id="24" w:name="_Toc2010004374"/>
      <w:bookmarkStart w:id="25" w:name="_Toc854934258"/>
      <w:r w:rsidRPr="00831B9C">
        <w:rPr>
          <w:rFonts w:eastAsiaTheme="majorEastAsia" w:cs="Times New Roman"/>
          <w:b/>
          <w:smallCaps/>
          <w:color w:val="auto"/>
          <w:sz w:val="24"/>
          <w:szCs w:val="24"/>
        </w:rPr>
        <w:t>Dział 751 – Urzędy naczelnych organów władzy państwowej, kontroli i ochrony prawa oraz sądownictwa</w:t>
      </w:r>
      <w:bookmarkEnd w:id="24"/>
      <w:bookmarkEnd w:id="25"/>
    </w:p>
    <w:p w:rsidR="00473D0F" w:rsidRPr="008F2737" w:rsidRDefault="00473D0F" w:rsidP="00D65A16">
      <w:pPr>
        <w:spacing w:after="0" w:line="240" w:lineRule="auto"/>
        <w:jc w:val="both"/>
        <w:rPr>
          <w:sz w:val="24"/>
          <w:szCs w:val="24"/>
        </w:rPr>
      </w:pPr>
      <w:r w:rsidRPr="008F2737">
        <w:rPr>
          <w:sz w:val="24"/>
          <w:szCs w:val="24"/>
        </w:rPr>
        <w:t>Dochody bieżące w ramach działu zostały zaplanowane w kwocie 92 308,00 zł, zaś zrealizowane w kwocie 90 041,90 zł, w rezultacie stopień realizacji dochodów bieżących wyniósł 97,55%. Środki te:</w:t>
      </w:r>
    </w:p>
    <w:p w:rsidR="00473D0F" w:rsidRPr="004A0A99" w:rsidRDefault="00473D0F" w:rsidP="00772619">
      <w:pPr>
        <w:numPr>
          <w:ilvl w:val="0"/>
          <w:numId w:val="35"/>
        </w:numPr>
        <w:spacing w:after="0" w:line="240" w:lineRule="auto"/>
        <w:contextualSpacing/>
        <w:jc w:val="both"/>
        <w:rPr>
          <w:sz w:val="24"/>
          <w:szCs w:val="24"/>
        </w:rPr>
      </w:pPr>
      <w:r w:rsidRPr="008F2737">
        <w:rPr>
          <w:sz w:val="24"/>
          <w:szCs w:val="24"/>
        </w:rPr>
        <w:t xml:space="preserve">w rozdziale 75101 Urzędy naczelnych organów władzy państwowej, kontroli i ochrony prawa zrealizowano w kwocie 1 246,00 zł, co stanowi 100,00% planu rocznego wynoszącego 1 246,00 zł. </w:t>
      </w:r>
      <w:r w:rsidR="004A0A99">
        <w:rPr>
          <w:sz w:val="24"/>
          <w:szCs w:val="24"/>
        </w:rPr>
        <w:t>N</w:t>
      </w:r>
      <w:r w:rsidR="004A0A99" w:rsidRPr="008F2737">
        <w:rPr>
          <w:sz w:val="24"/>
          <w:szCs w:val="24"/>
        </w:rPr>
        <w:t xml:space="preserve">iniejszą wartość </w:t>
      </w:r>
      <w:r w:rsidR="004A0A99">
        <w:rPr>
          <w:sz w:val="24"/>
          <w:szCs w:val="24"/>
        </w:rPr>
        <w:t>stanowi</w:t>
      </w:r>
      <w:r w:rsidR="004A0A99" w:rsidRPr="008F2737">
        <w:rPr>
          <w:sz w:val="24"/>
          <w:szCs w:val="24"/>
        </w:rPr>
        <w:t xml:space="preserve"> </w:t>
      </w:r>
      <w:r w:rsidRPr="004A0A99">
        <w:rPr>
          <w:sz w:val="24"/>
          <w:szCs w:val="24"/>
        </w:rPr>
        <w:t xml:space="preserve">dotacja celowa </w:t>
      </w:r>
      <w:r w:rsidR="0096294F" w:rsidRPr="004A0A99">
        <w:rPr>
          <w:sz w:val="24"/>
          <w:szCs w:val="24"/>
        </w:rPr>
        <w:t>na zadania</w:t>
      </w:r>
      <w:r w:rsidRPr="004A0A99">
        <w:rPr>
          <w:sz w:val="24"/>
          <w:szCs w:val="24"/>
        </w:rPr>
        <w:t xml:space="preserve"> zlecon</w:t>
      </w:r>
      <w:r w:rsidR="0096294F" w:rsidRPr="004A0A99">
        <w:rPr>
          <w:sz w:val="24"/>
          <w:szCs w:val="24"/>
        </w:rPr>
        <w:t>e</w:t>
      </w:r>
      <w:r w:rsidRPr="004A0A99">
        <w:rPr>
          <w:sz w:val="24"/>
          <w:szCs w:val="24"/>
        </w:rPr>
        <w:t xml:space="preserve"> gminie</w:t>
      </w:r>
      <w:r w:rsidR="00C5030F" w:rsidRPr="004A0A99">
        <w:rPr>
          <w:sz w:val="24"/>
          <w:szCs w:val="24"/>
        </w:rPr>
        <w:t xml:space="preserve"> przez Krajowe Biuro Wyborcze na prowadzenie Centralnego Rejestru Wyborców</w:t>
      </w:r>
      <w:r w:rsidR="004A0A99">
        <w:rPr>
          <w:sz w:val="24"/>
          <w:szCs w:val="24"/>
        </w:rPr>
        <w:t>.</w:t>
      </w:r>
    </w:p>
    <w:p w:rsidR="00473D0F" w:rsidRPr="004A0A99" w:rsidRDefault="00473D0F" w:rsidP="00772619">
      <w:pPr>
        <w:numPr>
          <w:ilvl w:val="0"/>
          <w:numId w:val="35"/>
        </w:numPr>
        <w:spacing w:after="0" w:line="240" w:lineRule="auto"/>
        <w:contextualSpacing/>
        <w:jc w:val="both"/>
        <w:rPr>
          <w:sz w:val="24"/>
          <w:szCs w:val="24"/>
        </w:rPr>
      </w:pPr>
      <w:r w:rsidRPr="008F2737">
        <w:rPr>
          <w:sz w:val="24"/>
          <w:szCs w:val="24"/>
        </w:rPr>
        <w:lastRenderedPageBreak/>
        <w:t xml:space="preserve">w rozdziale 75107 Wybory Prezydenta Rzeczypospolitej Polskiej zrealizowano w kwocie 88 795,90 zł, co stanowi 97,51% planu rocznego wynoszącego 91 062,00 zł. </w:t>
      </w:r>
      <w:r w:rsidR="004A0A99">
        <w:rPr>
          <w:sz w:val="24"/>
          <w:szCs w:val="24"/>
        </w:rPr>
        <w:t>N</w:t>
      </w:r>
      <w:r w:rsidR="004A0A99" w:rsidRPr="008F2737">
        <w:rPr>
          <w:sz w:val="24"/>
          <w:szCs w:val="24"/>
        </w:rPr>
        <w:t xml:space="preserve">iniejszą wartość </w:t>
      </w:r>
      <w:r w:rsidR="004A0A99">
        <w:rPr>
          <w:sz w:val="24"/>
          <w:szCs w:val="24"/>
        </w:rPr>
        <w:t xml:space="preserve">stanowi </w:t>
      </w:r>
      <w:r w:rsidRPr="004A0A99">
        <w:rPr>
          <w:sz w:val="24"/>
          <w:szCs w:val="24"/>
        </w:rPr>
        <w:t xml:space="preserve">dotacja celowa </w:t>
      </w:r>
      <w:r w:rsidR="00C5030F" w:rsidRPr="004A0A99">
        <w:rPr>
          <w:sz w:val="24"/>
          <w:szCs w:val="24"/>
        </w:rPr>
        <w:t>na zadania zlecone gminie przez Krajowe Biuro Wyborcze na przeprowadzenie wyborów Prezydenta RP</w:t>
      </w:r>
      <w:r w:rsidR="004A0A99">
        <w:rPr>
          <w:sz w:val="24"/>
          <w:szCs w:val="24"/>
        </w:rPr>
        <w:t>.</w:t>
      </w:r>
    </w:p>
    <w:p w:rsidR="00473D0F" w:rsidRPr="00831B9C" w:rsidRDefault="00473D0F" w:rsidP="00D65A16">
      <w:pPr>
        <w:keepNext/>
        <w:keepLines/>
        <w:spacing w:after="0" w:line="240" w:lineRule="auto"/>
        <w:contextualSpacing/>
        <w:jc w:val="both"/>
        <w:outlineLvl w:val="2"/>
        <w:rPr>
          <w:rFonts w:eastAsiaTheme="majorEastAsia" w:cs="Times New Roman"/>
          <w:b/>
          <w:smallCaps/>
          <w:color w:val="auto"/>
          <w:sz w:val="24"/>
          <w:szCs w:val="24"/>
        </w:rPr>
      </w:pPr>
      <w:bookmarkStart w:id="26" w:name="_Toc1491070936"/>
      <w:bookmarkStart w:id="27" w:name="_Toc1010212757"/>
      <w:r w:rsidRPr="00831B9C">
        <w:rPr>
          <w:rFonts w:eastAsiaTheme="majorEastAsia" w:cs="Times New Roman"/>
          <w:b/>
          <w:smallCaps/>
          <w:color w:val="auto"/>
          <w:sz w:val="24"/>
          <w:szCs w:val="24"/>
        </w:rPr>
        <w:t>Dział 752 – Obrona narodowa</w:t>
      </w:r>
      <w:bookmarkEnd w:id="26"/>
      <w:bookmarkEnd w:id="27"/>
    </w:p>
    <w:p w:rsidR="00473D0F" w:rsidRPr="008F2737" w:rsidRDefault="00473D0F" w:rsidP="00D65A16">
      <w:pPr>
        <w:spacing w:after="0" w:line="240" w:lineRule="auto"/>
        <w:jc w:val="both"/>
        <w:rPr>
          <w:sz w:val="24"/>
          <w:szCs w:val="24"/>
        </w:rPr>
      </w:pPr>
      <w:r w:rsidRPr="008F2737">
        <w:rPr>
          <w:sz w:val="24"/>
          <w:szCs w:val="24"/>
        </w:rPr>
        <w:t>Dochody bieżące w ramach działu zostały zaplanowane w kwocie 190 525,20 zł, zaś zrealizowane w kwocie 190 525,20 zł, w rezultacie stopień realizacji dochodów bieżących wyniósł 100,00%. Środki te:</w:t>
      </w:r>
    </w:p>
    <w:p w:rsidR="00473D0F" w:rsidRPr="004A0A99" w:rsidRDefault="00473D0F" w:rsidP="00772619">
      <w:pPr>
        <w:numPr>
          <w:ilvl w:val="0"/>
          <w:numId w:val="36"/>
        </w:numPr>
        <w:spacing w:after="0" w:line="240" w:lineRule="auto"/>
        <w:contextualSpacing/>
        <w:jc w:val="both"/>
        <w:rPr>
          <w:sz w:val="24"/>
          <w:szCs w:val="24"/>
        </w:rPr>
      </w:pPr>
      <w:r w:rsidRPr="008F2737">
        <w:rPr>
          <w:sz w:val="24"/>
          <w:szCs w:val="24"/>
        </w:rPr>
        <w:t xml:space="preserve">w rozdziale 75224 Kwalifikacja wojskowa. zrealizowano w kwocie 401,20 zł, co stanowi 100,00% planu rocznego wynoszącego 401,20 zł. </w:t>
      </w:r>
      <w:r w:rsidR="004A0A99">
        <w:rPr>
          <w:sz w:val="24"/>
          <w:szCs w:val="24"/>
        </w:rPr>
        <w:t>N</w:t>
      </w:r>
      <w:r w:rsidR="004A0A99" w:rsidRPr="008F2737">
        <w:rPr>
          <w:sz w:val="24"/>
          <w:szCs w:val="24"/>
        </w:rPr>
        <w:t xml:space="preserve">iniejszą wartość </w:t>
      </w:r>
      <w:r w:rsidR="004A0A99">
        <w:rPr>
          <w:sz w:val="24"/>
          <w:szCs w:val="24"/>
        </w:rPr>
        <w:t xml:space="preserve">stanowi </w:t>
      </w:r>
      <w:r w:rsidRPr="004A0A99">
        <w:rPr>
          <w:sz w:val="24"/>
          <w:szCs w:val="24"/>
        </w:rPr>
        <w:t xml:space="preserve">dotacja celowa </w:t>
      </w:r>
      <w:r w:rsidR="00C5030F" w:rsidRPr="004A0A99">
        <w:rPr>
          <w:sz w:val="24"/>
          <w:szCs w:val="24"/>
        </w:rPr>
        <w:t>na zadania zlecone związane z kwalifikacją wojskową</w:t>
      </w:r>
      <w:r w:rsidR="004A0A99">
        <w:rPr>
          <w:sz w:val="24"/>
          <w:szCs w:val="24"/>
        </w:rPr>
        <w:t>.</w:t>
      </w:r>
    </w:p>
    <w:p w:rsidR="00473D0F" w:rsidRPr="004A0A99" w:rsidRDefault="00473D0F" w:rsidP="00772619">
      <w:pPr>
        <w:numPr>
          <w:ilvl w:val="0"/>
          <w:numId w:val="36"/>
        </w:numPr>
        <w:spacing w:after="0" w:line="240" w:lineRule="auto"/>
        <w:contextualSpacing/>
        <w:jc w:val="both"/>
        <w:rPr>
          <w:sz w:val="24"/>
          <w:szCs w:val="24"/>
        </w:rPr>
      </w:pPr>
      <w:r w:rsidRPr="008F2737">
        <w:rPr>
          <w:sz w:val="24"/>
          <w:szCs w:val="24"/>
        </w:rPr>
        <w:t>w rozdziale 75295 Pozostała działalność zrealizowano w kwocie 190 124,00 zł, co stanowi 100,00% planu roczneg</w:t>
      </w:r>
      <w:r w:rsidR="004A0A99">
        <w:rPr>
          <w:sz w:val="24"/>
          <w:szCs w:val="24"/>
        </w:rPr>
        <w:t>o wynoszącego 190 124,00 zł. N</w:t>
      </w:r>
      <w:r w:rsidRPr="008F2737">
        <w:rPr>
          <w:sz w:val="24"/>
          <w:szCs w:val="24"/>
        </w:rPr>
        <w:t xml:space="preserve">iniejszą wartość </w:t>
      </w:r>
      <w:r w:rsidR="004A0A99">
        <w:rPr>
          <w:sz w:val="24"/>
          <w:szCs w:val="24"/>
        </w:rPr>
        <w:t xml:space="preserve">stanowi </w:t>
      </w:r>
      <w:r w:rsidRPr="004A0A99">
        <w:rPr>
          <w:sz w:val="24"/>
          <w:szCs w:val="24"/>
        </w:rPr>
        <w:t xml:space="preserve">dotacja celowa </w:t>
      </w:r>
      <w:r w:rsidR="00C5030F" w:rsidRPr="004A0A99">
        <w:rPr>
          <w:sz w:val="24"/>
          <w:szCs w:val="24"/>
        </w:rPr>
        <w:t xml:space="preserve">na zadania związane z </w:t>
      </w:r>
      <w:r w:rsidR="00CB0A09" w:rsidRPr="004A0A99">
        <w:rPr>
          <w:sz w:val="24"/>
          <w:szCs w:val="24"/>
        </w:rPr>
        <w:t xml:space="preserve">realizacją </w:t>
      </w:r>
      <w:r w:rsidR="00C5030F" w:rsidRPr="004A0A99">
        <w:rPr>
          <w:rFonts w:cs="Times New Roman"/>
          <w:sz w:val="24"/>
          <w:szCs w:val="24"/>
        </w:rPr>
        <w:t>Programu Ochrony Ludności i Obrony Cywilnej</w:t>
      </w:r>
      <w:r w:rsidRPr="004A0A99">
        <w:rPr>
          <w:sz w:val="24"/>
          <w:szCs w:val="24"/>
        </w:rPr>
        <w:t>.</w:t>
      </w:r>
    </w:p>
    <w:p w:rsidR="00473D0F" w:rsidRPr="00831B9C" w:rsidRDefault="00473D0F" w:rsidP="00D65A16">
      <w:pPr>
        <w:keepNext/>
        <w:keepLines/>
        <w:spacing w:after="0" w:line="240" w:lineRule="auto"/>
        <w:contextualSpacing/>
        <w:jc w:val="both"/>
        <w:outlineLvl w:val="2"/>
        <w:rPr>
          <w:rFonts w:eastAsiaTheme="majorEastAsia" w:cs="Times New Roman"/>
          <w:b/>
          <w:smallCaps/>
          <w:color w:val="auto"/>
          <w:sz w:val="24"/>
          <w:szCs w:val="24"/>
        </w:rPr>
      </w:pPr>
      <w:bookmarkStart w:id="28" w:name="_Toc972137498"/>
      <w:bookmarkStart w:id="29" w:name="_Toc1165491256"/>
      <w:r w:rsidRPr="00831B9C">
        <w:rPr>
          <w:rFonts w:eastAsiaTheme="majorEastAsia" w:cs="Times New Roman"/>
          <w:b/>
          <w:smallCaps/>
          <w:color w:val="auto"/>
          <w:sz w:val="24"/>
          <w:szCs w:val="24"/>
        </w:rPr>
        <w:t>Dział 754 – Bezpieczeństwo publiczne i ochrona przeciwpożarowa</w:t>
      </w:r>
      <w:bookmarkEnd w:id="28"/>
      <w:bookmarkEnd w:id="29"/>
    </w:p>
    <w:p w:rsidR="00473D0F" w:rsidRPr="008F2737" w:rsidRDefault="00473D0F" w:rsidP="00D65A16">
      <w:pPr>
        <w:spacing w:after="0" w:line="240" w:lineRule="auto"/>
        <w:jc w:val="both"/>
        <w:rPr>
          <w:sz w:val="24"/>
          <w:szCs w:val="24"/>
        </w:rPr>
      </w:pPr>
      <w:r w:rsidRPr="008F2737">
        <w:rPr>
          <w:sz w:val="24"/>
          <w:szCs w:val="24"/>
        </w:rPr>
        <w:t>Dochody bieżące w ramach działu zostały zaplanowane w kwocie 105 459,81 zł, zaś zrealizowane w kwocie 102 446,35 zł, w rezultacie stopień realizacji dochodów bieżących wyniósł 97,14%. Środki te:</w:t>
      </w:r>
    </w:p>
    <w:p w:rsidR="00473D0F" w:rsidRPr="008F2737" w:rsidRDefault="00473D0F" w:rsidP="00772619">
      <w:pPr>
        <w:numPr>
          <w:ilvl w:val="0"/>
          <w:numId w:val="37"/>
        </w:numPr>
        <w:spacing w:after="0" w:line="240" w:lineRule="auto"/>
        <w:contextualSpacing/>
        <w:jc w:val="both"/>
        <w:rPr>
          <w:sz w:val="24"/>
          <w:szCs w:val="24"/>
        </w:rPr>
      </w:pPr>
      <w:r w:rsidRPr="008F2737">
        <w:rPr>
          <w:sz w:val="24"/>
          <w:szCs w:val="24"/>
        </w:rPr>
        <w:t>w rozdziale 75412 Ochotnicze straże pożarne zrealizowano w kwocie 102 006,98 zł, co stanowi 97,13% planu rocznego wynoszącego 105 020,44 zł. Na niniejszą wartość składają się:</w:t>
      </w:r>
    </w:p>
    <w:p w:rsidR="00473D0F" w:rsidRPr="008F2737" w:rsidRDefault="00473D0F" w:rsidP="00772619">
      <w:pPr>
        <w:numPr>
          <w:ilvl w:val="1"/>
          <w:numId w:val="37"/>
        </w:numPr>
        <w:spacing w:after="0" w:line="240" w:lineRule="auto"/>
        <w:contextualSpacing/>
        <w:jc w:val="both"/>
        <w:rPr>
          <w:sz w:val="24"/>
          <w:szCs w:val="24"/>
        </w:rPr>
      </w:pPr>
      <w:r w:rsidRPr="008F2737">
        <w:rPr>
          <w:sz w:val="24"/>
          <w:szCs w:val="24"/>
        </w:rPr>
        <w:t xml:space="preserve">dotacja celowa otrzymana z tytułu pomocy finansowej udzielanej </w:t>
      </w:r>
      <w:r w:rsidR="00CB0A09">
        <w:rPr>
          <w:sz w:val="24"/>
          <w:szCs w:val="24"/>
        </w:rPr>
        <w:t>przez Urząd Marszałkowski Województwa Mazowieckiego na zakup wyposażenia do OSP i remont garażu OSP Rytele Święckie</w:t>
      </w:r>
      <w:r w:rsidRPr="008F2737">
        <w:rPr>
          <w:sz w:val="24"/>
          <w:szCs w:val="24"/>
        </w:rPr>
        <w:t xml:space="preserve"> w kwocie 86 986,54 zł;</w:t>
      </w:r>
    </w:p>
    <w:p w:rsidR="00473D0F" w:rsidRPr="008F2737" w:rsidRDefault="00473D0F" w:rsidP="00772619">
      <w:pPr>
        <w:numPr>
          <w:ilvl w:val="1"/>
          <w:numId w:val="37"/>
        </w:numPr>
        <w:spacing w:after="0" w:line="240" w:lineRule="auto"/>
        <w:contextualSpacing/>
        <w:jc w:val="both"/>
        <w:rPr>
          <w:sz w:val="24"/>
          <w:szCs w:val="24"/>
        </w:rPr>
      </w:pPr>
      <w:r w:rsidRPr="008F2737">
        <w:rPr>
          <w:sz w:val="24"/>
          <w:szCs w:val="24"/>
        </w:rPr>
        <w:t xml:space="preserve">środki otrzymane </w:t>
      </w:r>
      <w:r w:rsidR="00CB0A09">
        <w:rPr>
          <w:sz w:val="24"/>
          <w:szCs w:val="24"/>
        </w:rPr>
        <w:t xml:space="preserve">Krajowego Ośrodka Wspierania Rolnictwa </w:t>
      </w:r>
      <w:r w:rsidRPr="008F2737">
        <w:rPr>
          <w:sz w:val="24"/>
          <w:szCs w:val="24"/>
        </w:rPr>
        <w:t xml:space="preserve"> </w:t>
      </w:r>
      <w:r w:rsidR="00CB0A09">
        <w:rPr>
          <w:sz w:val="24"/>
          <w:szCs w:val="24"/>
        </w:rPr>
        <w:t xml:space="preserve">na organizację 130-lecia OSP Kosów Lacki </w:t>
      </w:r>
      <w:r w:rsidRPr="008F2737">
        <w:rPr>
          <w:sz w:val="24"/>
          <w:szCs w:val="24"/>
        </w:rPr>
        <w:t>w kwocie 15 000,00 zł;</w:t>
      </w:r>
    </w:p>
    <w:p w:rsidR="00473D0F" w:rsidRPr="008F2737" w:rsidRDefault="00CB0A09" w:rsidP="00772619">
      <w:pPr>
        <w:numPr>
          <w:ilvl w:val="1"/>
          <w:numId w:val="37"/>
        </w:numPr>
        <w:spacing w:after="0" w:line="240" w:lineRule="auto"/>
        <w:contextualSpacing/>
        <w:jc w:val="both"/>
        <w:rPr>
          <w:sz w:val="24"/>
          <w:szCs w:val="24"/>
        </w:rPr>
      </w:pPr>
      <w:r>
        <w:rPr>
          <w:sz w:val="24"/>
          <w:szCs w:val="24"/>
        </w:rPr>
        <w:t xml:space="preserve">wpływy ze </w:t>
      </w:r>
      <w:r w:rsidR="00473D0F" w:rsidRPr="008F2737">
        <w:rPr>
          <w:sz w:val="24"/>
          <w:szCs w:val="24"/>
        </w:rPr>
        <w:t>zwrot</w:t>
      </w:r>
      <w:r>
        <w:rPr>
          <w:sz w:val="24"/>
          <w:szCs w:val="24"/>
        </w:rPr>
        <w:t>u dotacji</w:t>
      </w:r>
      <w:r w:rsidR="00473D0F" w:rsidRPr="008F2737">
        <w:rPr>
          <w:sz w:val="24"/>
          <w:szCs w:val="24"/>
        </w:rPr>
        <w:t xml:space="preserve"> z lat ubiegłych w kwocie 20,44 zł.</w:t>
      </w:r>
    </w:p>
    <w:p w:rsidR="00473D0F" w:rsidRPr="004A0A99" w:rsidRDefault="00473D0F" w:rsidP="00772619">
      <w:pPr>
        <w:numPr>
          <w:ilvl w:val="0"/>
          <w:numId w:val="37"/>
        </w:numPr>
        <w:spacing w:after="0" w:line="240" w:lineRule="auto"/>
        <w:contextualSpacing/>
        <w:jc w:val="both"/>
        <w:rPr>
          <w:sz w:val="24"/>
          <w:szCs w:val="24"/>
        </w:rPr>
      </w:pPr>
      <w:r w:rsidRPr="008F2737">
        <w:rPr>
          <w:sz w:val="24"/>
          <w:szCs w:val="24"/>
        </w:rPr>
        <w:t>w rozdziale 75495 Pozostała działalność zrealizowano w kwocie 439,37 zł, co stanowi 100,00% planu rocznego wynoszącego 439,37 zł. Na</w:t>
      </w:r>
      <w:r w:rsidR="004A0A99">
        <w:rPr>
          <w:sz w:val="24"/>
          <w:szCs w:val="24"/>
        </w:rPr>
        <w:t xml:space="preserve"> niniejszą wartość składają się </w:t>
      </w:r>
      <w:r w:rsidRPr="004A0A99">
        <w:rPr>
          <w:sz w:val="24"/>
          <w:szCs w:val="24"/>
        </w:rPr>
        <w:t>środki z Funduszu Pomocy na finansowanie lub dofinansowanie zadań bieżących w zakresie pomocy obywatelom Ukrainy</w:t>
      </w:r>
      <w:r w:rsidR="004A0A99">
        <w:rPr>
          <w:sz w:val="24"/>
          <w:szCs w:val="24"/>
        </w:rPr>
        <w:t xml:space="preserve"> na nadawanie PESEL.</w:t>
      </w:r>
    </w:p>
    <w:p w:rsidR="00473D0F" w:rsidRPr="00831B9C" w:rsidRDefault="00473D0F" w:rsidP="00D65A16">
      <w:pPr>
        <w:keepNext/>
        <w:keepLines/>
        <w:spacing w:after="0" w:line="240" w:lineRule="auto"/>
        <w:contextualSpacing/>
        <w:jc w:val="both"/>
        <w:outlineLvl w:val="2"/>
        <w:rPr>
          <w:rFonts w:eastAsiaTheme="majorEastAsia" w:cs="Times New Roman"/>
          <w:b/>
          <w:smallCaps/>
          <w:color w:val="auto"/>
          <w:sz w:val="24"/>
          <w:szCs w:val="24"/>
        </w:rPr>
      </w:pPr>
      <w:bookmarkStart w:id="30" w:name="_Toc742152033"/>
      <w:bookmarkStart w:id="31" w:name="_Toc873081873"/>
      <w:r w:rsidRPr="00831B9C">
        <w:rPr>
          <w:rFonts w:eastAsiaTheme="majorEastAsia" w:cs="Times New Roman"/>
          <w:b/>
          <w:smallCaps/>
          <w:color w:val="auto"/>
          <w:sz w:val="24"/>
          <w:szCs w:val="24"/>
        </w:rPr>
        <w:t>Dział 756 – Dochody od osób prawnych, od osób fizycznych i od innych jednostek nieposiadających osobowości prawnej oraz wydatki związane z ich poborem</w:t>
      </w:r>
      <w:bookmarkEnd w:id="30"/>
      <w:bookmarkEnd w:id="31"/>
    </w:p>
    <w:p w:rsidR="00473D0F" w:rsidRPr="008F2737" w:rsidRDefault="00473D0F" w:rsidP="00D65A16">
      <w:pPr>
        <w:spacing w:after="0" w:line="240" w:lineRule="auto"/>
        <w:jc w:val="both"/>
        <w:rPr>
          <w:sz w:val="24"/>
          <w:szCs w:val="24"/>
        </w:rPr>
      </w:pPr>
      <w:r w:rsidRPr="008F2737">
        <w:rPr>
          <w:sz w:val="24"/>
          <w:szCs w:val="24"/>
        </w:rPr>
        <w:t>Dochody bieżące w ramach działu zostały zaplanowane w kwocie 27 227 507,61 zł, zaś zrealizowane w kwocie 28 409 431,44 zł, w rezultacie stopień realizacji dochodów bieżących wyniósł 104,34%. Środki te:</w:t>
      </w:r>
    </w:p>
    <w:p w:rsidR="00473D0F" w:rsidRPr="004A0A99" w:rsidRDefault="00473D0F" w:rsidP="00772619">
      <w:pPr>
        <w:numPr>
          <w:ilvl w:val="0"/>
          <w:numId w:val="38"/>
        </w:numPr>
        <w:spacing w:after="0" w:line="240" w:lineRule="auto"/>
        <w:contextualSpacing/>
        <w:jc w:val="both"/>
        <w:rPr>
          <w:sz w:val="24"/>
          <w:szCs w:val="24"/>
        </w:rPr>
      </w:pPr>
      <w:r w:rsidRPr="008F2737">
        <w:rPr>
          <w:sz w:val="24"/>
          <w:szCs w:val="24"/>
        </w:rPr>
        <w:t>w rozdziale 75601 Wpływy z podatku dochodowego od osób fizycznych zrealizowano w kwocie 7 155,71 zł, co stanowi 71,34% planu rocznego wynoszącego 10 030,00 zł. Na</w:t>
      </w:r>
      <w:r w:rsidR="004A0A99">
        <w:rPr>
          <w:sz w:val="24"/>
          <w:szCs w:val="24"/>
        </w:rPr>
        <w:t xml:space="preserve"> niniejszą wartość składają się </w:t>
      </w:r>
      <w:r w:rsidRPr="004A0A99">
        <w:rPr>
          <w:sz w:val="24"/>
          <w:szCs w:val="24"/>
        </w:rPr>
        <w:t xml:space="preserve">wpływy z podatku od działalności gospodarczej osób fizycznych, opłacanego w formie karty </w:t>
      </w:r>
      <w:r w:rsidR="004A0A99">
        <w:rPr>
          <w:sz w:val="24"/>
          <w:szCs w:val="24"/>
        </w:rPr>
        <w:t>podatkowej;</w:t>
      </w:r>
    </w:p>
    <w:p w:rsidR="00473D0F" w:rsidRPr="008F2737" w:rsidRDefault="00473D0F" w:rsidP="00772619">
      <w:pPr>
        <w:numPr>
          <w:ilvl w:val="0"/>
          <w:numId w:val="38"/>
        </w:numPr>
        <w:spacing w:after="0" w:line="240" w:lineRule="auto"/>
        <w:contextualSpacing/>
        <w:jc w:val="both"/>
        <w:rPr>
          <w:sz w:val="24"/>
          <w:szCs w:val="24"/>
        </w:rPr>
      </w:pPr>
      <w:r w:rsidRPr="008F2737">
        <w:rPr>
          <w:sz w:val="24"/>
          <w:szCs w:val="24"/>
        </w:rPr>
        <w:t>w rozdziale 75615 Wpływy z podatku rolnego, podatku leśnego, podatku od czynności cywilnoprawnych, podatków i opłat lokalnych od osób prawnych i innych jednostek organizacyjnych zrealizowano w kwocie 4 455 482,57 zł, co stanowi 112,65% planu rocznego wynoszącego 3 955 230,00 zł. Na niniejszą wartość składają się:</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podatku od nieruchomości w kwocie 4 394 175,97 zł;</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podatku leśnego w kwocie 43 386,00 zł;</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podatku od środków transportowych w kwocie 11 583,00 zł;</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podatku rolnego w kwocie 5 291,00 zł;</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odsetek od nieterminowych wpłat z tytułu podatków i opłat w kwocie 657,60 zł;</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podatku od czynności cywilnoprawnych w kwocie 373,00 zł;</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tytułu kosztów egzekucyjnych, opłaty komorniczej i kosztów upomnień w kwocie 16,00 zł.</w:t>
      </w:r>
    </w:p>
    <w:p w:rsidR="00473D0F" w:rsidRPr="008F2737" w:rsidRDefault="00473D0F" w:rsidP="00772619">
      <w:pPr>
        <w:numPr>
          <w:ilvl w:val="0"/>
          <w:numId w:val="38"/>
        </w:numPr>
        <w:spacing w:after="0" w:line="240" w:lineRule="auto"/>
        <w:contextualSpacing/>
        <w:jc w:val="both"/>
        <w:rPr>
          <w:sz w:val="24"/>
          <w:szCs w:val="24"/>
        </w:rPr>
      </w:pPr>
      <w:r w:rsidRPr="008F2737">
        <w:rPr>
          <w:sz w:val="24"/>
          <w:szCs w:val="24"/>
        </w:rPr>
        <w:t>w rozdziale 75616 Wpływy z podatku rolnego, podatku leśnego, podatku od spadków i darowizn, podatku od czynności cywilno-prawnych oraz podatków i opłat lokalnych od osób fizycznych zrealizowano w kwocie 3 305 565,00 zł, co stanowi 125,57% planu rocznego wynoszącego 2 632 527,17 zł. Na niniejszą wartość składają się:</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lastRenderedPageBreak/>
        <w:t>wpływy z podatku od nieruchomości w kwocie 1 169 659,92 zł;</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podatku rolnego w kwocie 1 020 314,89 zł;</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podatku od środków transportowych w kwocie 384 551,89 zł;</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podatku od czynności cywilnoprawnych w kwocie 271 135,89 zł;</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podatku leśnego w kwocie 262 822,31 zł;</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podatku od spadków i darowizn w kwocie 139 097,25 zł;</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odsetek od nieterminowych wpłat podatków i opłat w kwocie 39 170,86 zł;</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opłaty targowej w kwocie 13 164,00 zł;</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tytułu kosztów egzekucyjnych, opłaty komorniczej i kosztów upomnień w kwocie 5 647,99 zł.</w:t>
      </w:r>
    </w:p>
    <w:p w:rsidR="00473D0F" w:rsidRPr="008F2737" w:rsidRDefault="00473D0F" w:rsidP="00772619">
      <w:pPr>
        <w:numPr>
          <w:ilvl w:val="0"/>
          <w:numId w:val="38"/>
        </w:numPr>
        <w:spacing w:after="0" w:line="240" w:lineRule="auto"/>
        <w:contextualSpacing/>
        <w:jc w:val="both"/>
        <w:rPr>
          <w:sz w:val="24"/>
          <w:szCs w:val="24"/>
        </w:rPr>
      </w:pPr>
      <w:r w:rsidRPr="008F2737">
        <w:rPr>
          <w:sz w:val="24"/>
          <w:szCs w:val="24"/>
        </w:rPr>
        <w:t>w rozdziale 75618 Wpływy z innych opłat stanowiących dochody jednostek samorządu terytorialnego na podstawie ustaw zrealizowano w kwocie 406 030,12 zł, co stanowi 102,91% planu rocznego wynoszącego 394 530,00 zł. Na niniejszą wartość składają się:</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opłat za zezwolenia na sprzedaż napojów alkoholowych w kwocie 180 073,29 zł;</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opłaty eksploatacyjnej w kwocie 151 706,29 zł;</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części opłaty za zezwolenie na sprzedaż napojów alkoholowych w obrocie hurtowym w kwocie 44 651,67 zł;</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opłaty skarbowej w kwocie 27 810,00 zł;</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 xml:space="preserve">wpływy z </w:t>
      </w:r>
      <w:r w:rsidR="00304E8A">
        <w:rPr>
          <w:sz w:val="24"/>
          <w:szCs w:val="24"/>
        </w:rPr>
        <w:t>Urzędu Komunikacji Elektronicznej</w:t>
      </w:r>
      <w:r w:rsidRPr="008F2737">
        <w:rPr>
          <w:sz w:val="24"/>
          <w:szCs w:val="24"/>
        </w:rPr>
        <w:t xml:space="preserve"> w kwocie 1 788,87 zł;</w:t>
      </w:r>
    </w:p>
    <w:p w:rsidR="00473D0F" w:rsidRPr="008F2737" w:rsidRDefault="00473D0F" w:rsidP="00772619">
      <w:pPr>
        <w:numPr>
          <w:ilvl w:val="0"/>
          <w:numId w:val="38"/>
        </w:numPr>
        <w:spacing w:after="0" w:line="240" w:lineRule="auto"/>
        <w:contextualSpacing/>
        <w:jc w:val="both"/>
        <w:rPr>
          <w:sz w:val="24"/>
          <w:szCs w:val="24"/>
        </w:rPr>
      </w:pPr>
      <w:r w:rsidRPr="008F2737">
        <w:rPr>
          <w:sz w:val="24"/>
          <w:szCs w:val="24"/>
        </w:rPr>
        <w:t>w rozdziale 75619 Wpływy z różnych rozliczeń zrealizowano w kwocie 10,10 zł, co stanowi 100,00% planu rocznego wynoszącego 10,10 zł. Na niniejszą wartość składają się:</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ze zwrotów niewykorzystan</w:t>
      </w:r>
      <w:r w:rsidR="00304E8A">
        <w:rPr>
          <w:sz w:val="24"/>
          <w:szCs w:val="24"/>
        </w:rPr>
        <w:t>e</w:t>
      </w:r>
      <w:r w:rsidRPr="008F2737">
        <w:rPr>
          <w:sz w:val="24"/>
          <w:szCs w:val="24"/>
        </w:rPr>
        <w:t xml:space="preserve"> dotacji </w:t>
      </w:r>
      <w:r w:rsidR="00304E8A">
        <w:rPr>
          <w:sz w:val="24"/>
          <w:szCs w:val="24"/>
        </w:rPr>
        <w:t>przez Miejsko-Gminną Bibliotekę Publiczną w Kosowie Lackim</w:t>
      </w:r>
      <w:r w:rsidRPr="008F2737">
        <w:rPr>
          <w:sz w:val="24"/>
          <w:szCs w:val="24"/>
        </w:rPr>
        <w:t xml:space="preserve"> w kwocie 10,00 zł;</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pozostałych odsetek w kwocie 0,10 zł.</w:t>
      </w:r>
    </w:p>
    <w:p w:rsidR="00473D0F" w:rsidRPr="008F2737" w:rsidRDefault="00473D0F" w:rsidP="00772619">
      <w:pPr>
        <w:numPr>
          <w:ilvl w:val="0"/>
          <w:numId w:val="38"/>
        </w:numPr>
        <w:spacing w:after="0" w:line="240" w:lineRule="auto"/>
        <w:contextualSpacing/>
        <w:jc w:val="both"/>
        <w:rPr>
          <w:sz w:val="24"/>
          <w:szCs w:val="24"/>
        </w:rPr>
      </w:pPr>
      <w:r w:rsidRPr="008F2737">
        <w:rPr>
          <w:sz w:val="24"/>
          <w:szCs w:val="24"/>
        </w:rPr>
        <w:t>w rozdziale 75621 Udziały gmin w podatkach stanowiących dochód budżetu państwa zrealizowano w kwocie 20 229 180,34 zł, co stanowi 100,00% planu rocznego wynoszącego 20 229 180,34 zł. Na niniejszą wartość składają się:</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podatku dochodowego od osób fizycznych w kwocie 19 410 648,16 zł;</w:t>
      </w:r>
    </w:p>
    <w:p w:rsidR="00473D0F" w:rsidRPr="008F2737" w:rsidRDefault="00473D0F" w:rsidP="00772619">
      <w:pPr>
        <w:numPr>
          <w:ilvl w:val="1"/>
          <w:numId w:val="38"/>
        </w:numPr>
        <w:spacing w:after="0" w:line="240" w:lineRule="auto"/>
        <w:contextualSpacing/>
        <w:jc w:val="both"/>
        <w:rPr>
          <w:sz w:val="24"/>
          <w:szCs w:val="24"/>
        </w:rPr>
      </w:pPr>
      <w:r w:rsidRPr="008F2737">
        <w:rPr>
          <w:sz w:val="24"/>
          <w:szCs w:val="24"/>
        </w:rPr>
        <w:t>wpływy z podatku dochodowego od osób prawnych w kwocie 818 532,18 zł.</w:t>
      </w:r>
    </w:p>
    <w:p w:rsidR="00473D0F" w:rsidRPr="004A0A99" w:rsidRDefault="00473D0F" w:rsidP="00772619">
      <w:pPr>
        <w:numPr>
          <w:ilvl w:val="0"/>
          <w:numId w:val="38"/>
        </w:numPr>
        <w:spacing w:after="0" w:line="240" w:lineRule="auto"/>
        <w:contextualSpacing/>
        <w:jc w:val="both"/>
        <w:rPr>
          <w:sz w:val="24"/>
          <w:szCs w:val="24"/>
        </w:rPr>
      </w:pPr>
      <w:r w:rsidRPr="008F2737">
        <w:rPr>
          <w:sz w:val="24"/>
          <w:szCs w:val="24"/>
        </w:rPr>
        <w:t>w rozdziale 75624 Dywidendy zrealizowano w kwocie 6 007,60 zł, co stanowi 100,13% planu rocznego wynoszącego 6 000,00 zł. Na niniejszą wartość składa</w:t>
      </w:r>
      <w:r w:rsidR="004A0A99">
        <w:rPr>
          <w:sz w:val="24"/>
          <w:szCs w:val="24"/>
        </w:rPr>
        <w:t xml:space="preserve"> się </w:t>
      </w:r>
      <w:r w:rsidR="00304E8A" w:rsidRPr="004A0A99">
        <w:rPr>
          <w:sz w:val="24"/>
          <w:szCs w:val="24"/>
        </w:rPr>
        <w:t>wpływ</w:t>
      </w:r>
      <w:r w:rsidRPr="004A0A99">
        <w:rPr>
          <w:sz w:val="24"/>
          <w:szCs w:val="24"/>
        </w:rPr>
        <w:t xml:space="preserve"> dywidend</w:t>
      </w:r>
      <w:r w:rsidR="00304E8A" w:rsidRPr="004A0A99">
        <w:rPr>
          <w:sz w:val="24"/>
          <w:szCs w:val="24"/>
        </w:rPr>
        <w:t>y</w:t>
      </w:r>
      <w:r w:rsidRPr="004A0A99">
        <w:rPr>
          <w:sz w:val="24"/>
          <w:szCs w:val="24"/>
        </w:rPr>
        <w:t xml:space="preserve"> </w:t>
      </w:r>
      <w:r w:rsidR="00304E8A" w:rsidRPr="004A0A99">
        <w:rPr>
          <w:sz w:val="24"/>
          <w:szCs w:val="24"/>
        </w:rPr>
        <w:t xml:space="preserve">od spółki Telefony Podlaskie S.A. </w:t>
      </w:r>
    </w:p>
    <w:p w:rsidR="00473D0F" w:rsidRPr="00831B9C" w:rsidRDefault="00473D0F" w:rsidP="00D65A16">
      <w:pPr>
        <w:keepNext/>
        <w:keepLines/>
        <w:spacing w:after="0" w:line="240" w:lineRule="auto"/>
        <w:contextualSpacing/>
        <w:jc w:val="both"/>
        <w:outlineLvl w:val="2"/>
        <w:rPr>
          <w:rFonts w:eastAsiaTheme="majorEastAsia" w:cs="Times New Roman"/>
          <w:b/>
          <w:smallCaps/>
          <w:color w:val="auto"/>
          <w:sz w:val="24"/>
          <w:szCs w:val="24"/>
        </w:rPr>
      </w:pPr>
      <w:bookmarkStart w:id="32" w:name="_Toc538967708"/>
      <w:bookmarkStart w:id="33" w:name="_Toc386309803"/>
      <w:r w:rsidRPr="00831B9C">
        <w:rPr>
          <w:rFonts w:eastAsiaTheme="majorEastAsia" w:cs="Times New Roman"/>
          <w:b/>
          <w:smallCaps/>
          <w:color w:val="auto"/>
          <w:sz w:val="24"/>
          <w:szCs w:val="24"/>
        </w:rPr>
        <w:t>Dział 758 – Różne rozliczenia</w:t>
      </w:r>
      <w:bookmarkEnd w:id="32"/>
      <w:bookmarkEnd w:id="33"/>
    </w:p>
    <w:p w:rsidR="00473D0F" w:rsidRPr="008F2737" w:rsidRDefault="00473D0F" w:rsidP="00D65A16">
      <w:pPr>
        <w:spacing w:after="0" w:line="240" w:lineRule="auto"/>
        <w:jc w:val="both"/>
        <w:rPr>
          <w:sz w:val="24"/>
          <w:szCs w:val="24"/>
        </w:rPr>
      </w:pPr>
      <w:r w:rsidRPr="008F2737">
        <w:rPr>
          <w:sz w:val="24"/>
          <w:szCs w:val="24"/>
        </w:rPr>
        <w:t>Dochody bieżące w ramach działu zostały zaplanowane w kwocie 6 036 477,48 zł, zaś zrealizowane w kwocie 5 955 642,98 zł, w rezultacie stopień realizacji dochodów bieżących wyniósł 98,66%. Środki te:</w:t>
      </w:r>
    </w:p>
    <w:p w:rsidR="00473D0F" w:rsidRPr="008F2737" w:rsidRDefault="00473D0F" w:rsidP="00772619">
      <w:pPr>
        <w:numPr>
          <w:ilvl w:val="0"/>
          <w:numId w:val="39"/>
        </w:numPr>
        <w:spacing w:after="0" w:line="240" w:lineRule="auto"/>
        <w:contextualSpacing/>
        <w:jc w:val="both"/>
        <w:rPr>
          <w:sz w:val="24"/>
          <w:szCs w:val="24"/>
        </w:rPr>
      </w:pPr>
      <w:r w:rsidRPr="008F2737">
        <w:rPr>
          <w:sz w:val="24"/>
          <w:szCs w:val="24"/>
        </w:rPr>
        <w:t>w rozdziale 75814 Różne rozliczenia finansowe zrealizowano w kwocie 646 624,29 zł, co stanowi 88,89% planu rocznego wynoszącego 727 458,79 zł. Na niniejszą wartość składają się:</w:t>
      </w:r>
    </w:p>
    <w:p w:rsidR="00473D0F" w:rsidRPr="008F2737" w:rsidRDefault="00473D0F" w:rsidP="00772619">
      <w:pPr>
        <w:numPr>
          <w:ilvl w:val="1"/>
          <w:numId w:val="39"/>
        </w:numPr>
        <w:spacing w:after="0" w:line="240" w:lineRule="auto"/>
        <w:contextualSpacing/>
        <w:jc w:val="both"/>
        <w:rPr>
          <w:sz w:val="24"/>
          <w:szCs w:val="24"/>
        </w:rPr>
      </w:pPr>
      <w:r w:rsidRPr="008F2737">
        <w:rPr>
          <w:sz w:val="24"/>
          <w:szCs w:val="24"/>
        </w:rPr>
        <w:t xml:space="preserve">środki z Funduszu Pomocy na finansowanie lub dofinansowanie zadań </w:t>
      </w:r>
      <w:r w:rsidR="00454A97">
        <w:rPr>
          <w:rFonts w:cs="Times New Roman"/>
          <w:sz w:val="24"/>
          <w:szCs w:val="24"/>
        </w:rPr>
        <w:t>związanych</w:t>
      </w:r>
      <w:r w:rsidR="00454A97" w:rsidRPr="00C3334F">
        <w:rPr>
          <w:rFonts w:cs="Times New Roman"/>
          <w:sz w:val="24"/>
          <w:szCs w:val="24"/>
        </w:rPr>
        <w:t xml:space="preserve"> z kształceniem, wychowaniem i opieką nad dziećmi i uczniami będącymi obywatelami</w:t>
      </w:r>
      <w:r w:rsidR="00454A97">
        <w:rPr>
          <w:rFonts w:cs="Times New Roman"/>
          <w:sz w:val="24"/>
          <w:szCs w:val="24"/>
        </w:rPr>
        <w:t xml:space="preserve"> Ukrainy</w:t>
      </w:r>
      <w:r w:rsidRPr="008F2737">
        <w:rPr>
          <w:sz w:val="24"/>
          <w:szCs w:val="24"/>
        </w:rPr>
        <w:t xml:space="preserve"> w kwocie 293 910,97 zł;</w:t>
      </w:r>
    </w:p>
    <w:p w:rsidR="00473D0F" w:rsidRPr="008F2737" w:rsidRDefault="00473D0F" w:rsidP="00772619">
      <w:pPr>
        <w:numPr>
          <w:ilvl w:val="1"/>
          <w:numId w:val="39"/>
        </w:numPr>
        <w:spacing w:after="0" w:line="240" w:lineRule="auto"/>
        <w:contextualSpacing/>
        <w:jc w:val="both"/>
        <w:rPr>
          <w:sz w:val="24"/>
          <w:szCs w:val="24"/>
        </w:rPr>
      </w:pPr>
      <w:r w:rsidRPr="008F2737">
        <w:rPr>
          <w:sz w:val="24"/>
          <w:szCs w:val="24"/>
        </w:rPr>
        <w:t xml:space="preserve">wpływy z pozostałych odsetek </w:t>
      </w:r>
      <w:r w:rsidR="00304E8A">
        <w:rPr>
          <w:sz w:val="24"/>
          <w:szCs w:val="24"/>
        </w:rPr>
        <w:t xml:space="preserve">dopisanych przez bank </w:t>
      </w:r>
      <w:r w:rsidRPr="008F2737">
        <w:rPr>
          <w:sz w:val="24"/>
          <w:szCs w:val="24"/>
        </w:rPr>
        <w:t>w kwocie 187 840,08 zł;</w:t>
      </w:r>
    </w:p>
    <w:p w:rsidR="00454A97" w:rsidRPr="00454A97" w:rsidRDefault="00473D0F" w:rsidP="00772619">
      <w:pPr>
        <w:numPr>
          <w:ilvl w:val="1"/>
          <w:numId w:val="39"/>
        </w:numPr>
        <w:spacing w:after="0" w:line="240" w:lineRule="auto"/>
        <w:contextualSpacing/>
        <w:jc w:val="both"/>
        <w:rPr>
          <w:sz w:val="24"/>
          <w:szCs w:val="24"/>
        </w:rPr>
      </w:pPr>
      <w:r w:rsidRPr="008F2737">
        <w:rPr>
          <w:sz w:val="24"/>
          <w:szCs w:val="24"/>
        </w:rPr>
        <w:t xml:space="preserve">dotacja celowa otrzymana z budżetu państwa na realizację własnych zadań bieżących gmin </w:t>
      </w:r>
      <w:r w:rsidR="00454A97">
        <w:rPr>
          <w:sz w:val="24"/>
          <w:szCs w:val="24"/>
        </w:rPr>
        <w:t xml:space="preserve">będąca </w:t>
      </w:r>
      <w:r w:rsidR="00454A97" w:rsidRPr="00454A97">
        <w:rPr>
          <w:rFonts w:cs="Times New Roman"/>
          <w:sz w:val="24"/>
          <w:szCs w:val="24"/>
        </w:rPr>
        <w:t>zwrotem części wydatków wykonanych w ramach funduszu sołeckiego</w:t>
      </w:r>
      <w:r w:rsidR="00454A97">
        <w:rPr>
          <w:rFonts w:cs="Times New Roman"/>
          <w:sz w:val="24"/>
          <w:szCs w:val="24"/>
        </w:rPr>
        <w:t xml:space="preserve"> w kwocie</w:t>
      </w:r>
      <w:r w:rsidR="00454A97" w:rsidRPr="008F2737">
        <w:rPr>
          <w:sz w:val="24"/>
          <w:szCs w:val="24"/>
        </w:rPr>
        <w:t>164 872,79 zł;</w:t>
      </w:r>
    </w:p>
    <w:p w:rsidR="00473D0F" w:rsidRPr="008F2737" w:rsidRDefault="00473D0F" w:rsidP="00772619">
      <w:pPr>
        <w:numPr>
          <w:ilvl w:val="1"/>
          <w:numId w:val="39"/>
        </w:numPr>
        <w:spacing w:after="0" w:line="240" w:lineRule="auto"/>
        <w:contextualSpacing/>
        <w:jc w:val="both"/>
        <w:rPr>
          <w:sz w:val="24"/>
          <w:szCs w:val="24"/>
        </w:rPr>
      </w:pPr>
      <w:r w:rsidRPr="008F2737">
        <w:rPr>
          <w:sz w:val="24"/>
          <w:szCs w:val="24"/>
        </w:rPr>
        <w:t>wpływy z różnych dochodów w kwocie 0,45 zł.</w:t>
      </w:r>
    </w:p>
    <w:p w:rsidR="00473D0F" w:rsidRPr="004A0A99" w:rsidRDefault="00473D0F" w:rsidP="00772619">
      <w:pPr>
        <w:numPr>
          <w:ilvl w:val="0"/>
          <w:numId w:val="39"/>
        </w:numPr>
        <w:spacing w:after="0" w:line="240" w:lineRule="auto"/>
        <w:contextualSpacing/>
        <w:jc w:val="both"/>
        <w:rPr>
          <w:sz w:val="24"/>
          <w:szCs w:val="24"/>
        </w:rPr>
      </w:pPr>
      <w:r w:rsidRPr="008F2737">
        <w:rPr>
          <w:sz w:val="24"/>
          <w:szCs w:val="24"/>
        </w:rPr>
        <w:t xml:space="preserve">w rozdziale 75834 Subwencja ogólna dla jednostki samorządu terytorialnego zrealizowano w kwocie 4 501 305,23 zł, co stanowi 100,00% planu rocznego wynoszącego 4 501 305,23 zł. Niniejszą wartość </w:t>
      </w:r>
      <w:r w:rsidR="004A0A99">
        <w:rPr>
          <w:sz w:val="24"/>
          <w:szCs w:val="24"/>
        </w:rPr>
        <w:t xml:space="preserve">stanowi </w:t>
      </w:r>
      <w:r w:rsidRPr="004A0A99">
        <w:rPr>
          <w:sz w:val="24"/>
          <w:szCs w:val="24"/>
        </w:rPr>
        <w:t>subwencj</w:t>
      </w:r>
      <w:r w:rsidR="004A0A99">
        <w:rPr>
          <w:sz w:val="24"/>
          <w:szCs w:val="24"/>
        </w:rPr>
        <w:t>a ogólne z budżetu państwa.</w:t>
      </w:r>
    </w:p>
    <w:p w:rsidR="00473D0F" w:rsidRPr="004A0A99" w:rsidRDefault="00473D0F" w:rsidP="00772619">
      <w:pPr>
        <w:numPr>
          <w:ilvl w:val="0"/>
          <w:numId w:val="39"/>
        </w:numPr>
        <w:spacing w:after="0" w:line="240" w:lineRule="auto"/>
        <w:contextualSpacing/>
        <w:jc w:val="both"/>
        <w:rPr>
          <w:sz w:val="24"/>
          <w:szCs w:val="24"/>
        </w:rPr>
      </w:pPr>
      <w:r w:rsidRPr="008F2737">
        <w:rPr>
          <w:sz w:val="24"/>
          <w:szCs w:val="24"/>
        </w:rPr>
        <w:t>w rozdziale 75835 Rezerwa na uzupełnienie dochodów jednostek samorządu terytorialnego zrealizowano w kwocie 667 874,44 zł, co stanowi 100,00% planu rocznego wynoszącego 667 874,44 zł. Na n</w:t>
      </w:r>
      <w:r w:rsidR="004A0A99">
        <w:rPr>
          <w:sz w:val="24"/>
          <w:szCs w:val="24"/>
        </w:rPr>
        <w:t xml:space="preserve">iniejszą wartość składają się </w:t>
      </w:r>
      <w:r w:rsidRPr="004A0A99">
        <w:rPr>
          <w:sz w:val="24"/>
          <w:szCs w:val="24"/>
        </w:rPr>
        <w:t>środki na uzupełnienie docho</w:t>
      </w:r>
      <w:r w:rsidR="004A0A99">
        <w:rPr>
          <w:sz w:val="24"/>
          <w:szCs w:val="24"/>
        </w:rPr>
        <w:t>dów gmin.</w:t>
      </w:r>
    </w:p>
    <w:p w:rsidR="001B4A33" w:rsidRPr="00275494" w:rsidRDefault="00473D0F" w:rsidP="00772619">
      <w:pPr>
        <w:numPr>
          <w:ilvl w:val="0"/>
          <w:numId w:val="39"/>
        </w:numPr>
        <w:spacing w:after="0" w:line="240" w:lineRule="auto"/>
        <w:contextualSpacing/>
        <w:jc w:val="both"/>
        <w:rPr>
          <w:sz w:val="24"/>
          <w:szCs w:val="24"/>
        </w:rPr>
      </w:pPr>
      <w:r w:rsidRPr="008F2737">
        <w:rPr>
          <w:sz w:val="24"/>
          <w:szCs w:val="24"/>
        </w:rPr>
        <w:lastRenderedPageBreak/>
        <w:t xml:space="preserve">w rozdziale 75867 Krajowy Plan Odbudowy zrealizowano w kwocie 139 839,02 zł, co stanowi 100,00% planu rocznego wynoszącego </w:t>
      </w:r>
      <w:r w:rsidR="00275494">
        <w:rPr>
          <w:sz w:val="24"/>
          <w:szCs w:val="24"/>
        </w:rPr>
        <w:t>139 839,02 zł. Ni</w:t>
      </w:r>
      <w:r w:rsidRPr="008F2737">
        <w:rPr>
          <w:sz w:val="24"/>
          <w:szCs w:val="24"/>
        </w:rPr>
        <w:t xml:space="preserve">niejszą wartość </w:t>
      </w:r>
      <w:r w:rsidR="00275494">
        <w:rPr>
          <w:sz w:val="24"/>
          <w:szCs w:val="24"/>
        </w:rPr>
        <w:t xml:space="preserve">stanowi </w:t>
      </w:r>
      <w:r w:rsidRPr="00275494">
        <w:rPr>
          <w:sz w:val="24"/>
          <w:szCs w:val="24"/>
        </w:rPr>
        <w:t xml:space="preserve">dotacja celowa w ramach programów finansowanych z udziałem środków europejskich </w:t>
      </w:r>
      <w:r w:rsidR="004A0A99">
        <w:rPr>
          <w:sz w:val="24"/>
          <w:szCs w:val="24"/>
        </w:rPr>
        <w:t>z</w:t>
      </w:r>
      <w:r w:rsidR="00454A97" w:rsidRPr="00275494">
        <w:rPr>
          <w:sz w:val="24"/>
          <w:szCs w:val="24"/>
        </w:rPr>
        <w:t xml:space="preserve"> </w:t>
      </w:r>
      <w:r w:rsidR="001B4A33" w:rsidRPr="00275494">
        <w:rPr>
          <w:rFonts w:cs="Times New Roman"/>
          <w:sz w:val="24"/>
          <w:szCs w:val="24"/>
        </w:rPr>
        <w:t>Krajowego Planu Odbudowy program Maluch + na zakup wyposażenia do żłobka</w:t>
      </w:r>
      <w:r w:rsidRPr="00275494">
        <w:rPr>
          <w:sz w:val="24"/>
          <w:szCs w:val="24"/>
        </w:rPr>
        <w:t>.</w:t>
      </w:r>
      <w:r w:rsidR="001B4A33" w:rsidRPr="00275494">
        <w:rPr>
          <w:sz w:val="24"/>
          <w:szCs w:val="24"/>
        </w:rPr>
        <w:t xml:space="preserve"> </w:t>
      </w:r>
    </w:p>
    <w:p w:rsidR="00473D0F" w:rsidRPr="00831B9C" w:rsidRDefault="00473D0F" w:rsidP="00D65A16">
      <w:pPr>
        <w:keepNext/>
        <w:keepLines/>
        <w:spacing w:after="0" w:line="240" w:lineRule="auto"/>
        <w:contextualSpacing/>
        <w:jc w:val="both"/>
        <w:outlineLvl w:val="2"/>
        <w:rPr>
          <w:rFonts w:eastAsiaTheme="majorEastAsia" w:cs="Times New Roman"/>
          <w:b/>
          <w:smallCaps/>
          <w:color w:val="auto"/>
          <w:sz w:val="24"/>
          <w:szCs w:val="24"/>
        </w:rPr>
      </w:pPr>
      <w:bookmarkStart w:id="34" w:name="_Toc251918553"/>
      <w:bookmarkStart w:id="35" w:name="_Toc1288944613"/>
      <w:r w:rsidRPr="00831B9C">
        <w:rPr>
          <w:rFonts w:eastAsiaTheme="majorEastAsia" w:cs="Times New Roman"/>
          <w:b/>
          <w:smallCaps/>
          <w:color w:val="auto"/>
          <w:sz w:val="24"/>
          <w:szCs w:val="24"/>
        </w:rPr>
        <w:t>Dział 801 – Oświata i wychowanie</w:t>
      </w:r>
      <w:bookmarkEnd w:id="34"/>
      <w:bookmarkEnd w:id="35"/>
    </w:p>
    <w:p w:rsidR="00473D0F" w:rsidRPr="008F2737" w:rsidRDefault="00473D0F" w:rsidP="00D65A16">
      <w:pPr>
        <w:spacing w:after="0" w:line="240" w:lineRule="auto"/>
        <w:jc w:val="both"/>
        <w:rPr>
          <w:sz w:val="24"/>
          <w:szCs w:val="24"/>
        </w:rPr>
      </w:pPr>
      <w:r w:rsidRPr="008F2737">
        <w:rPr>
          <w:sz w:val="24"/>
          <w:szCs w:val="24"/>
        </w:rPr>
        <w:t>Dochody bieżące w ramach działu zostały zaplanowane w kwocie 632 146,97 zł, zaś zrealizowane w kwocie 707 575,12 zł, w rezultacie stopień realizacji dochodów bieżących wyniósł 111,93%. Środki te:</w:t>
      </w:r>
    </w:p>
    <w:p w:rsidR="00473D0F" w:rsidRPr="008F2737" w:rsidRDefault="00473D0F" w:rsidP="00772619">
      <w:pPr>
        <w:numPr>
          <w:ilvl w:val="0"/>
          <w:numId w:val="40"/>
        </w:numPr>
        <w:spacing w:after="0" w:line="240" w:lineRule="auto"/>
        <w:contextualSpacing/>
        <w:jc w:val="both"/>
        <w:rPr>
          <w:sz w:val="24"/>
          <w:szCs w:val="24"/>
        </w:rPr>
      </w:pPr>
      <w:r w:rsidRPr="008F2737">
        <w:rPr>
          <w:sz w:val="24"/>
          <w:szCs w:val="24"/>
        </w:rPr>
        <w:t>w rozdziale 80101 Szkoły podstawowe zrealizowano w kwocie 3 108,87 zł, co stanowi 94,21% planu rocznego wynoszącego 3 300,00 zł. Na niniejszą wartość składają się:</w:t>
      </w:r>
    </w:p>
    <w:p w:rsidR="00473D0F" w:rsidRPr="008F2737" w:rsidRDefault="00473D0F" w:rsidP="00772619">
      <w:pPr>
        <w:numPr>
          <w:ilvl w:val="1"/>
          <w:numId w:val="40"/>
        </w:numPr>
        <w:spacing w:after="0" w:line="240" w:lineRule="auto"/>
        <w:contextualSpacing/>
        <w:jc w:val="both"/>
        <w:rPr>
          <w:sz w:val="24"/>
          <w:szCs w:val="24"/>
        </w:rPr>
      </w:pPr>
      <w:r w:rsidRPr="008F2737">
        <w:rPr>
          <w:sz w:val="24"/>
          <w:szCs w:val="24"/>
        </w:rPr>
        <w:t xml:space="preserve">wpływy z odsetek </w:t>
      </w:r>
      <w:r w:rsidR="001B4A33">
        <w:rPr>
          <w:sz w:val="24"/>
          <w:szCs w:val="24"/>
        </w:rPr>
        <w:t xml:space="preserve">dopisanych przez bank </w:t>
      </w:r>
      <w:r w:rsidRPr="008F2737">
        <w:rPr>
          <w:sz w:val="24"/>
          <w:szCs w:val="24"/>
        </w:rPr>
        <w:t>w kwocie 1 847,87 zł;</w:t>
      </w:r>
    </w:p>
    <w:p w:rsidR="00473D0F" w:rsidRPr="008F2737" w:rsidRDefault="00473D0F" w:rsidP="00772619">
      <w:pPr>
        <w:numPr>
          <w:ilvl w:val="1"/>
          <w:numId w:val="40"/>
        </w:numPr>
        <w:spacing w:after="0" w:line="240" w:lineRule="auto"/>
        <w:contextualSpacing/>
        <w:jc w:val="both"/>
        <w:rPr>
          <w:sz w:val="24"/>
          <w:szCs w:val="24"/>
        </w:rPr>
      </w:pPr>
      <w:r w:rsidRPr="008F2737">
        <w:rPr>
          <w:sz w:val="24"/>
          <w:szCs w:val="24"/>
        </w:rPr>
        <w:t xml:space="preserve">wpływy z </w:t>
      </w:r>
      <w:r w:rsidR="00CC43C0">
        <w:rPr>
          <w:sz w:val="24"/>
          <w:szCs w:val="24"/>
        </w:rPr>
        <w:t xml:space="preserve">tytułu </w:t>
      </w:r>
      <w:r w:rsidR="001B4A33">
        <w:rPr>
          <w:sz w:val="24"/>
          <w:szCs w:val="24"/>
        </w:rPr>
        <w:t>prowizj</w:t>
      </w:r>
      <w:r w:rsidR="00CC43C0">
        <w:rPr>
          <w:sz w:val="24"/>
          <w:szCs w:val="24"/>
        </w:rPr>
        <w:t>i</w:t>
      </w:r>
      <w:r w:rsidR="001B4A33">
        <w:rPr>
          <w:sz w:val="24"/>
          <w:szCs w:val="24"/>
        </w:rPr>
        <w:t xml:space="preserve"> za obsługę podatku dochodowego</w:t>
      </w:r>
      <w:r w:rsidRPr="008F2737">
        <w:rPr>
          <w:sz w:val="24"/>
          <w:szCs w:val="24"/>
        </w:rPr>
        <w:t xml:space="preserve"> w kwocie 1 217,00 zł;</w:t>
      </w:r>
    </w:p>
    <w:p w:rsidR="00473D0F" w:rsidRPr="008F2737" w:rsidRDefault="00473D0F" w:rsidP="00772619">
      <w:pPr>
        <w:numPr>
          <w:ilvl w:val="1"/>
          <w:numId w:val="40"/>
        </w:numPr>
        <w:spacing w:after="0" w:line="240" w:lineRule="auto"/>
        <w:contextualSpacing/>
        <w:jc w:val="both"/>
        <w:rPr>
          <w:sz w:val="24"/>
          <w:szCs w:val="24"/>
        </w:rPr>
      </w:pPr>
      <w:r w:rsidRPr="008F2737">
        <w:rPr>
          <w:sz w:val="24"/>
          <w:szCs w:val="24"/>
        </w:rPr>
        <w:t>wpływy z opłat</w:t>
      </w:r>
      <w:r w:rsidR="001B4A33">
        <w:rPr>
          <w:sz w:val="24"/>
          <w:szCs w:val="24"/>
        </w:rPr>
        <w:t xml:space="preserve"> za wydanie duplikatu świadectwa i legitymacji </w:t>
      </w:r>
      <w:r w:rsidRPr="008F2737">
        <w:rPr>
          <w:sz w:val="24"/>
          <w:szCs w:val="24"/>
        </w:rPr>
        <w:t>w kwocie 44,00 zł.</w:t>
      </w:r>
    </w:p>
    <w:p w:rsidR="00473D0F" w:rsidRPr="008F2737" w:rsidRDefault="00473D0F" w:rsidP="00772619">
      <w:pPr>
        <w:numPr>
          <w:ilvl w:val="0"/>
          <w:numId w:val="40"/>
        </w:numPr>
        <w:spacing w:after="0" w:line="240" w:lineRule="auto"/>
        <w:contextualSpacing/>
        <w:jc w:val="both"/>
        <w:rPr>
          <w:sz w:val="24"/>
          <w:szCs w:val="24"/>
        </w:rPr>
      </w:pPr>
      <w:r w:rsidRPr="008F2737">
        <w:rPr>
          <w:sz w:val="24"/>
          <w:szCs w:val="24"/>
        </w:rPr>
        <w:t>w rozdziale 80104 Przedszkola zrealizowano w kwocie 178 772,11 zł, co stanowi 130,49% planu rocznego wynoszącego 137 000,00 zł. Na niniejszą wartość składają się:</w:t>
      </w:r>
    </w:p>
    <w:p w:rsidR="001B4A33" w:rsidRPr="001B4A33" w:rsidRDefault="00473D0F" w:rsidP="00772619">
      <w:pPr>
        <w:numPr>
          <w:ilvl w:val="1"/>
          <w:numId w:val="40"/>
        </w:numPr>
        <w:spacing w:after="0" w:line="240" w:lineRule="auto"/>
        <w:contextualSpacing/>
        <w:jc w:val="both"/>
        <w:rPr>
          <w:sz w:val="24"/>
          <w:szCs w:val="24"/>
        </w:rPr>
      </w:pPr>
      <w:r w:rsidRPr="008F2737">
        <w:rPr>
          <w:sz w:val="24"/>
          <w:szCs w:val="24"/>
        </w:rPr>
        <w:t xml:space="preserve">wpływy </w:t>
      </w:r>
      <w:r w:rsidR="001B4A33">
        <w:rPr>
          <w:sz w:val="24"/>
          <w:szCs w:val="24"/>
        </w:rPr>
        <w:t xml:space="preserve">z </w:t>
      </w:r>
      <w:r w:rsidR="001B4A33" w:rsidRPr="001B4A33">
        <w:rPr>
          <w:rFonts w:cs="Times New Roman"/>
          <w:sz w:val="24"/>
          <w:szCs w:val="24"/>
        </w:rPr>
        <w:t xml:space="preserve">opłat za pobyt dzieci zamieszkałych poza terenem gminy a uczęszczające do Gminnego Przedszkola w Kosowie Lackim </w:t>
      </w:r>
      <w:r w:rsidRPr="008F2737">
        <w:rPr>
          <w:sz w:val="24"/>
          <w:szCs w:val="24"/>
        </w:rPr>
        <w:t>w kwocie 120 857,11 zł;</w:t>
      </w:r>
      <w:r w:rsidR="001B4A33">
        <w:rPr>
          <w:sz w:val="24"/>
          <w:szCs w:val="24"/>
        </w:rPr>
        <w:t xml:space="preserve"> </w:t>
      </w:r>
    </w:p>
    <w:p w:rsidR="00473D0F" w:rsidRPr="008F2737" w:rsidRDefault="00473D0F" w:rsidP="00772619">
      <w:pPr>
        <w:numPr>
          <w:ilvl w:val="1"/>
          <w:numId w:val="40"/>
        </w:numPr>
        <w:spacing w:after="0" w:line="240" w:lineRule="auto"/>
        <w:contextualSpacing/>
        <w:jc w:val="both"/>
        <w:rPr>
          <w:sz w:val="24"/>
          <w:szCs w:val="24"/>
        </w:rPr>
      </w:pPr>
      <w:r w:rsidRPr="008F2737">
        <w:rPr>
          <w:sz w:val="24"/>
          <w:szCs w:val="24"/>
        </w:rPr>
        <w:t>wpływy z opłat za korzystanie z wychowania przedszkolnego w kwocie 53 771,24 zł;</w:t>
      </w:r>
    </w:p>
    <w:p w:rsidR="00473D0F" w:rsidRPr="008F2737" w:rsidRDefault="00473D0F" w:rsidP="00772619">
      <w:pPr>
        <w:numPr>
          <w:ilvl w:val="1"/>
          <w:numId w:val="40"/>
        </w:numPr>
        <w:spacing w:after="0" w:line="240" w:lineRule="auto"/>
        <w:contextualSpacing/>
        <w:jc w:val="both"/>
        <w:rPr>
          <w:sz w:val="24"/>
          <w:szCs w:val="24"/>
        </w:rPr>
      </w:pPr>
      <w:r w:rsidRPr="008F2737">
        <w:rPr>
          <w:sz w:val="24"/>
          <w:szCs w:val="24"/>
        </w:rPr>
        <w:t xml:space="preserve">dotacja celowa otrzymana z budżetu państwa na realizację własnych zadań bieżących gmin </w:t>
      </w:r>
      <w:r w:rsidR="001B4A33">
        <w:rPr>
          <w:sz w:val="24"/>
          <w:szCs w:val="24"/>
        </w:rPr>
        <w:t>w ramach Narodowego Programu Rozwoju Czytelnictwa w</w:t>
      </w:r>
      <w:r w:rsidRPr="008F2737">
        <w:rPr>
          <w:sz w:val="24"/>
          <w:szCs w:val="24"/>
        </w:rPr>
        <w:t xml:space="preserve"> kwocie 3 000,00 zł;</w:t>
      </w:r>
    </w:p>
    <w:p w:rsidR="00473D0F" w:rsidRPr="008F2737" w:rsidRDefault="00473D0F" w:rsidP="00772619">
      <w:pPr>
        <w:numPr>
          <w:ilvl w:val="1"/>
          <w:numId w:val="40"/>
        </w:numPr>
        <w:spacing w:after="0" w:line="240" w:lineRule="auto"/>
        <w:contextualSpacing/>
        <w:jc w:val="both"/>
        <w:rPr>
          <w:sz w:val="24"/>
          <w:szCs w:val="24"/>
        </w:rPr>
      </w:pPr>
      <w:r w:rsidRPr="008F2737">
        <w:rPr>
          <w:sz w:val="24"/>
          <w:szCs w:val="24"/>
        </w:rPr>
        <w:t xml:space="preserve">wpływy z </w:t>
      </w:r>
      <w:r w:rsidR="00CC43C0">
        <w:rPr>
          <w:sz w:val="24"/>
          <w:szCs w:val="24"/>
        </w:rPr>
        <w:t xml:space="preserve">tytułu </w:t>
      </w:r>
      <w:r w:rsidR="001B4A33">
        <w:rPr>
          <w:sz w:val="24"/>
          <w:szCs w:val="24"/>
        </w:rPr>
        <w:t>prowizj</w:t>
      </w:r>
      <w:r w:rsidR="00CC43C0">
        <w:rPr>
          <w:sz w:val="24"/>
          <w:szCs w:val="24"/>
        </w:rPr>
        <w:t>i</w:t>
      </w:r>
      <w:r w:rsidR="001B4A33">
        <w:rPr>
          <w:sz w:val="24"/>
          <w:szCs w:val="24"/>
        </w:rPr>
        <w:t xml:space="preserve"> za obsługę podatku dochodowego</w:t>
      </w:r>
      <w:r w:rsidRPr="008F2737">
        <w:rPr>
          <w:sz w:val="24"/>
          <w:szCs w:val="24"/>
        </w:rPr>
        <w:t xml:space="preserve"> w kwocie 721,00 zł;</w:t>
      </w:r>
    </w:p>
    <w:p w:rsidR="00473D0F" w:rsidRPr="008F2737" w:rsidRDefault="00473D0F" w:rsidP="00772619">
      <w:pPr>
        <w:numPr>
          <w:ilvl w:val="1"/>
          <w:numId w:val="40"/>
        </w:numPr>
        <w:spacing w:after="0" w:line="240" w:lineRule="auto"/>
        <w:contextualSpacing/>
        <w:jc w:val="both"/>
        <w:rPr>
          <w:sz w:val="24"/>
          <w:szCs w:val="24"/>
        </w:rPr>
      </w:pPr>
      <w:r w:rsidRPr="008F2737">
        <w:rPr>
          <w:sz w:val="24"/>
          <w:szCs w:val="24"/>
        </w:rPr>
        <w:t xml:space="preserve">wpływy z odsetek </w:t>
      </w:r>
      <w:r w:rsidR="00CC43C0">
        <w:rPr>
          <w:sz w:val="24"/>
          <w:szCs w:val="24"/>
        </w:rPr>
        <w:t xml:space="preserve">dopisanych przez bank </w:t>
      </w:r>
      <w:r w:rsidRPr="008F2737">
        <w:rPr>
          <w:sz w:val="24"/>
          <w:szCs w:val="24"/>
        </w:rPr>
        <w:t>w kwocie 350,76 zł;</w:t>
      </w:r>
    </w:p>
    <w:p w:rsidR="00473D0F" w:rsidRPr="008F2737" w:rsidRDefault="00473D0F" w:rsidP="00772619">
      <w:pPr>
        <w:numPr>
          <w:ilvl w:val="1"/>
          <w:numId w:val="40"/>
        </w:numPr>
        <w:spacing w:after="0" w:line="240" w:lineRule="auto"/>
        <w:contextualSpacing/>
        <w:jc w:val="both"/>
        <w:rPr>
          <w:sz w:val="24"/>
          <w:szCs w:val="24"/>
        </w:rPr>
      </w:pPr>
      <w:r w:rsidRPr="008F2737">
        <w:rPr>
          <w:sz w:val="24"/>
          <w:szCs w:val="24"/>
        </w:rPr>
        <w:t>wpływy do budżetu pozostałości środków finansowych gromadzonych na wydzielonym rachunku jednostki budżetowej w kwocie 72,00 zł.</w:t>
      </w:r>
    </w:p>
    <w:p w:rsidR="00473D0F" w:rsidRPr="008F2737" w:rsidRDefault="00473D0F" w:rsidP="00772619">
      <w:pPr>
        <w:numPr>
          <w:ilvl w:val="0"/>
          <w:numId w:val="40"/>
        </w:numPr>
        <w:spacing w:after="0" w:line="240" w:lineRule="auto"/>
        <w:contextualSpacing/>
        <w:jc w:val="both"/>
        <w:rPr>
          <w:sz w:val="24"/>
          <w:szCs w:val="24"/>
        </w:rPr>
      </w:pPr>
      <w:r w:rsidRPr="008F2737">
        <w:rPr>
          <w:sz w:val="24"/>
          <w:szCs w:val="24"/>
        </w:rPr>
        <w:t>w rozdziale 80120 Licea ogólnokształcące zrealizowano w kwocie 6 080,24 zł, co stanowi 76,97% planu rocznego wynoszącego 7 900,00 zł. Na niniejszą wartość składają się:</w:t>
      </w:r>
    </w:p>
    <w:p w:rsidR="00473D0F" w:rsidRPr="008F2737" w:rsidRDefault="00473D0F" w:rsidP="00772619">
      <w:pPr>
        <w:numPr>
          <w:ilvl w:val="1"/>
          <w:numId w:val="40"/>
        </w:numPr>
        <w:spacing w:after="0" w:line="240" w:lineRule="auto"/>
        <w:contextualSpacing/>
        <w:jc w:val="both"/>
        <w:rPr>
          <w:sz w:val="24"/>
          <w:szCs w:val="24"/>
        </w:rPr>
      </w:pPr>
      <w:r w:rsidRPr="008F2737">
        <w:rPr>
          <w:sz w:val="24"/>
          <w:szCs w:val="24"/>
        </w:rPr>
        <w:t xml:space="preserve">wpływy z najmu </w:t>
      </w:r>
      <w:r w:rsidR="00CC43C0">
        <w:rPr>
          <w:sz w:val="24"/>
          <w:szCs w:val="24"/>
        </w:rPr>
        <w:t>hali sportowej</w:t>
      </w:r>
      <w:r w:rsidRPr="008F2737">
        <w:rPr>
          <w:sz w:val="24"/>
          <w:szCs w:val="24"/>
        </w:rPr>
        <w:t xml:space="preserve"> w kwocie 5 308,01 zł;</w:t>
      </w:r>
    </w:p>
    <w:p w:rsidR="00473D0F" w:rsidRPr="008F2737" w:rsidRDefault="00473D0F" w:rsidP="00772619">
      <w:pPr>
        <w:numPr>
          <w:ilvl w:val="1"/>
          <w:numId w:val="40"/>
        </w:numPr>
        <w:spacing w:after="0" w:line="240" w:lineRule="auto"/>
        <w:contextualSpacing/>
        <w:jc w:val="both"/>
        <w:rPr>
          <w:sz w:val="24"/>
          <w:szCs w:val="24"/>
        </w:rPr>
      </w:pPr>
      <w:r w:rsidRPr="008F2737">
        <w:rPr>
          <w:sz w:val="24"/>
          <w:szCs w:val="24"/>
        </w:rPr>
        <w:t xml:space="preserve">wpływy </w:t>
      </w:r>
      <w:r w:rsidR="00CC43C0">
        <w:rPr>
          <w:sz w:val="24"/>
          <w:szCs w:val="24"/>
        </w:rPr>
        <w:t>z tytułu prowizji za obsługę podatku dochodowego</w:t>
      </w:r>
      <w:r w:rsidRPr="008F2737">
        <w:rPr>
          <w:sz w:val="24"/>
          <w:szCs w:val="24"/>
        </w:rPr>
        <w:t xml:space="preserve"> w kwocie 392,00 zł;</w:t>
      </w:r>
    </w:p>
    <w:p w:rsidR="00473D0F" w:rsidRPr="008F2737" w:rsidRDefault="00473D0F" w:rsidP="00772619">
      <w:pPr>
        <w:numPr>
          <w:ilvl w:val="1"/>
          <w:numId w:val="40"/>
        </w:numPr>
        <w:spacing w:after="0" w:line="240" w:lineRule="auto"/>
        <w:contextualSpacing/>
        <w:jc w:val="both"/>
        <w:rPr>
          <w:sz w:val="24"/>
          <w:szCs w:val="24"/>
        </w:rPr>
      </w:pPr>
      <w:r w:rsidRPr="008F2737">
        <w:rPr>
          <w:sz w:val="24"/>
          <w:szCs w:val="24"/>
        </w:rPr>
        <w:t xml:space="preserve">wpływy z </w:t>
      </w:r>
      <w:r w:rsidR="00CC43C0" w:rsidRPr="008F2737">
        <w:rPr>
          <w:sz w:val="24"/>
          <w:szCs w:val="24"/>
        </w:rPr>
        <w:t>opłat</w:t>
      </w:r>
      <w:r w:rsidR="00CC43C0">
        <w:rPr>
          <w:sz w:val="24"/>
          <w:szCs w:val="24"/>
        </w:rPr>
        <w:t xml:space="preserve"> za wydanie duplikatu świadectwa i legitymacji </w:t>
      </w:r>
      <w:r w:rsidRPr="008F2737">
        <w:rPr>
          <w:sz w:val="24"/>
          <w:szCs w:val="24"/>
        </w:rPr>
        <w:t>w kwocie 194,00 zł;</w:t>
      </w:r>
    </w:p>
    <w:p w:rsidR="00473D0F" w:rsidRPr="008F2737" w:rsidRDefault="00473D0F" w:rsidP="00772619">
      <w:pPr>
        <w:numPr>
          <w:ilvl w:val="1"/>
          <w:numId w:val="40"/>
        </w:numPr>
        <w:spacing w:after="0" w:line="240" w:lineRule="auto"/>
        <w:contextualSpacing/>
        <w:jc w:val="both"/>
        <w:rPr>
          <w:sz w:val="24"/>
          <w:szCs w:val="24"/>
        </w:rPr>
      </w:pPr>
      <w:r w:rsidRPr="008F2737">
        <w:rPr>
          <w:sz w:val="24"/>
          <w:szCs w:val="24"/>
        </w:rPr>
        <w:t xml:space="preserve">wpływy z </w:t>
      </w:r>
      <w:r w:rsidR="00CC43C0" w:rsidRPr="008F2737">
        <w:rPr>
          <w:sz w:val="24"/>
          <w:szCs w:val="24"/>
        </w:rPr>
        <w:t xml:space="preserve">odsetek </w:t>
      </w:r>
      <w:r w:rsidR="00CC43C0">
        <w:rPr>
          <w:sz w:val="24"/>
          <w:szCs w:val="24"/>
        </w:rPr>
        <w:t xml:space="preserve">dopisanych przez bank </w:t>
      </w:r>
      <w:r w:rsidRPr="008F2737">
        <w:rPr>
          <w:sz w:val="24"/>
          <w:szCs w:val="24"/>
        </w:rPr>
        <w:t>w kwocie 186,23 zł.</w:t>
      </w:r>
    </w:p>
    <w:p w:rsidR="00473D0F" w:rsidRPr="008F2737" w:rsidRDefault="00473D0F" w:rsidP="00772619">
      <w:pPr>
        <w:numPr>
          <w:ilvl w:val="0"/>
          <w:numId w:val="40"/>
        </w:numPr>
        <w:spacing w:after="0" w:line="240" w:lineRule="auto"/>
        <w:contextualSpacing/>
        <w:jc w:val="both"/>
        <w:rPr>
          <w:sz w:val="24"/>
          <w:szCs w:val="24"/>
        </w:rPr>
      </w:pPr>
      <w:r w:rsidRPr="008F2737">
        <w:rPr>
          <w:sz w:val="24"/>
          <w:szCs w:val="24"/>
        </w:rPr>
        <w:t>w rozdziale 80153 Zapewnienie uczniom prawa do bezpłatnego dostępu do podręczników, materiałów edukacyjnych lub materiałów ćwiczeniowych zrealizowano w kwocie 30 348,61 zł, co stanowi 99,47% planu rocznego wynoszącego 30 509,49 zł. Na niniejszą wartość składają się:</w:t>
      </w:r>
    </w:p>
    <w:p w:rsidR="00473D0F" w:rsidRPr="008F2737" w:rsidRDefault="00473D0F" w:rsidP="00772619">
      <w:pPr>
        <w:numPr>
          <w:ilvl w:val="1"/>
          <w:numId w:val="40"/>
        </w:numPr>
        <w:spacing w:after="0" w:line="240" w:lineRule="auto"/>
        <w:contextualSpacing/>
        <w:jc w:val="both"/>
        <w:rPr>
          <w:sz w:val="24"/>
          <w:szCs w:val="24"/>
        </w:rPr>
      </w:pPr>
      <w:r w:rsidRPr="008F2737">
        <w:rPr>
          <w:sz w:val="24"/>
          <w:szCs w:val="24"/>
        </w:rPr>
        <w:t xml:space="preserve">dotacja celowa otrzymana z budżetu państwa na </w:t>
      </w:r>
      <w:r w:rsidR="009E35F7">
        <w:rPr>
          <w:sz w:val="24"/>
          <w:szCs w:val="24"/>
        </w:rPr>
        <w:t>zakup podręczników i materiałów ćwiczeniowych oraz na obsługę zadania</w:t>
      </w:r>
      <w:r w:rsidRPr="008F2737">
        <w:rPr>
          <w:sz w:val="24"/>
          <w:szCs w:val="24"/>
        </w:rPr>
        <w:t xml:space="preserve"> w kwocie 29 291,41 zł;</w:t>
      </w:r>
    </w:p>
    <w:p w:rsidR="00473D0F" w:rsidRPr="008F2737" w:rsidRDefault="00473D0F" w:rsidP="00772619">
      <w:pPr>
        <w:numPr>
          <w:ilvl w:val="1"/>
          <w:numId w:val="40"/>
        </w:numPr>
        <w:spacing w:after="0" w:line="240" w:lineRule="auto"/>
        <w:contextualSpacing/>
        <w:jc w:val="both"/>
        <w:rPr>
          <w:sz w:val="24"/>
          <w:szCs w:val="24"/>
        </w:rPr>
      </w:pPr>
      <w:r w:rsidRPr="008F2737">
        <w:rPr>
          <w:sz w:val="24"/>
          <w:szCs w:val="24"/>
        </w:rPr>
        <w:t>środki z Funduszu Pomocy na finansowanie lub dofinansowanie zadań bieżących w zakresie pomocy obywatelom Ukrainy</w:t>
      </w:r>
      <w:r w:rsidR="009E35F7">
        <w:rPr>
          <w:sz w:val="24"/>
          <w:szCs w:val="24"/>
        </w:rPr>
        <w:t xml:space="preserve"> na zakup podręczników</w:t>
      </w:r>
      <w:r w:rsidRPr="008F2737">
        <w:rPr>
          <w:sz w:val="24"/>
          <w:szCs w:val="24"/>
        </w:rPr>
        <w:t xml:space="preserve"> w kwocie 1 057,20 zł.</w:t>
      </w:r>
    </w:p>
    <w:p w:rsidR="00473D0F" w:rsidRPr="00275494" w:rsidRDefault="00473D0F" w:rsidP="00772619">
      <w:pPr>
        <w:numPr>
          <w:ilvl w:val="0"/>
          <w:numId w:val="40"/>
        </w:numPr>
        <w:spacing w:after="0" w:line="240" w:lineRule="auto"/>
        <w:contextualSpacing/>
        <w:jc w:val="both"/>
        <w:rPr>
          <w:sz w:val="24"/>
          <w:szCs w:val="24"/>
        </w:rPr>
      </w:pPr>
      <w:r w:rsidRPr="008F2737">
        <w:rPr>
          <w:sz w:val="24"/>
          <w:szCs w:val="24"/>
        </w:rPr>
        <w:t>w rozdziale 80195 Pozostała działalność zrealizowano w kwocie 489 265,29 zł, co stanowi 107,90% planu roczne</w:t>
      </w:r>
      <w:r w:rsidR="00275494">
        <w:rPr>
          <w:sz w:val="24"/>
          <w:szCs w:val="24"/>
        </w:rPr>
        <w:t>go wynoszącego 453 437,48 zł. N</w:t>
      </w:r>
      <w:r w:rsidRPr="008F2737">
        <w:rPr>
          <w:sz w:val="24"/>
          <w:szCs w:val="24"/>
        </w:rPr>
        <w:t xml:space="preserve">iniejszą wartość </w:t>
      </w:r>
      <w:r w:rsidR="00275494">
        <w:rPr>
          <w:sz w:val="24"/>
          <w:szCs w:val="24"/>
        </w:rPr>
        <w:t xml:space="preserve">stanowi </w:t>
      </w:r>
      <w:r w:rsidRPr="00275494">
        <w:rPr>
          <w:sz w:val="24"/>
          <w:szCs w:val="24"/>
        </w:rPr>
        <w:t xml:space="preserve">dotacja celowa </w:t>
      </w:r>
      <w:r w:rsidR="00275494">
        <w:rPr>
          <w:sz w:val="24"/>
          <w:szCs w:val="24"/>
        </w:rPr>
        <w:t xml:space="preserve">otrzymana </w:t>
      </w:r>
      <w:r w:rsidR="00275494" w:rsidRPr="00275494">
        <w:rPr>
          <w:sz w:val="24"/>
          <w:szCs w:val="24"/>
        </w:rPr>
        <w:t xml:space="preserve">z Fundacji Rozwoju Systemu Edukacji </w:t>
      </w:r>
      <w:r w:rsidRPr="00275494">
        <w:rPr>
          <w:sz w:val="24"/>
          <w:szCs w:val="24"/>
        </w:rPr>
        <w:t xml:space="preserve">w ramach programów finansowanych z udziałem środków europejskich </w:t>
      </w:r>
      <w:r w:rsidR="009E35F7" w:rsidRPr="00275494">
        <w:rPr>
          <w:sz w:val="24"/>
          <w:szCs w:val="24"/>
        </w:rPr>
        <w:t>na realizację programu Erasmus +</w:t>
      </w:r>
      <w:r w:rsidRPr="00275494">
        <w:rPr>
          <w:sz w:val="24"/>
          <w:szCs w:val="24"/>
        </w:rPr>
        <w:t xml:space="preserve"> w kwocie 489 265,29 zł.</w:t>
      </w:r>
    </w:p>
    <w:p w:rsidR="00473D0F" w:rsidRPr="00831B9C" w:rsidRDefault="00473D0F" w:rsidP="00D65A16">
      <w:pPr>
        <w:keepNext/>
        <w:keepLines/>
        <w:spacing w:after="0" w:line="240" w:lineRule="auto"/>
        <w:contextualSpacing/>
        <w:jc w:val="both"/>
        <w:outlineLvl w:val="2"/>
        <w:rPr>
          <w:rFonts w:eastAsiaTheme="majorEastAsia" w:cs="Times New Roman"/>
          <w:b/>
          <w:smallCaps/>
          <w:color w:val="auto"/>
          <w:sz w:val="24"/>
          <w:szCs w:val="24"/>
        </w:rPr>
      </w:pPr>
      <w:bookmarkStart w:id="36" w:name="_Toc678333636"/>
      <w:bookmarkStart w:id="37" w:name="_Toc151132223"/>
      <w:r w:rsidRPr="00831B9C">
        <w:rPr>
          <w:rFonts w:eastAsiaTheme="majorEastAsia" w:cs="Times New Roman"/>
          <w:b/>
          <w:smallCaps/>
          <w:color w:val="auto"/>
          <w:sz w:val="24"/>
          <w:szCs w:val="24"/>
        </w:rPr>
        <w:t>Dział 851 – Ochrona zdrowia</w:t>
      </w:r>
      <w:bookmarkEnd w:id="36"/>
      <w:bookmarkEnd w:id="37"/>
    </w:p>
    <w:p w:rsidR="00473D0F" w:rsidRPr="008F2737" w:rsidRDefault="00473D0F" w:rsidP="00275494">
      <w:pPr>
        <w:spacing w:after="0" w:line="240" w:lineRule="auto"/>
        <w:jc w:val="both"/>
        <w:rPr>
          <w:sz w:val="24"/>
          <w:szCs w:val="24"/>
        </w:rPr>
      </w:pPr>
      <w:r w:rsidRPr="008F2737">
        <w:rPr>
          <w:sz w:val="24"/>
          <w:szCs w:val="24"/>
        </w:rPr>
        <w:t>Dochody bieżące w ramach działu zostały zaplanowane w kwocie 30 000,00 zł, zaś zrealizowane w kwocie 36 798,12 zł, w rezultacie stopień realizacji dochodów bieżąc</w:t>
      </w:r>
      <w:r w:rsidR="00275494">
        <w:rPr>
          <w:sz w:val="24"/>
          <w:szCs w:val="24"/>
        </w:rPr>
        <w:t xml:space="preserve">ych wyniósł 122,66%. Środki te </w:t>
      </w:r>
      <w:r w:rsidRPr="008F2737">
        <w:rPr>
          <w:sz w:val="24"/>
          <w:szCs w:val="24"/>
        </w:rPr>
        <w:t xml:space="preserve">w rozdziale 85121 Lecznictwo ambulatoryjne </w:t>
      </w:r>
      <w:r w:rsidR="00275494">
        <w:rPr>
          <w:sz w:val="24"/>
          <w:szCs w:val="24"/>
        </w:rPr>
        <w:t xml:space="preserve">stanowią </w:t>
      </w:r>
      <w:r w:rsidRPr="008F2737">
        <w:rPr>
          <w:sz w:val="24"/>
          <w:szCs w:val="24"/>
        </w:rPr>
        <w:t xml:space="preserve">wpływy z najmu </w:t>
      </w:r>
      <w:r w:rsidR="009E35F7">
        <w:rPr>
          <w:sz w:val="24"/>
          <w:szCs w:val="24"/>
        </w:rPr>
        <w:t>budynków komunalnych na cele ochrony zdrowia</w:t>
      </w:r>
      <w:r w:rsidR="00275494">
        <w:rPr>
          <w:sz w:val="24"/>
          <w:szCs w:val="24"/>
        </w:rPr>
        <w:t>.</w:t>
      </w:r>
    </w:p>
    <w:p w:rsidR="00473D0F" w:rsidRPr="00831B9C" w:rsidRDefault="00473D0F" w:rsidP="00D65A16">
      <w:pPr>
        <w:keepNext/>
        <w:keepLines/>
        <w:spacing w:after="0" w:line="240" w:lineRule="auto"/>
        <w:contextualSpacing/>
        <w:jc w:val="both"/>
        <w:outlineLvl w:val="2"/>
        <w:rPr>
          <w:rFonts w:eastAsiaTheme="majorEastAsia" w:cs="Times New Roman"/>
          <w:b/>
          <w:smallCaps/>
          <w:color w:val="auto"/>
          <w:sz w:val="24"/>
          <w:szCs w:val="24"/>
        </w:rPr>
      </w:pPr>
      <w:bookmarkStart w:id="38" w:name="_Toc1343723935"/>
      <w:bookmarkStart w:id="39" w:name="_Toc946730586"/>
      <w:r w:rsidRPr="00831B9C">
        <w:rPr>
          <w:rFonts w:eastAsiaTheme="majorEastAsia" w:cs="Times New Roman"/>
          <w:b/>
          <w:smallCaps/>
          <w:color w:val="auto"/>
          <w:sz w:val="24"/>
          <w:szCs w:val="24"/>
        </w:rPr>
        <w:t>Dział 852 – Pomoc społeczna</w:t>
      </w:r>
      <w:bookmarkEnd w:id="38"/>
      <w:bookmarkEnd w:id="39"/>
    </w:p>
    <w:p w:rsidR="00473D0F" w:rsidRPr="008F2737" w:rsidRDefault="00473D0F" w:rsidP="00D65A16">
      <w:pPr>
        <w:spacing w:after="0" w:line="240" w:lineRule="auto"/>
        <w:jc w:val="both"/>
        <w:rPr>
          <w:sz w:val="24"/>
          <w:szCs w:val="24"/>
        </w:rPr>
      </w:pPr>
      <w:r w:rsidRPr="008F2737">
        <w:rPr>
          <w:sz w:val="24"/>
          <w:szCs w:val="24"/>
        </w:rPr>
        <w:t>Dochody bieżące w ramach działu zostały zaplanowane w kwocie 704 093,00 zł, zaś zrealizowane w kwocie 678 264,99 zł, w rezultacie stopień realizacji dochodów bieżących wyniósł 96,33%. Środki te:</w:t>
      </w:r>
    </w:p>
    <w:p w:rsidR="00FE7632" w:rsidRPr="00275494" w:rsidRDefault="00473D0F" w:rsidP="00772619">
      <w:pPr>
        <w:numPr>
          <w:ilvl w:val="0"/>
          <w:numId w:val="41"/>
        </w:numPr>
        <w:spacing w:after="0" w:line="240" w:lineRule="auto"/>
        <w:contextualSpacing/>
        <w:jc w:val="both"/>
        <w:rPr>
          <w:sz w:val="24"/>
          <w:szCs w:val="24"/>
        </w:rPr>
      </w:pPr>
      <w:r w:rsidRPr="008F2737">
        <w:rPr>
          <w:sz w:val="24"/>
          <w:szCs w:val="24"/>
        </w:rPr>
        <w:t>w rozdziale 85202 Domy pomocy społecznej zrealizowano w kwocie 29 598,67 zł, co stanowi 90,20% planu rocznego wynoszącego 32 815,00 zł. Na</w:t>
      </w:r>
      <w:r w:rsidR="00275494">
        <w:rPr>
          <w:sz w:val="24"/>
          <w:szCs w:val="24"/>
        </w:rPr>
        <w:t xml:space="preserve"> niniejszą wartość składają się </w:t>
      </w:r>
      <w:r w:rsidRPr="00275494">
        <w:rPr>
          <w:sz w:val="24"/>
          <w:szCs w:val="24"/>
        </w:rPr>
        <w:t xml:space="preserve">wpływy </w:t>
      </w:r>
      <w:r w:rsidR="00FE7632" w:rsidRPr="00275494">
        <w:rPr>
          <w:rFonts w:cs="Times New Roman"/>
          <w:sz w:val="24"/>
          <w:szCs w:val="24"/>
        </w:rPr>
        <w:t>z tytułu opłaty członków rodzin za umie</w:t>
      </w:r>
      <w:r w:rsidR="00275494">
        <w:rPr>
          <w:rFonts w:cs="Times New Roman"/>
          <w:sz w:val="24"/>
          <w:szCs w:val="24"/>
        </w:rPr>
        <w:t xml:space="preserve">szczenie rodzica w Domu Pomocy </w:t>
      </w:r>
      <w:r w:rsidR="00FE7632" w:rsidRPr="00275494">
        <w:rPr>
          <w:rFonts w:cs="Times New Roman"/>
          <w:sz w:val="24"/>
          <w:szCs w:val="24"/>
        </w:rPr>
        <w:t>Społecznej zgodnie z podpisanymi umowami</w:t>
      </w:r>
      <w:r w:rsidR="00275494">
        <w:rPr>
          <w:sz w:val="24"/>
          <w:szCs w:val="24"/>
        </w:rPr>
        <w:t>.</w:t>
      </w:r>
    </w:p>
    <w:p w:rsidR="00FE7632" w:rsidRPr="00275494" w:rsidRDefault="00473D0F" w:rsidP="00772619">
      <w:pPr>
        <w:numPr>
          <w:ilvl w:val="0"/>
          <w:numId w:val="41"/>
        </w:numPr>
        <w:spacing w:after="0" w:line="240" w:lineRule="auto"/>
        <w:contextualSpacing/>
        <w:jc w:val="both"/>
        <w:rPr>
          <w:sz w:val="24"/>
          <w:szCs w:val="24"/>
        </w:rPr>
      </w:pPr>
      <w:r w:rsidRPr="008F2737">
        <w:rPr>
          <w:sz w:val="24"/>
          <w:szCs w:val="24"/>
        </w:rPr>
        <w:lastRenderedPageBreak/>
        <w:t xml:space="preserve">w rozdziale 85203 Ośrodki wsparcia zrealizowano w kwocie 13 028,22 zł, co stanowi 83,51% planu rocznego wynoszącego 15 600,00 zł. Niniejszą wartość </w:t>
      </w:r>
      <w:r w:rsidR="00275494">
        <w:rPr>
          <w:sz w:val="24"/>
          <w:szCs w:val="24"/>
        </w:rPr>
        <w:t xml:space="preserve">stanowią </w:t>
      </w:r>
      <w:r w:rsidRPr="00275494">
        <w:rPr>
          <w:sz w:val="24"/>
          <w:szCs w:val="24"/>
        </w:rPr>
        <w:t xml:space="preserve">wpływy z </w:t>
      </w:r>
      <w:r w:rsidR="00FE7632" w:rsidRPr="00275494">
        <w:rPr>
          <w:rFonts w:cs="Times New Roman"/>
          <w:sz w:val="24"/>
          <w:szCs w:val="24"/>
        </w:rPr>
        <w:t xml:space="preserve">tytułu opłat za pobyt w </w:t>
      </w:r>
      <w:r w:rsidR="00157956" w:rsidRPr="00275494">
        <w:rPr>
          <w:rFonts w:cs="Times New Roman"/>
          <w:sz w:val="24"/>
          <w:szCs w:val="24"/>
        </w:rPr>
        <w:t>schronisku dla bezdomnych</w:t>
      </w:r>
      <w:r w:rsidR="00275494">
        <w:rPr>
          <w:sz w:val="24"/>
          <w:szCs w:val="24"/>
        </w:rPr>
        <w:t>.</w:t>
      </w:r>
    </w:p>
    <w:p w:rsidR="00FE7632" w:rsidRPr="00275494" w:rsidRDefault="00473D0F" w:rsidP="00772619">
      <w:pPr>
        <w:numPr>
          <w:ilvl w:val="0"/>
          <w:numId w:val="41"/>
        </w:numPr>
        <w:spacing w:after="0" w:line="240" w:lineRule="auto"/>
        <w:contextualSpacing/>
        <w:jc w:val="both"/>
        <w:rPr>
          <w:sz w:val="24"/>
          <w:szCs w:val="24"/>
        </w:rPr>
      </w:pPr>
      <w:r w:rsidRPr="008F2737">
        <w:rPr>
          <w:sz w:val="24"/>
          <w:szCs w:val="24"/>
        </w:rPr>
        <w:t>w rozdziale 85205 Zadania w zakresie przeciwdziałania przemocy domowej zrealizowano w kwocie 6 000,00 zł, co stanowi 100,00% planu rocz</w:t>
      </w:r>
      <w:r w:rsidR="00275494">
        <w:rPr>
          <w:sz w:val="24"/>
          <w:szCs w:val="24"/>
        </w:rPr>
        <w:t>nego wynoszącego 6 000,00 zł. N</w:t>
      </w:r>
      <w:r w:rsidRPr="008F2737">
        <w:rPr>
          <w:sz w:val="24"/>
          <w:szCs w:val="24"/>
        </w:rPr>
        <w:t xml:space="preserve">iniejszą wartość </w:t>
      </w:r>
      <w:r w:rsidR="00275494">
        <w:rPr>
          <w:sz w:val="24"/>
          <w:szCs w:val="24"/>
        </w:rPr>
        <w:t xml:space="preserve">stanowi </w:t>
      </w:r>
      <w:r w:rsidRPr="00275494">
        <w:rPr>
          <w:sz w:val="24"/>
          <w:szCs w:val="24"/>
        </w:rPr>
        <w:t xml:space="preserve">dotacja celowa otrzymana z budżetu państwa na </w:t>
      </w:r>
      <w:r w:rsidR="00FE7632" w:rsidRPr="00275494">
        <w:rPr>
          <w:sz w:val="24"/>
          <w:szCs w:val="24"/>
        </w:rPr>
        <w:t>realizację</w:t>
      </w:r>
      <w:r w:rsidR="00FE7632" w:rsidRPr="00275494">
        <w:rPr>
          <w:rFonts w:cs="Times New Roman"/>
          <w:sz w:val="24"/>
          <w:szCs w:val="24"/>
        </w:rPr>
        <w:t xml:space="preserve"> zadań w zakresie przeciwdziałania przemocy domowej</w:t>
      </w:r>
      <w:r w:rsidR="00275494">
        <w:rPr>
          <w:sz w:val="24"/>
          <w:szCs w:val="24"/>
        </w:rPr>
        <w:t>.</w:t>
      </w:r>
    </w:p>
    <w:p w:rsidR="00FE7632" w:rsidRPr="00275494" w:rsidRDefault="00473D0F" w:rsidP="00772619">
      <w:pPr>
        <w:numPr>
          <w:ilvl w:val="0"/>
          <w:numId w:val="41"/>
        </w:numPr>
        <w:spacing w:after="0" w:line="240" w:lineRule="auto"/>
        <w:contextualSpacing/>
        <w:jc w:val="both"/>
        <w:rPr>
          <w:sz w:val="24"/>
          <w:szCs w:val="24"/>
        </w:rPr>
      </w:pPr>
      <w:r w:rsidRPr="008F2737">
        <w:rPr>
          <w:sz w:val="24"/>
          <w:szCs w:val="24"/>
        </w:rPr>
        <w:t>w rozdziale 85213 Składki na ubezpieczenie zdrowotne opłacane za osoby pobierające niektóre świadczenia z pomocy społecznej oraz za osoby uczestniczące w zajęciach w centrum integracji społecznej zrealizowano w kwocie 15 385,86 zł, co stanowi 100,00% planu roczne</w:t>
      </w:r>
      <w:r w:rsidR="00275494">
        <w:rPr>
          <w:sz w:val="24"/>
          <w:szCs w:val="24"/>
        </w:rPr>
        <w:t>go wynoszącego 15 386,00 zł. N</w:t>
      </w:r>
      <w:r w:rsidRPr="008F2737">
        <w:rPr>
          <w:sz w:val="24"/>
          <w:szCs w:val="24"/>
        </w:rPr>
        <w:t xml:space="preserve">iniejszą wartość </w:t>
      </w:r>
      <w:r w:rsidR="00275494">
        <w:rPr>
          <w:sz w:val="24"/>
          <w:szCs w:val="24"/>
        </w:rPr>
        <w:t xml:space="preserve">stanowi </w:t>
      </w:r>
      <w:r w:rsidRPr="00275494">
        <w:rPr>
          <w:sz w:val="24"/>
          <w:szCs w:val="24"/>
        </w:rPr>
        <w:t xml:space="preserve">dotacja celowa otrzymana z budżetu państwa na </w:t>
      </w:r>
      <w:r w:rsidR="00FE7632" w:rsidRPr="00275494">
        <w:rPr>
          <w:rFonts w:cs="Times New Roman"/>
          <w:sz w:val="24"/>
          <w:szCs w:val="24"/>
        </w:rPr>
        <w:t xml:space="preserve">ubezpieczenie zdrowotne opłacane za osoby pobierające niektóre </w:t>
      </w:r>
      <w:r w:rsidR="00275494">
        <w:rPr>
          <w:rFonts w:cs="Times New Roman"/>
          <w:sz w:val="24"/>
          <w:szCs w:val="24"/>
        </w:rPr>
        <w:t>świadczenia z pomocy społecznej.</w:t>
      </w:r>
    </w:p>
    <w:p w:rsidR="00FE7632" w:rsidRPr="00275494" w:rsidRDefault="00473D0F" w:rsidP="00772619">
      <w:pPr>
        <w:numPr>
          <w:ilvl w:val="0"/>
          <w:numId w:val="41"/>
        </w:numPr>
        <w:spacing w:after="0" w:line="240" w:lineRule="auto"/>
        <w:contextualSpacing/>
        <w:jc w:val="both"/>
        <w:rPr>
          <w:sz w:val="24"/>
          <w:szCs w:val="24"/>
        </w:rPr>
      </w:pPr>
      <w:r w:rsidRPr="008F2737">
        <w:rPr>
          <w:sz w:val="24"/>
          <w:szCs w:val="24"/>
        </w:rPr>
        <w:t xml:space="preserve">w rozdziale 85214 Zasiłki okresowe, celowe i pomoc w naturze oraz składki na ubezpieczenia emerytalne i rentowe zrealizowano w kwocie 28 827,71 zł, co stanowi 96,09% planu rocznego wynoszącego 30 000,00 zł. </w:t>
      </w:r>
      <w:r w:rsidR="00275494" w:rsidRPr="008F2737">
        <w:rPr>
          <w:sz w:val="24"/>
          <w:szCs w:val="24"/>
        </w:rPr>
        <w:t>N</w:t>
      </w:r>
      <w:r w:rsidR="00275494">
        <w:rPr>
          <w:sz w:val="24"/>
          <w:szCs w:val="24"/>
        </w:rPr>
        <w:t>iniejszą</w:t>
      </w:r>
      <w:r w:rsidRPr="008F2737">
        <w:rPr>
          <w:sz w:val="24"/>
          <w:szCs w:val="24"/>
        </w:rPr>
        <w:t xml:space="preserve"> wartość </w:t>
      </w:r>
      <w:r w:rsidR="00275494">
        <w:rPr>
          <w:sz w:val="24"/>
          <w:szCs w:val="24"/>
        </w:rPr>
        <w:t xml:space="preserve">stanowi </w:t>
      </w:r>
      <w:r w:rsidRPr="00275494">
        <w:rPr>
          <w:sz w:val="24"/>
          <w:szCs w:val="24"/>
        </w:rPr>
        <w:t xml:space="preserve">dotacja celowa otrzymana z budżetu państwa na </w:t>
      </w:r>
      <w:r w:rsidR="00FE7632" w:rsidRPr="00275494">
        <w:rPr>
          <w:rFonts w:cs="Times New Roman"/>
          <w:sz w:val="24"/>
          <w:szCs w:val="24"/>
        </w:rPr>
        <w:t>zasiłki i pomoc w naturze oraz składki na ubezpieczenia emerytalne i rentowe</w:t>
      </w:r>
      <w:r w:rsidR="00275494">
        <w:rPr>
          <w:sz w:val="24"/>
          <w:szCs w:val="24"/>
        </w:rPr>
        <w:t>.</w:t>
      </w:r>
    </w:p>
    <w:p w:rsidR="00473D0F" w:rsidRPr="00275494" w:rsidRDefault="00473D0F" w:rsidP="00772619">
      <w:pPr>
        <w:numPr>
          <w:ilvl w:val="0"/>
          <w:numId w:val="41"/>
        </w:numPr>
        <w:spacing w:after="0" w:line="240" w:lineRule="auto"/>
        <w:contextualSpacing/>
        <w:jc w:val="both"/>
        <w:rPr>
          <w:sz w:val="24"/>
          <w:szCs w:val="24"/>
        </w:rPr>
      </w:pPr>
      <w:r w:rsidRPr="008F2737">
        <w:rPr>
          <w:sz w:val="24"/>
          <w:szCs w:val="24"/>
        </w:rPr>
        <w:t>w rozdziale 85216 Zasiłki stałe zrealizowano w kwocie 198 603,52 zł, co stanowi 100,00% planu roczne</w:t>
      </w:r>
      <w:r w:rsidR="00275494">
        <w:rPr>
          <w:sz w:val="24"/>
          <w:szCs w:val="24"/>
        </w:rPr>
        <w:t>go wynoszącego 198 604,00 zł. N</w:t>
      </w:r>
      <w:r w:rsidRPr="008F2737">
        <w:rPr>
          <w:sz w:val="24"/>
          <w:szCs w:val="24"/>
        </w:rPr>
        <w:t>iniejszą wartość s</w:t>
      </w:r>
      <w:r w:rsidR="00275494">
        <w:rPr>
          <w:sz w:val="24"/>
          <w:szCs w:val="24"/>
        </w:rPr>
        <w:t xml:space="preserve">tanowi </w:t>
      </w:r>
      <w:r w:rsidRPr="00275494">
        <w:rPr>
          <w:sz w:val="24"/>
          <w:szCs w:val="24"/>
        </w:rPr>
        <w:t xml:space="preserve">dotacja celowa otrzymana z budżetu państwa na </w:t>
      </w:r>
      <w:r w:rsidR="00FE7632" w:rsidRPr="00275494">
        <w:rPr>
          <w:sz w:val="24"/>
          <w:szCs w:val="24"/>
        </w:rPr>
        <w:t>zasiłki stałe</w:t>
      </w:r>
      <w:r w:rsidRPr="00275494">
        <w:rPr>
          <w:sz w:val="24"/>
          <w:szCs w:val="24"/>
        </w:rPr>
        <w:t xml:space="preserve"> w kwocie 198 603,52 zł.</w:t>
      </w:r>
    </w:p>
    <w:p w:rsidR="00473D0F" w:rsidRPr="00831B9C" w:rsidRDefault="00473D0F" w:rsidP="00772619">
      <w:pPr>
        <w:numPr>
          <w:ilvl w:val="0"/>
          <w:numId w:val="41"/>
        </w:numPr>
        <w:spacing w:after="0" w:line="240" w:lineRule="auto"/>
        <w:contextualSpacing/>
        <w:jc w:val="both"/>
        <w:rPr>
          <w:color w:val="auto"/>
          <w:sz w:val="24"/>
          <w:szCs w:val="24"/>
        </w:rPr>
      </w:pPr>
      <w:r w:rsidRPr="00831B9C">
        <w:rPr>
          <w:color w:val="auto"/>
          <w:sz w:val="24"/>
          <w:szCs w:val="24"/>
        </w:rPr>
        <w:t>w rozdziale 85219 Ośrodki pomocy społecznej zrealizowano w kwocie 286 902,52 zł, co stanowi 93,85% planu rocznego wynoszącego 305 719,00 zł. Na niniejszą wartość składają się:</w:t>
      </w:r>
    </w:p>
    <w:p w:rsidR="00831B9C" w:rsidRPr="00831B9C" w:rsidRDefault="00473D0F" w:rsidP="00772619">
      <w:pPr>
        <w:numPr>
          <w:ilvl w:val="1"/>
          <w:numId w:val="41"/>
        </w:numPr>
        <w:spacing w:after="0" w:line="240" w:lineRule="auto"/>
        <w:contextualSpacing/>
        <w:jc w:val="both"/>
        <w:rPr>
          <w:color w:val="auto"/>
          <w:sz w:val="24"/>
          <w:szCs w:val="24"/>
        </w:rPr>
      </w:pPr>
      <w:r w:rsidRPr="00831B9C">
        <w:rPr>
          <w:color w:val="auto"/>
          <w:sz w:val="24"/>
          <w:szCs w:val="24"/>
        </w:rPr>
        <w:t xml:space="preserve">dotacja celowa otrzymana z budżetu państwa na </w:t>
      </w:r>
      <w:r w:rsidR="00831B9C" w:rsidRPr="00831B9C">
        <w:rPr>
          <w:sz w:val="24"/>
          <w:szCs w:val="24"/>
        </w:rPr>
        <w:t>zadania własne w zakresie funkcjonowania ośrodka pomocy społecznej</w:t>
      </w:r>
      <w:r w:rsidR="00831B9C" w:rsidRPr="00831B9C">
        <w:rPr>
          <w:color w:val="auto"/>
          <w:sz w:val="24"/>
          <w:szCs w:val="24"/>
        </w:rPr>
        <w:t xml:space="preserve"> </w:t>
      </w:r>
      <w:r w:rsidR="00831B9C">
        <w:rPr>
          <w:color w:val="auto"/>
          <w:sz w:val="24"/>
          <w:szCs w:val="24"/>
        </w:rPr>
        <w:t>oraz na wypłatę dodatków motywacyjnych w</w:t>
      </w:r>
      <w:r w:rsidRPr="00831B9C">
        <w:rPr>
          <w:color w:val="auto"/>
          <w:sz w:val="24"/>
          <w:szCs w:val="24"/>
        </w:rPr>
        <w:t xml:space="preserve"> kwocie 214 716,35 zł;</w:t>
      </w:r>
      <w:r w:rsidR="00831B9C">
        <w:rPr>
          <w:color w:val="auto"/>
          <w:sz w:val="24"/>
          <w:szCs w:val="24"/>
        </w:rPr>
        <w:t xml:space="preserve"> </w:t>
      </w:r>
    </w:p>
    <w:p w:rsidR="00473D0F" w:rsidRPr="00831B9C" w:rsidRDefault="00473D0F" w:rsidP="00772619">
      <w:pPr>
        <w:numPr>
          <w:ilvl w:val="1"/>
          <w:numId w:val="41"/>
        </w:numPr>
        <w:spacing w:after="0" w:line="240" w:lineRule="auto"/>
        <w:contextualSpacing/>
        <w:jc w:val="both"/>
        <w:rPr>
          <w:color w:val="auto"/>
          <w:sz w:val="24"/>
          <w:szCs w:val="24"/>
        </w:rPr>
      </w:pPr>
      <w:r w:rsidRPr="00831B9C">
        <w:rPr>
          <w:color w:val="auto"/>
          <w:sz w:val="24"/>
          <w:szCs w:val="24"/>
        </w:rPr>
        <w:t xml:space="preserve">wpływy z usług </w:t>
      </w:r>
      <w:r w:rsidR="00831B9C">
        <w:rPr>
          <w:color w:val="auto"/>
          <w:sz w:val="24"/>
          <w:szCs w:val="24"/>
        </w:rPr>
        <w:t xml:space="preserve">opiekuńczych </w:t>
      </w:r>
      <w:r w:rsidRPr="00831B9C">
        <w:rPr>
          <w:color w:val="auto"/>
          <w:sz w:val="24"/>
          <w:szCs w:val="24"/>
        </w:rPr>
        <w:t>w kwocie 69 197,70 zł;</w:t>
      </w:r>
    </w:p>
    <w:p w:rsidR="00473D0F" w:rsidRPr="00831B9C" w:rsidRDefault="00473D0F" w:rsidP="00772619">
      <w:pPr>
        <w:numPr>
          <w:ilvl w:val="1"/>
          <w:numId w:val="41"/>
        </w:numPr>
        <w:spacing w:after="0" w:line="240" w:lineRule="auto"/>
        <w:contextualSpacing/>
        <w:jc w:val="both"/>
        <w:rPr>
          <w:color w:val="auto"/>
          <w:sz w:val="24"/>
          <w:szCs w:val="24"/>
        </w:rPr>
      </w:pPr>
      <w:r w:rsidRPr="00831B9C">
        <w:rPr>
          <w:color w:val="auto"/>
          <w:sz w:val="24"/>
          <w:szCs w:val="24"/>
        </w:rPr>
        <w:t xml:space="preserve">wpływy z odsetek </w:t>
      </w:r>
      <w:r w:rsidR="009E66D1">
        <w:rPr>
          <w:color w:val="auto"/>
          <w:sz w:val="24"/>
          <w:szCs w:val="24"/>
        </w:rPr>
        <w:t xml:space="preserve">dopisanych przez bank </w:t>
      </w:r>
      <w:r w:rsidRPr="00831B9C">
        <w:rPr>
          <w:color w:val="auto"/>
          <w:sz w:val="24"/>
          <w:szCs w:val="24"/>
        </w:rPr>
        <w:t>w kwocie 2 750,47 zł;</w:t>
      </w:r>
    </w:p>
    <w:p w:rsidR="00473D0F" w:rsidRPr="00831B9C" w:rsidRDefault="00473D0F" w:rsidP="00772619">
      <w:pPr>
        <w:numPr>
          <w:ilvl w:val="1"/>
          <w:numId w:val="41"/>
        </w:numPr>
        <w:spacing w:after="0" w:line="240" w:lineRule="auto"/>
        <w:contextualSpacing/>
        <w:jc w:val="both"/>
        <w:rPr>
          <w:color w:val="auto"/>
          <w:sz w:val="24"/>
          <w:szCs w:val="24"/>
        </w:rPr>
      </w:pPr>
      <w:r w:rsidRPr="00831B9C">
        <w:rPr>
          <w:color w:val="auto"/>
          <w:sz w:val="24"/>
          <w:szCs w:val="24"/>
        </w:rPr>
        <w:t xml:space="preserve">wpływy </w:t>
      </w:r>
      <w:r w:rsidR="00831B9C">
        <w:rPr>
          <w:color w:val="auto"/>
          <w:sz w:val="24"/>
          <w:szCs w:val="24"/>
        </w:rPr>
        <w:t xml:space="preserve">z tytułu prowizji od obsługi podatku dochodowego </w:t>
      </w:r>
      <w:r w:rsidRPr="00831B9C">
        <w:rPr>
          <w:color w:val="auto"/>
          <w:sz w:val="24"/>
          <w:szCs w:val="24"/>
        </w:rPr>
        <w:t>w kwocie 238,00 zł.</w:t>
      </w:r>
    </w:p>
    <w:p w:rsidR="00473D0F" w:rsidRPr="008F2737" w:rsidRDefault="00473D0F" w:rsidP="00772619">
      <w:pPr>
        <w:numPr>
          <w:ilvl w:val="0"/>
          <w:numId w:val="41"/>
        </w:numPr>
        <w:spacing w:after="0" w:line="240" w:lineRule="auto"/>
        <w:contextualSpacing/>
        <w:jc w:val="both"/>
        <w:rPr>
          <w:sz w:val="24"/>
          <w:szCs w:val="24"/>
        </w:rPr>
      </w:pPr>
      <w:r w:rsidRPr="008F2737">
        <w:rPr>
          <w:sz w:val="24"/>
          <w:szCs w:val="24"/>
        </w:rPr>
        <w:t>w rozdziale 85228 Usługi opiekuńcze i specjalistyczne usługi opiekuńcze zaplanowano 50,00 zł</w:t>
      </w:r>
      <w:r w:rsidR="009E66D1">
        <w:rPr>
          <w:sz w:val="24"/>
          <w:szCs w:val="24"/>
        </w:rPr>
        <w:t>, wykonanie nie wystąpiło</w:t>
      </w:r>
      <w:r w:rsidRPr="008F2737">
        <w:rPr>
          <w:sz w:val="24"/>
          <w:szCs w:val="24"/>
        </w:rPr>
        <w:t>;</w:t>
      </w:r>
    </w:p>
    <w:p w:rsidR="00473D0F" w:rsidRPr="00275494" w:rsidRDefault="00473D0F" w:rsidP="00772619">
      <w:pPr>
        <w:numPr>
          <w:ilvl w:val="0"/>
          <w:numId w:val="41"/>
        </w:numPr>
        <w:spacing w:after="0" w:line="240" w:lineRule="auto"/>
        <w:contextualSpacing/>
        <w:jc w:val="both"/>
        <w:rPr>
          <w:sz w:val="24"/>
          <w:szCs w:val="24"/>
        </w:rPr>
      </w:pPr>
      <w:r w:rsidRPr="008F2737">
        <w:rPr>
          <w:sz w:val="24"/>
          <w:szCs w:val="24"/>
        </w:rPr>
        <w:t>w rozdziale 85230 Pomoc w zakresie dożywiania zrealizowano w kwocie 92 584,00 zł, co stanowi 100,00% planu roczneg</w:t>
      </w:r>
      <w:r w:rsidR="00275494">
        <w:rPr>
          <w:sz w:val="24"/>
          <w:szCs w:val="24"/>
        </w:rPr>
        <w:t>o wynoszącego 92 584,00 zł. N</w:t>
      </w:r>
      <w:r w:rsidRPr="008F2737">
        <w:rPr>
          <w:sz w:val="24"/>
          <w:szCs w:val="24"/>
        </w:rPr>
        <w:t xml:space="preserve">iniejszą wartość </w:t>
      </w:r>
      <w:r w:rsidR="00275494">
        <w:rPr>
          <w:sz w:val="24"/>
          <w:szCs w:val="24"/>
        </w:rPr>
        <w:t xml:space="preserve">stanowi </w:t>
      </w:r>
      <w:r w:rsidRPr="00275494">
        <w:rPr>
          <w:sz w:val="24"/>
          <w:szCs w:val="24"/>
        </w:rPr>
        <w:t>dotacja celowa otrzymana z budżetu państwa na realizację własnych zadań bieżą</w:t>
      </w:r>
      <w:r w:rsidR="00275494">
        <w:rPr>
          <w:sz w:val="24"/>
          <w:szCs w:val="24"/>
        </w:rPr>
        <w:t>cych gmin.</w:t>
      </w:r>
    </w:p>
    <w:p w:rsidR="00473D0F" w:rsidRPr="00275494" w:rsidRDefault="00473D0F" w:rsidP="00772619">
      <w:pPr>
        <w:numPr>
          <w:ilvl w:val="0"/>
          <w:numId w:val="41"/>
        </w:numPr>
        <w:spacing w:after="0" w:line="240" w:lineRule="auto"/>
        <w:contextualSpacing/>
        <w:jc w:val="both"/>
        <w:rPr>
          <w:sz w:val="24"/>
          <w:szCs w:val="24"/>
        </w:rPr>
      </w:pPr>
      <w:r w:rsidRPr="008F2737">
        <w:rPr>
          <w:sz w:val="24"/>
          <w:szCs w:val="24"/>
        </w:rPr>
        <w:t>w rozdziale 85295 Pozostała działalność zrealizowano w kwocie 7 334,49 zł, co stanowi 99,99% planu rocznego wynoszącego 7 335,00 zł. Na niniejszą wartość składa</w:t>
      </w:r>
      <w:r w:rsidR="00275494">
        <w:rPr>
          <w:sz w:val="24"/>
          <w:szCs w:val="24"/>
        </w:rPr>
        <w:t xml:space="preserve"> się </w:t>
      </w:r>
      <w:r w:rsidRPr="00275494">
        <w:rPr>
          <w:sz w:val="24"/>
          <w:szCs w:val="24"/>
        </w:rPr>
        <w:t xml:space="preserve">dotacja celowa otrzymana z budżetu państwa </w:t>
      </w:r>
      <w:r w:rsidR="009E66D1" w:rsidRPr="00275494">
        <w:rPr>
          <w:sz w:val="24"/>
          <w:szCs w:val="24"/>
        </w:rPr>
        <w:t>na zakup licencji do obsługi  zad</w:t>
      </w:r>
      <w:r w:rsidR="00275494">
        <w:rPr>
          <w:sz w:val="24"/>
          <w:szCs w:val="24"/>
        </w:rPr>
        <w:t>ań z zakresu pomocy społecznej.</w:t>
      </w:r>
    </w:p>
    <w:p w:rsidR="00473D0F" w:rsidRPr="00831B9C" w:rsidRDefault="00473D0F" w:rsidP="00D65A16">
      <w:pPr>
        <w:keepNext/>
        <w:keepLines/>
        <w:spacing w:after="0" w:line="240" w:lineRule="auto"/>
        <w:contextualSpacing/>
        <w:jc w:val="both"/>
        <w:outlineLvl w:val="2"/>
        <w:rPr>
          <w:rFonts w:eastAsiaTheme="majorEastAsia" w:cs="Times New Roman"/>
          <w:b/>
          <w:smallCaps/>
          <w:color w:val="auto"/>
          <w:sz w:val="24"/>
          <w:szCs w:val="24"/>
        </w:rPr>
      </w:pPr>
      <w:bookmarkStart w:id="40" w:name="_Toc455607217"/>
      <w:bookmarkStart w:id="41" w:name="_Toc1089557924"/>
      <w:r w:rsidRPr="00831B9C">
        <w:rPr>
          <w:rFonts w:eastAsiaTheme="majorEastAsia" w:cs="Times New Roman"/>
          <w:b/>
          <w:smallCaps/>
          <w:color w:val="auto"/>
          <w:sz w:val="24"/>
          <w:szCs w:val="24"/>
        </w:rPr>
        <w:t>Dział 854 – Edukacyjna opieka wychowawcza</w:t>
      </w:r>
      <w:bookmarkEnd w:id="40"/>
      <w:bookmarkEnd w:id="41"/>
    </w:p>
    <w:p w:rsidR="00473D0F" w:rsidRPr="008F2737" w:rsidRDefault="00473D0F" w:rsidP="00275494">
      <w:pPr>
        <w:spacing w:after="0" w:line="240" w:lineRule="auto"/>
        <w:jc w:val="both"/>
        <w:rPr>
          <w:sz w:val="24"/>
          <w:szCs w:val="24"/>
        </w:rPr>
      </w:pPr>
      <w:r w:rsidRPr="008F2737">
        <w:rPr>
          <w:sz w:val="24"/>
          <w:szCs w:val="24"/>
        </w:rPr>
        <w:t>Dochody bieżące w ramach działu zostały zaplanowane w kwocie 26 060,00 zł, zaś zrealizowane w kwocie 16 014,32 zł, w rezultacie stopień realizacji dochodów bieżą</w:t>
      </w:r>
      <w:r w:rsidR="00275494">
        <w:rPr>
          <w:sz w:val="24"/>
          <w:szCs w:val="24"/>
        </w:rPr>
        <w:t xml:space="preserve">cych wyniósł 61,45%. Na środki te </w:t>
      </w:r>
      <w:r w:rsidRPr="008F2737">
        <w:rPr>
          <w:sz w:val="24"/>
          <w:szCs w:val="24"/>
        </w:rPr>
        <w:t>w rozdziale 85415 Pomoc materialna dla uczniów o charakterze socjalnym składają się:</w:t>
      </w:r>
    </w:p>
    <w:p w:rsidR="00473D0F" w:rsidRPr="008F2737" w:rsidRDefault="00473D0F" w:rsidP="00772619">
      <w:pPr>
        <w:numPr>
          <w:ilvl w:val="1"/>
          <w:numId w:val="42"/>
        </w:numPr>
        <w:spacing w:after="0" w:line="240" w:lineRule="auto"/>
        <w:contextualSpacing/>
        <w:jc w:val="both"/>
        <w:rPr>
          <w:sz w:val="24"/>
          <w:szCs w:val="24"/>
        </w:rPr>
      </w:pPr>
      <w:r w:rsidRPr="008F2737">
        <w:rPr>
          <w:sz w:val="24"/>
          <w:szCs w:val="24"/>
        </w:rPr>
        <w:t>dotacja celowa otrzymana z budżetu państwa na realizację własnych zadań bieżących gmin (związków gmin, związków powiatowo-gminnych) w kwocie 14 344,32 zł;</w:t>
      </w:r>
    </w:p>
    <w:p w:rsidR="00473D0F" w:rsidRPr="008F2737" w:rsidRDefault="00473D0F" w:rsidP="00772619">
      <w:pPr>
        <w:numPr>
          <w:ilvl w:val="1"/>
          <w:numId w:val="42"/>
        </w:numPr>
        <w:spacing w:after="0" w:line="240" w:lineRule="auto"/>
        <w:contextualSpacing/>
        <w:jc w:val="both"/>
        <w:rPr>
          <w:sz w:val="24"/>
          <w:szCs w:val="24"/>
        </w:rPr>
      </w:pPr>
      <w:r w:rsidRPr="008F2737">
        <w:rPr>
          <w:sz w:val="24"/>
          <w:szCs w:val="24"/>
        </w:rPr>
        <w:t>dotacja celowa otrzymana z budżetu państwa na realizację zadań bieżących gmin z zakresu edukacyjnej opieki wychowawczej finansowanych w całości przez budżet państwa w ramach programów rządowych w kwocie 1 670,00 zł.</w:t>
      </w:r>
    </w:p>
    <w:p w:rsidR="00473D0F" w:rsidRPr="00831B9C" w:rsidRDefault="00473D0F" w:rsidP="00D65A16">
      <w:pPr>
        <w:keepNext/>
        <w:keepLines/>
        <w:spacing w:after="0" w:line="240" w:lineRule="auto"/>
        <w:contextualSpacing/>
        <w:jc w:val="both"/>
        <w:outlineLvl w:val="2"/>
        <w:rPr>
          <w:rFonts w:eastAsiaTheme="majorEastAsia" w:cs="Times New Roman"/>
          <w:b/>
          <w:smallCaps/>
          <w:color w:val="auto"/>
          <w:sz w:val="24"/>
          <w:szCs w:val="24"/>
        </w:rPr>
      </w:pPr>
      <w:bookmarkStart w:id="42" w:name="_Toc1251205580"/>
      <w:bookmarkStart w:id="43" w:name="_Toc893464532"/>
      <w:r w:rsidRPr="00831B9C">
        <w:rPr>
          <w:rFonts w:eastAsiaTheme="majorEastAsia" w:cs="Times New Roman"/>
          <w:b/>
          <w:smallCaps/>
          <w:color w:val="auto"/>
          <w:sz w:val="24"/>
          <w:szCs w:val="24"/>
        </w:rPr>
        <w:t>Dział 855 – Rodzina</w:t>
      </w:r>
      <w:bookmarkEnd w:id="42"/>
      <w:bookmarkEnd w:id="43"/>
    </w:p>
    <w:p w:rsidR="00473D0F" w:rsidRPr="008F2737" w:rsidRDefault="00473D0F" w:rsidP="00D65A16">
      <w:pPr>
        <w:spacing w:after="0" w:line="240" w:lineRule="auto"/>
        <w:jc w:val="both"/>
        <w:rPr>
          <w:sz w:val="24"/>
          <w:szCs w:val="24"/>
        </w:rPr>
      </w:pPr>
      <w:r w:rsidRPr="008F2737">
        <w:rPr>
          <w:sz w:val="24"/>
          <w:szCs w:val="24"/>
        </w:rPr>
        <w:t xml:space="preserve">Dochody bieżące w ramach działu zostały zaplanowane w kwocie 3 369 996,20 zł, </w:t>
      </w:r>
      <w:r w:rsidR="004B106A">
        <w:rPr>
          <w:sz w:val="24"/>
          <w:szCs w:val="24"/>
        </w:rPr>
        <w:t>zaś zrealizowane w kwocie 3 317</w:t>
      </w:r>
      <w:r w:rsidRPr="008F2737">
        <w:rPr>
          <w:sz w:val="24"/>
          <w:szCs w:val="24"/>
        </w:rPr>
        <w:t>827,65 zł, w rezultacie stopień realizacji dochodów bieżących wyniósł 98,45%. Środki te:</w:t>
      </w:r>
    </w:p>
    <w:p w:rsidR="00473D0F" w:rsidRPr="008F2737" w:rsidRDefault="00473D0F" w:rsidP="00772619">
      <w:pPr>
        <w:numPr>
          <w:ilvl w:val="0"/>
          <w:numId w:val="43"/>
        </w:numPr>
        <w:spacing w:after="0" w:line="240" w:lineRule="auto"/>
        <w:contextualSpacing/>
        <w:jc w:val="both"/>
        <w:rPr>
          <w:sz w:val="24"/>
          <w:szCs w:val="24"/>
        </w:rPr>
      </w:pPr>
      <w:r w:rsidRPr="008F2737">
        <w:rPr>
          <w:sz w:val="24"/>
          <w:szCs w:val="24"/>
        </w:rPr>
        <w:t>w rozdziale 85501 Świadczenie wychowawcze zrealizowano w kwocie 17 796,12 zł, co stanowi 75,73% planu rocznego wynoszącego 23 500,00 zł. Na niniejszą wartość składają się:</w:t>
      </w:r>
    </w:p>
    <w:p w:rsidR="00473D0F" w:rsidRPr="008F2737" w:rsidRDefault="00473D0F" w:rsidP="00772619">
      <w:pPr>
        <w:numPr>
          <w:ilvl w:val="1"/>
          <w:numId w:val="43"/>
        </w:numPr>
        <w:spacing w:after="0" w:line="240" w:lineRule="auto"/>
        <w:contextualSpacing/>
        <w:jc w:val="both"/>
        <w:rPr>
          <w:sz w:val="24"/>
          <w:szCs w:val="24"/>
        </w:rPr>
      </w:pPr>
      <w:r w:rsidRPr="008F2737">
        <w:rPr>
          <w:sz w:val="24"/>
          <w:szCs w:val="24"/>
        </w:rPr>
        <w:t>wpływy z rozliczeń/zwrotów z lat ubiegłych w kwocie 12 295,28 zł;</w:t>
      </w:r>
    </w:p>
    <w:p w:rsidR="00473D0F" w:rsidRPr="008F2737" w:rsidRDefault="00473D0F" w:rsidP="00772619">
      <w:pPr>
        <w:numPr>
          <w:ilvl w:val="1"/>
          <w:numId w:val="43"/>
        </w:numPr>
        <w:spacing w:after="0" w:line="240" w:lineRule="auto"/>
        <w:contextualSpacing/>
        <w:jc w:val="both"/>
        <w:rPr>
          <w:sz w:val="24"/>
          <w:szCs w:val="24"/>
        </w:rPr>
      </w:pPr>
      <w:r w:rsidRPr="008F2737">
        <w:rPr>
          <w:sz w:val="24"/>
          <w:szCs w:val="24"/>
        </w:rPr>
        <w:t>wpływy z pozostałych odsetek w kwocie 5 500,84 zł.</w:t>
      </w:r>
    </w:p>
    <w:p w:rsidR="00473D0F" w:rsidRPr="008F2737" w:rsidRDefault="00473D0F" w:rsidP="00772619">
      <w:pPr>
        <w:numPr>
          <w:ilvl w:val="0"/>
          <w:numId w:val="43"/>
        </w:numPr>
        <w:spacing w:after="0" w:line="240" w:lineRule="auto"/>
        <w:contextualSpacing/>
        <w:jc w:val="both"/>
        <w:rPr>
          <w:sz w:val="24"/>
          <w:szCs w:val="24"/>
        </w:rPr>
      </w:pPr>
      <w:r w:rsidRPr="008F2737">
        <w:rPr>
          <w:sz w:val="24"/>
          <w:szCs w:val="24"/>
        </w:rPr>
        <w:lastRenderedPageBreak/>
        <w:t>w rozdziale 85502 Świadczenia rodzinne, świadczenie z funduszu alimentacyjnego oraz składki na ubezpieczenia emerytalne i rentowe z ubezpieczenia społecznego zrealizowano w kwocie 2 775 427,07 zł, co stanowi 99,90% planu rocznego wynoszącego 2 778 269,00 zł. Na niniejszą wartość składają się:</w:t>
      </w:r>
    </w:p>
    <w:p w:rsidR="00473D0F" w:rsidRPr="008F2737" w:rsidRDefault="00473D0F" w:rsidP="00772619">
      <w:pPr>
        <w:numPr>
          <w:ilvl w:val="1"/>
          <w:numId w:val="43"/>
        </w:numPr>
        <w:spacing w:after="0" w:line="240" w:lineRule="auto"/>
        <w:contextualSpacing/>
        <w:jc w:val="both"/>
        <w:rPr>
          <w:sz w:val="24"/>
          <w:szCs w:val="24"/>
        </w:rPr>
      </w:pPr>
      <w:r w:rsidRPr="008F2737">
        <w:rPr>
          <w:sz w:val="24"/>
          <w:szCs w:val="24"/>
        </w:rPr>
        <w:t xml:space="preserve">dotacja celowa otrzymana z budżetu państwa na </w:t>
      </w:r>
      <w:r w:rsidR="009E66D1">
        <w:rPr>
          <w:sz w:val="24"/>
          <w:szCs w:val="24"/>
        </w:rPr>
        <w:t xml:space="preserve">świadczenia rodzinne, fundusz alimentacyjny, składki na ubezpieczenie emerytalne i rentowe z ubezpieczenia społecznego oraz na obsługę świadczeń </w:t>
      </w:r>
      <w:r w:rsidRPr="008F2737">
        <w:rPr>
          <w:sz w:val="24"/>
          <w:szCs w:val="24"/>
        </w:rPr>
        <w:t>w kwocie 2 739 968,11 zł;</w:t>
      </w:r>
    </w:p>
    <w:p w:rsidR="00473D0F" w:rsidRPr="008F2737" w:rsidRDefault="00473D0F" w:rsidP="00772619">
      <w:pPr>
        <w:numPr>
          <w:ilvl w:val="1"/>
          <w:numId w:val="43"/>
        </w:numPr>
        <w:spacing w:after="0" w:line="240" w:lineRule="auto"/>
        <w:contextualSpacing/>
        <w:jc w:val="both"/>
        <w:rPr>
          <w:sz w:val="24"/>
          <w:szCs w:val="24"/>
        </w:rPr>
      </w:pPr>
      <w:r w:rsidRPr="008F2737">
        <w:rPr>
          <w:sz w:val="24"/>
          <w:szCs w:val="24"/>
        </w:rPr>
        <w:t>wpływy z rozliczeń/zwrotów z lat ubiegłych w kwocie 19 752,77 zł;</w:t>
      </w:r>
    </w:p>
    <w:p w:rsidR="00473D0F" w:rsidRPr="008F2737" w:rsidRDefault="00473D0F" w:rsidP="00772619">
      <w:pPr>
        <w:numPr>
          <w:ilvl w:val="1"/>
          <w:numId w:val="43"/>
        </w:numPr>
        <w:spacing w:after="0" w:line="240" w:lineRule="auto"/>
        <w:contextualSpacing/>
        <w:jc w:val="both"/>
        <w:rPr>
          <w:sz w:val="24"/>
          <w:szCs w:val="24"/>
        </w:rPr>
      </w:pPr>
      <w:r w:rsidRPr="008F2737">
        <w:rPr>
          <w:sz w:val="24"/>
          <w:szCs w:val="24"/>
        </w:rPr>
        <w:t>dochody jednostek samorządu terytorialnego związane z realizacją zadań z zakresu administracji rządowej oraz innych zadań zleconych ustawami w kwocie 14 731,71 zł;</w:t>
      </w:r>
    </w:p>
    <w:p w:rsidR="00473D0F" w:rsidRPr="008F2737" w:rsidRDefault="00473D0F" w:rsidP="00772619">
      <w:pPr>
        <w:numPr>
          <w:ilvl w:val="1"/>
          <w:numId w:val="43"/>
        </w:numPr>
        <w:spacing w:after="0" w:line="240" w:lineRule="auto"/>
        <w:contextualSpacing/>
        <w:jc w:val="both"/>
        <w:rPr>
          <w:sz w:val="24"/>
          <w:szCs w:val="24"/>
        </w:rPr>
      </w:pPr>
      <w:r w:rsidRPr="008F2737">
        <w:rPr>
          <w:sz w:val="24"/>
          <w:szCs w:val="24"/>
        </w:rPr>
        <w:t>wpływy z pozostałych odsetek w kwocie 974,48 zł.</w:t>
      </w:r>
    </w:p>
    <w:p w:rsidR="00473D0F" w:rsidRPr="00501716" w:rsidRDefault="00473D0F" w:rsidP="00772619">
      <w:pPr>
        <w:numPr>
          <w:ilvl w:val="0"/>
          <w:numId w:val="43"/>
        </w:numPr>
        <w:spacing w:after="0" w:line="240" w:lineRule="auto"/>
        <w:contextualSpacing/>
        <w:jc w:val="both"/>
        <w:rPr>
          <w:sz w:val="24"/>
          <w:szCs w:val="24"/>
        </w:rPr>
      </w:pPr>
      <w:r w:rsidRPr="008F2737">
        <w:rPr>
          <w:sz w:val="24"/>
          <w:szCs w:val="24"/>
        </w:rPr>
        <w:t>w rozdziale 85503 Karta Dużej Rodziny zrealizowano w kwocie 289,00 zł, co stanowi 97,64% planu rocznego wynoszącego 296,00 zł. Na</w:t>
      </w:r>
      <w:r w:rsidR="00275494">
        <w:rPr>
          <w:sz w:val="24"/>
          <w:szCs w:val="24"/>
        </w:rPr>
        <w:t xml:space="preserve"> niniejszą wartość składa</w:t>
      </w:r>
      <w:r w:rsidR="00501716">
        <w:rPr>
          <w:sz w:val="24"/>
          <w:szCs w:val="24"/>
        </w:rPr>
        <w:t xml:space="preserve"> się </w:t>
      </w:r>
      <w:r w:rsidRPr="00501716">
        <w:rPr>
          <w:sz w:val="24"/>
          <w:szCs w:val="24"/>
        </w:rPr>
        <w:t xml:space="preserve">dotacja celowa otrzymana z budżetu państwa na </w:t>
      </w:r>
      <w:r w:rsidR="009E66D1" w:rsidRPr="00501716">
        <w:rPr>
          <w:sz w:val="24"/>
          <w:szCs w:val="24"/>
        </w:rPr>
        <w:t>obsługę Karty Dużej Rodziny</w:t>
      </w:r>
      <w:r w:rsidR="00275494">
        <w:rPr>
          <w:sz w:val="24"/>
          <w:szCs w:val="24"/>
        </w:rPr>
        <w:t>.</w:t>
      </w:r>
    </w:p>
    <w:p w:rsidR="00473D0F" w:rsidRPr="00501716" w:rsidRDefault="00473D0F" w:rsidP="00772619">
      <w:pPr>
        <w:numPr>
          <w:ilvl w:val="0"/>
          <w:numId w:val="43"/>
        </w:numPr>
        <w:spacing w:after="0" w:line="240" w:lineRule="auto"/>
        <w:contextualSpacing/>
        <w:jc w:val="both"/>
        <w:rPr>
          <w:sz w:val="24"/>
          <w:szCs w:val="24"/>
        </w:rPr>
      </w:pPr>
      <w:r w:rsidRPr="008F2737">
        <w:rPr>
          <w:sz w:val="24"/>
          <w:szCs w:val="24"/>
        </w:rPr>
        <w:t>w rozdziale 85504 Wspieranie rodziny zrealizowano w kwocie 7 350,83 zł, co stanowi 100,00% planu rocznego wynoszącego 7 350,83 zł. Na</w:t>
      </w:r>
      <w:r w:rsidR="00501716">
        <w:rPr>
          <w:sz w:val="24"/>
          <w:szCs w:val="24"/>
        </w:rPr>
        <w:t xml:space="preserve"> niniejszą wartość składa się </w:t>
      </w:r>
      <w:r w:rsidRPr="00501716">
        <w:rPr>
          <w:sz w:val="24"/>
          <w:szCs w:val="24"/>
        </w:rPr>
        <w:t>dotacja celowa otrzymana z budżetu państwa na realizację własnych zadań bież</w:t>
      </w:r>
      <w:r w:rsidR="00501716">
        <w:rPr>
          <w:sz w:val="24"/>
          <w:szCs w:val="24"/>
        </w:rPr>
        <w:t>ących gmin w kwocie.</w:t>
      </w:r>
    </w:p>
    <w:p w:rsidR="00473D0F" w:rsidRPr="00501716" w:rsidRDefault="00473D0F" w:rsidP="00772619">
      <w:pPr>
        <w:numPr>
          <w:ilvl w:val="0"/>
          <w:numId w:val="43"/>
        </w:numPr>
        <w:spacing w:after="0" w:line="240" w:lineRule="auto"/>
        <w:contextualSpacing/>
        <w:jc w:val="both"/>
        <w:rPr>
          <w:sz w:val="24"/>
          <w:szCs w:val="24"/>
        </w:rPr>
      </w:pPr>
      <w:r w:rsidRPr="008F2737">
        <w:rPr>
          <w:sz w:val="24"/>
          <w:szCs w:val="24"/>
        </w:rPr>
        <w:t xml:space="preserve">w rozdziale 85513 Składki na ubezpieczenie zdrowotne opłacane za osoby pobierające niektóre świadczenia rodzinne oraz za osoby pobierające zasiłki dla opiekunów zrealizowano w kwocie 73 588,20 zł, co stanowi 99,94% planu rocznego wynoszącego 73 631,00 </w:t>
      </w:r>
      <w:r w:rsidR="00501716">
        <w:rPr>
          <w:sz w:val="24"/>
          <w:szCs w:val="24"/>
        </w:rPr>
        <w:t xml:space="preserve">zł. Na niniejszą wartość składa się </w:t>
      </w:r>
      <w:r w:rsidRPr="00501716">
        <w:rPr>
          <w:sz w:val="24"/>
          <w:szCs w:val="24"/>
        </w:rPr>
        <w:t xml:space="preserve">dotacja celowa otrzymana z budżetu państwa na </w:t>
      </w:r>
      <w:r w:rsidR="009E66D1" w:rsidRPr="00501716">
        <w:rPr>
          <w:sz w:val="24"/>
          <w:szCs w:val="24"/>
        </w:rPr>
        <w:t>ubezpieczenie zdrowotne opłacane za osoby pobierające niektóre świadczenia rodzinne</w:t>
      </w:r>
      <w:r w:rsidR="00501716">
        <w:rPr>
          <w:sz w:val="24"/>
          <w:szCs w:val="24"/>
        </w:rPr>
        <w:t xml:space="preserve"> w kwocie.</w:t>
      </w:r>
    </w:p>
    <w:p w:rsidR="00473D0F" w:rsidRPr="008F2737" w:rsidRDefault="00473D0F" w:rsidP="00772619">
      <w:pPr>
        <w:numPr>
          <w:ilvl w:val="0"/>
          <w:numId w:val="43"/>
        </w:numPr>
        <w:spacing w:after="0" w:line="240" w:lineRule="auto"/>
        <w:contextualSpacing/>
        <w:jc w:val="both"/>
        <w:rPr>
          <w:sz w:val="24"/>
          <w:szCs w:val="24"/>
        </w:rPr>
      </w:pPr>
      <w:r w:rsidRPr="008F2737">
        <w:rPr>
          <w:sz w:val="24"/>
          <w:szCs w:val="24"/>
        </w:rPr>
        <w:t>w rozdziale 85516 System opieki nad dziećmi w wieku do lat 3 zrealizowano w kwocie 435 548,71 zł, co stanowi 90,91% planu rocznego wynoszącego 479 121,64 zł. Na niniejszą wartość składają się:</w:t>
      </w:r>
    </w:p>
    <w:p w:rsidR="00473D0F" w:rsidRPr="008F2737" w:rsidRDefault="00473D0F" w:rsidP="00772619">
      <w:pPr>
        <w:numPr>
          <w:ilvl w:val="1"/>
          <w:numId w:val="43"/>
        </w:numPr>
        <w:spacing w:after="0" w:line="240" w:lineRule="auto"/>
        <w:contextualSpacing/>
        <w:jc w:val="both"/>
        <w:rPr>
          <w:sz w:val="24"/>
          <w:szCs w:val="24"/>
        </w:rPr>
      </w:pPr>
      <w:r w:rsidRPr="008F2737">
        <w:rPr>
          <w:sz w:val="24"/>
          <w:szCs w:val="24"/>
        </w:rPr>
        <w:t xml:space="preserve">wpływy z opłat </w:t>
      </w:r>
      <w:r w:rsidR="009E66D1">
        <w:rPr>
          <w:sz w:val="24"/>
          <w:szCs w:val="24"/>
        </w:rPr>
        <w:t xml:space="preserve">za </w:t>
      </w:r>
      <w:r w:rsidR="00C902C4">
        <w:rPr>
          <w:sz w:val="24"/>
          <w:szCs w:val="24"/>
        </w:rPr>
        <w:t>pobyt dzieci</w:t>
      </w:r>
      <w:r w:rsidR="009E66D1">
        <w:rPr>
          <w:sz w:val="24"/>
          <w:szCs w:val="24"/>
        </w:rPr>
        <w:t xml:space="preserve"> w żłobku </w:t>
      </w:r>
      <w:r w:rsidRPr="008F2737">
        <w:rPr>
          <w:sz w:val="24"/>
          <w:szCs w:val="24"/>
        </w:rPr>
        <w:t>w kwocie 279 750,00 zł;</w:t>
      </w:r>
    </w:p>
    <w:p w:rsidR="00473D0F" w:rsidRPr="008F2737" w:rsidRDefault="00473D0F" w:rsidP="00772619">
      <w:pPr>
        <w:numPr>
          <w:ilvl w:val="1"/>
          <w:numId w:val="43"/>
        </w:numPr>
        <w:spacing w:after="0" w:line="240" w:lineRule="auto"/>
        <w:contextualSpacing/>
        <w:jc w:val="both"/>
        <w:rPr>
          <w:sz w:val="24"/>
          <w:szCs w:val="24"/>
        </w:rPr>
      </w:pPr>
      <w:r w:rsidRPr="008F2737">
        <w:rPr>
          <w:sz w:val="24"/>
          <w:szCs w:val="24"/>
        </w:rPr>
        <w:t xml:space="preserve">dotacja celowa otrzymana z budżetu państwa na </w:t>
      </w:r>
      <w:r w:rsidR="009E66D1">
        <w:rPr>
          <w:sz w:val="24"/>
          <w:szCs w:val="24"/>
        </w:rPr>
        <w:t>wypłatę dodatków motywacyjnych pracownikom żłobka</w:t>
      </w:r>
      <w:r w:rsidR="009E66D1" w:rsidRPr="008F2737">
        <w:rPr>
          <w:sz w:val="24"/>
          <w:szCs w:val="24"/>
        </w:rPr>
        <w:t xml:space="preserve"> </w:t>
      </w:r>
      <w:r w:rsidRPr="008F2737">
        <w:rPr>
          <w:sz w:val="24"/>
          <w:szCs w:val="24"/>
        </w:rPr>
        <w:t>w kwocie 82 331,64 zł;</w:t>
      </w:r>
    </w:p>
    <w:p w:rsidR="00473D0F" w:rsidRPr="008F2737" w:rsidRDefault="00473D0F" w:rsidP="00772619">
      <w:pPr>
        <w:numPr>
          <w:ilvl w:val="1"/>
          <w:numId w:val="43"/>
        </w:numPr>
        <w:spacing w:after="0" w:line="240" w:lineRule="auto"/>
        <w:contextualSpacing/>
        <w:jc w:val="both"/>
        <w:rPr>
          <w:sz w:val="24"/>
          <w:szCs w:val="24"/>
        </w:rPr>
      </w:pPr>
      <w:r w:rsidRPr="008F2737">
        <w:rPr>
          <w:sz w:val="24"/>
          <w:szCs w:val="24"/>
        </w:rPr>
        <w:t>wpływy z</w:t>
      </w:r>
      <w:r w:rsidR="00C902C4">
        <w:rPr>
          <w:sz w:val="24"/>
          <w:szCs w:val="24"/>
        </w:rPr>
        <w:t>a wyżywienie</w:t>
      </w:r>
      <w:r w:rsidRPr="008F2737">
        <w:rPr>
          <w:sz w:val="24"/>
          <w:szCs w:val="24"/>
        </w:rPr>
        <w:t xml:space="preserve"> w kwocie 41 076,00 zł;</w:t>
      </w:r>
    </w:p>
    <w:p w:rsidR="00C902C4" w:rsidRPr="00C902C4" w:rsidRDefault="00473D0F" w:rsidP="00772619">
      <w:pPr>
        <w:numPr>
          <w:ilvl w:val="1"/>
          <w:numId w:val="43"/>
        </w:numPr>
        <w:spacing w:after="0" w:line="240" w:lineRule="auto"/>
        <w:contextualSpacing/>
        <w:jc w:val="both"/>
        <w:rPr>
          <w:sz w:val="24"/>
          <w:szCs w:val="24"/>
        </w:rPr>
      </w:pPr>
      <w:r w:rsidRPr="008F2737">
        <w:rPr>
          <w:sz w:val="24"/>
          <w:szCs w:val="24"/>
        </w:rPr>
        <w:t xml:space="preserve">dotacja celowa </w:t>
      </w:r>
      <w:r w:rsidR="00C902C4" w:rsidRPr="00C902C4">
        <w:rPr>
          <w:sz w:val="24"/>
          <w:szCs w:val="24"/>
        </w:rPr>
        <w:t>na sfinansowanie podatku VAT należnego w związku z realizacją zadania tworzenia miejsc opieki ze środków KPO na zakup wyposażenia do żłobka w Kosowie Lackim</w:t>
      </w:r>
      <w:r w:rsidR="00C902C4" w:rsidRPr="008F2737">
        <w:rPr>
          <w:sz w:val="24"/>
          <w:szCs w:val="24"/>
        </w:rPr>
        <w:t xml:space="preserve"> </w:t>
      </w:r>
      <w:r w:rsidRPr="008F2737">
        <w:rPr>
          <w:sz w:val="24"/>
          <w:szCs w:val="24"/>
        </w:rPr>
        <w:t>w kwocie 32 162,98 zł;</w:t>
      </w:r>
    </w:p>
    <w:p w:rsidR="00473D0F" w:rsidRPr="008F2737" w:rsidRDefault="00473D0F" w:rsidP="00772619">
      <w:pPr>
        <w:numPr>
          <w:ilvl w:val="1"/>
          <w:numId w:val="43"/>
        </w:numPr>
        <w:spacing w:after="0" w:line="240" w:lineRule="auto"/>
        <w:contextualSpacing/>
        <w:jc w:val="both"/>
        <w:rPr>
          <w:sz w:val="24"/>
          <w:szCs w:val="24"/>
        </w:rPr>
      </w:pPr>
      <w:r w:rsidRPr="008F2737">
        <w:rPr>
          <w:sz w:val="24"/>
          <w:szCs w:val="24"/>
        </w:rPr>
        <w:t xml:space="preserve">wpływy z odsetek </w:t>
      </w:r>
      <w:r w:rsidR="00C902C4">
        <w:rPr>
          <w:sz w:val="24"/>
          <w:szCs w:val="24"/>
        </w:rPr>
        <w:t xml:space="preserve">dopisanych przez bank </w:t>
      </w:r>
      <w:r w:rsidRPr="008F2737">
        <w:rPr>
          <w:sz w:val="24"/>
          <w:szCs w:val="24"/>
        </w:rPr>
        <w:t>w kwocie 116,09 zł;</w:t>
      </w:r>
    </w:p>
    <w:p w:rsidR="00473D0F" w:rsidRPr="008F2737" w:rsidRDefault="00473D0F" w:rsidP="00772619">
      <w:pPr>
        <w:numPr>
          <w:ilvl w:val="1"/>
          <w:numId w:val="43"/>
        </w:numPr>
        <w:spacing w:after="0" w:line="240" w:lineRule="auto"/>
        <w:contextualSpacing/>
        <w:jc w:val="both"/>
        <w:rPr>
          <w:sz w:val="24"/>
          <w:szCs w:val="24"/>
        </w:rPr>
      </w:pPr>
      <w:r w:rsidRPr="008F2737">
        <w:rPr>
          <w:sz w:val="24"/>
          <w:szCs w:val="24"/>
        </w:rPr>
        <w:t xml:space="preserve">wpływy </w:t>
      </w:r>
      <w:r w:rsidR="00C902C4">
        <w:rPr>
          <w:sz w:val="24"/>
          <w:szCs w:val="24"/>
        </w:rPr>
        <w:t>tytułu prowizji od obsługi podatku dochodowego</w:t>
      </w:r>
      <w:r w:rsidRPr="008F2737">
        <w:rPr>
          <w:sz w:val="24"/>
          <w:szCs w:val="24"/>
        </w:rPr>
        <w:t xml:space="preserve"> w kwocie 112,00 zł.</w:t>
      </w:r>
    </w:p>
    <w:p w:rsidR="00473D0F" w:rsidRPr="00501716" w:rsidRDefault="00473D0F" w:rsidP="00772619">
      <w:pPr>
        <w:numPr>
          <w:ilvl w:val="0"/>
          <w:numId w:val="43"/>
        </w:numPr>
        <w:spacing w:after="0" w:line="240" w:lineRule="auto"/>
        <w:contextualSpacing/>
        <w:jc w:val="both"/>
        <w:rPr>
          <w:sz w:val="24"/>
          <w:szCs w:val="24"/>
        </w:rPr>
      </w:pPr>
      <w:r w:rsidRPr="008F2737">
        <w:rPr>
          <w:sz w:val="24"/>
          <w:szCs w:val="24"/>
        </w:rPr>
        <w:t>w rozdziale 85595 Pozostała działalność zrealizowano w kwocie 7 827,72 zł, co stanowi 100,00% planu rocznego wynoszącego 7 827,73 zł. Na</w:t>
      </w:r>
      <w:r w:rsidR="00501716">
        <w:rPr>
          <w:sz w:val="24"/>
          <w:szCs w:val="24"/>
        </w:rPr>
        <w:t xml:space="preserve"> niniejszą wartość składają się </w:t>
      </w:r>
      <w:r w:rsidRPr="00501716">
        <w:rPr>
          <w:sz w:val="24"/>
          <w:szCs w:val="24"/>
        </w:rPr>
        <w:t xml:space="preserve">środki z Funduszu Pomocy na finansowanie lub dofinansowanie zadań bieżących w zakresie pomocy obywatelom Ukrainy </w:t>
      </w:r>
      <w:r w:rsidR="00C902C4" w:rsidRPr="00501716">
        <w:rPr>
          <w:sz w:val="24"/>
          <w:szCs w:val="24"/>
        </w:rPr>
        <w:t xml:space="preserve"> na wypłatę świadczeń rod</w:t>
      </w:r>
      <w:r w:rsidR="00501716">
        <w:rPr>
          <w:sz w:val="24"/>
          <w:szCs w:val="24"/>
        </w:rPr>
        <w:t>zinnych oraz na obsługę zadania.</w:t>
      </w:r>
    </w:p>
    <w:p w:rsidR="00473D0F" w:rsidRPr="00831B9C" w:rsidRDefault="00473D0F" w:rsidP="00D65A16">
      <w:pPr>
        <w:keepNext/>
        <w:keepLines/>
        <w:spacing w:after="0" w:line="240" w:lineRule="auto"/>
        <w:contextualSpacing/>
        <w:jc w:val="both"/>
        <w:outlineLvl w:val="2"/>
        <w:rPr>
          <w:rFonts w:eastAsiaTheme="majorEastAsia" w:cs="Times New Roman"/>
          <w:b/>
          <w:smallCaps/>
          <w:color w:val="auto"/>
          <w:sz w:val="24"/>
          <w:szCs w:val="24"/>
        </w:rPr>
      </w:pPr>
      <w:bookmarkStart w:id="44" w:name="_Toc1711512736"/>
      <w:bookmarkStart w:id="45" w:name="_Toc1036291870"/>
      <w:r w:rsidRPr="00831B9C">
        <w:rPr>
          <w:rFonts w:eastAsiaTheme="majorEastAsia" w:cs="Times New Roman"/>
          <w:b/>
          <w:smallCaps/>
          <w:color w:val="auto"/>
          <w:sz w:val="24"/>
          <w:szCs w:val="24"/>
        </w:rPr>
        <w:t>Dział 900 – Gospodarka komunalna i ochrona środowiska</w:t>
      </w:r>
      <w:bookmarkEnd w:id="44"/>
      <w:bookmarkEnd w:id="45"/>
    </w:p>
    <w:p w:rsidR="00473D0F" w:rsidRPr="008F2737" w:rsidRDefault="00473D0F" w:rsidP="00D65A16">
      <w:pPr>
        <w:spacing w:after="0" w:line="240" w:lineRule="auto"/>
        <w:jc w:val="both"/>
        <w:rPr>
          <w:sz w:val="24"/>
          <w:szCs w:val="24"/>
        </w:rPr>
      </w:pPr>
      <w:r w:rsidRPr="008F2737">
        <w:rPr>
          <w:sz w:val="24"/>
          <w:szCs w:val="24"/>
        </w:rPr>
        <w:t>Dochody bieżące w ramach działu zostały zaplanowane w kwocie 3 018 649,58 zł, zaś zrealizowane w kwocie 3 434 272,32 zł, w rezultacie stopień realizacji dochodów bieżących wyniósł 113,77%. Środki te:</w:t>
      </w:r>
    </w:p>
    <w:p w:rsidR="00473D0F" w:rsidRPr="008F2737" w:rsidRDefault="00473D0F" w:rsidP="00772619">
      <w:pPr>
        <w:numPr>
          <w:ilvl w:val="0"/>
          <w:numId w:val="44"/>
        </w:numPr>
        <w:spacing w:after="0" w:line="240" w:lineRule="auto"/>
        <w:contextualSpacing/>
        <w:jc w:val="both"/>
        <w:rPr>
          <w:sz w:val="24"/>
          <w:szCs w:val="24"/>
        </w:rPr>
      </w:pPr>
      <w:r w:rsidRPr="008F2737">
        <w:rPr>
          <w:sz w:val="24"/>
          <w:szCs w:val="24"/>
        </w:rPr>
        <w:t>w rozdziale 90001 Gospodarka ściekowa i ochrona wód zrealizowano w kwocie 2 459 042,86 zł, co stanowi 122,83% p</w:t>
      </w:r>
      <w:r w:rsidR="004B106A">
        <w:rPr>
          <w:sz w:val="24"/>
          <w:szCs w:val="24"/>
        </w:rPr>
        <w:t xml:space="preserve">lanu rocznego wynoszącego 2 002 </w:t>
      </w:r>
      <w:r w:rsidRPr="008F2737">
        <w:rPr>
          <w:sz w:val="24"/>
          <w:szCs w:val="24"/>
        </w:rPr>
        <w:t>000,00 zł. Na niniejszą wartość składają się:</w:t>
      </w:r>
    </w:p>
    <w:p w:rsidR="009013AA" w:rsidRPr="009013AA" w:rsidRDefault="00473D0F" w:rsidP="00772619">
      <w:pPr>
        <w:numPr>
          <w:ilvl w:val="1"/>
          <w:numId w:val="44"/>
        </w:numPr>
        <w:spacing w:after="0" w:line="240" w:lineRule="auto"/>
        <w:contextualSpacing/>
        <w:jc w:val="both"/>
        <w:rPr>
          <w:sz w:val="24"/>
          <w:szCs w:val="24"/>
        </w:rPr>
      </w:pPr>
      <w:r w:rsidRPr="008F2737">
        <w:rPr>
          <w:sz w:val="24"/>
          <w:szCs w:val="24"/>
        </w:rPr>
        <w:t xml:space="preserve">wpływy z usług </w:t>
      </w:r>
      <w:r w:rsidR="00157956">
        <w:rPr>
          <w:sz w:val="24"/>
          <w:szCs w:val="24"/>
        </w:rPr>
        <w:t>za oczyszczanie ścieków w kwocie 2 457 075,27 zł.</w:t>
      </w:r>
      <w:r w:rsidR="009013AA">
        <w:rPr>
          <w:sz w:val="24"/>
          <w:szCs w:val="24"/>
        </w:rPr>
        <w:t xml:space="preserve"> </w:t>
      </w:r>
      <w:r w:rsidR="009013AA" w:rsidRPr="009013AA">
        <w:rPr>
          <w:sz w:val="24"/>
          <w:szCs w:val="24"/>
        </w:rPr>
        <w:t xml:space="preserve">Od 1 stycznia 2025 r. Gmina Kosów Lacki </w:t>
      </w:r>
      <w:r w:rsidR="009013AA">
        <w:rPr>
          <w:sz w:val="24"/>
          <w:szCs w:val="24"/>
        </w:rPr>
        <w:t xml:space="preserve">w pełnym zakresie </w:t>
      </w:r>
      <w:r w:rsidR="009013AA" w:rsidRPr="009013AA">
        <w:rPr>
          <w:sz w:val="24"/>
          <w:szCs w:val="24"/>
        </w:rPr>
        <w:t>przejęła obsługę gospodarki ściekowej</w:t>
      </w:r>
      <w:r w:rsidR="009013AA">
        <w:rPr>
          <w:sz w:val="24"/>
          <w:szCs w:val="24"/>
        </w:rPr>
        <w:t xml:space="preserve"> od Związku Międzygminnego Wodociągów i Kanalizacji w Węgrowie</w:t>
      </w:r>
      <w:r w:rsidR="009013AA" w:rsidRPr="009013AA">
        <w:rPr>
          <w:sz w:val="24"/>
          <w:szCs w:val="24"/>
        </w:rPr>
        <w:t>. Wpływy z usług za dostawę wody dokonywane są na podstawie faktur, których wysokość jest ruchoma i określenie precyzyjnego planu dochodów nie jest możliwe. Obsługa całoroczna tego zadania pozwoli wypracować schemat, dokładniejszego planowania na koleje lata wpływów z tego tytułu.</w:t>
      </w:r>
    </w:p>
    <w:p w:rsidR="00473D0F" w:rsidRPr="008F2737" w:rsidRDefault="00473D0F" w:rsidP="00772619">
      <w:pPr>
        <w:numPr>
          <w:ilvl w:val="1"/>
          <w:numId w:val="44"/>
        </w:numPr>
        <w:spacing w:after="0" w:line="240" w:lineRule="auto"/>
        <w:contextualSpacing/>
        <w:jc w:val="both"/>
        <w:rPr>
          <w:sz w:val="24"/>
          <w:szCs w:val="24"/>
        </w:rPr>
      </w:pPr>
      <w:r w:rsidRPr="008F2737">
        <w:rPr>
          <w:sz w:val="24"/>
          <w:szCs w:val="24"/>
        </w:rPr>
        <w:t>wpływy z różnych dochodów w kwocie 1 600,00 zł;</w:t>
      </w:r>
    </w:p>
    <w:p w:rsidR="00473D0F" w:rsidRPr="008F2737" w:rsidRDefault="00473D0F" w:rsidP="00772619">
      <w:pPr>
        <w:numPr>
          <w:ilvl w:val="1"/>
          <w:numId w:val="44"/>
        </w:numPr>
        <w:spacing w:after="0" w:line="240" w:lineRule="auto"/>
        <w:contextualSpacing/>
        <w:jc w:val="both"/>
        <w:rPr>
          <w:sz w:val="24"/>
          <w:szCs w:val="24"/>
        </w:rPr>
      </w:pPr>
      <w:r w:rsidRPr="008F2737">
        <w:rPr>
          <w:sz w:val="24"/>
          <w:szCs w:val="24"/>
        </w:rPr>
        <w:t xml:space="preserve">wpływy z pozostałych odsetek </w:t>
      </w:r>
      <w:r w:rsidR="001B4E1C">
        <w:rPr>
          <w:sz w:val="24"/>
          <w:szCs w:val="24"/>
        </w:rPr>
        <w:t xml:space="preserve">od nieterminowych wpłat należności </w:t>
      </w:r>
      <w:r w:rsidRPr="008F2737">
        <w:rPr>
          <w:sz w:val="24"/>
          <w:szCs w:val="24"/>
        </w:rPr>
        <w:t>w kwocie 367,59 zł.</w:t>
      </w:r>
    </w:p>
    <w:p w:rsidR="00473D0F" w:rsidRPr="00501716" w:rsidRDefault="00473D0F" w:rsidP="00772619">
      <w:pPr>
        <w:numPr>
          <w:ilvl w:val="0"/>
          <w:numId w:val="44"/>
        </w:numPr>
        <w:spacing w:after="0" w:line="240" w:lineRule="auto"/>
        <w:contextualSpacing/>
        <w:jc w:val="both"/>
        <w:rPr>
          <w:sz w:val="24"/>
          <w:szCs w:val="24"/>
        </w:rPr>
      </w:pPr>
      <w:r w:rsidRPr="008F2737">
        <w:rPr>
          <w:sz w:val="24"/>
          <w:szCs w:val="24"/>
        </w:rPr>
        <w:lastRenderedPageBreak/>
        <w:t>w rozdziale 90002 Gospodarka odpadami komunalnymi zrealizowano w kwocie 806 650,55 zł, co stanowi 94,90% planu rocznego wynoszącego 850 000,00 zł. Na</w:t>
      </w:r>
      <w:r w:rsidR="00501716">
        <w:rPr>
          <w:sz w:val="24"/>
          <w:szCs w:val="24"/>
        </w:rPr>
        <w:t xml:space="preserve"> niniejszą wartość składają się </w:t>
      </w:r>
      <w:r w:rsidRPr="00501716">
        <w:rPr>
          <w:sz w:val="24"/>
          <w:szCs w:val="24"/>
        </w:rPr>
        <w:t xml:space="preserve">wpływy z </w:t>
      </w:r>
      <w:r w:rsidR="001B4E1C" w:rsidRPr="00501716">
        <w:rPr>
          <w:sz w:val="24"/>
          <w:szCs w:val="24"/>
        </w:rPr>
        <w:t>opłat za gospodarowanie odpadami komunalnymi</w:t>
      </w:r>
      <w:r w:rsidRPr="00501716">
        <w:rPr>
          <w:sz w:val="24"/>
          <w:szCs w:val="24"/>
        </w:rPr>
        <w:t>.</w:t>
      </w:r>
    </w:p>
    <w:p w:rsidR="00473D0F" w:rsidRPr="00501716" w:rsidRDefault="00473D0F" w:rsidP="00772619">
      <w:pPr>
        <w:numPr>
          <w:ilvl w:val="0"/>
          <w:numId w:val="44"/>
        </w:numPr>
        <w:spacing w:after="0" w:line="240" w:lineRule="auto"/>
        <w:contextualSpacing/>
        <w:jc w:val="both"/>
        <w:rPr>
          <w:sz w:val="24"/>
          <w:szCs w:val="24"/>
        </w:rPr>
      </w:pPr>
      <w:r w:rsidRPr="008F2737">
        <w:rPr>
          <w:sz w:val="24"/>
          <w:szCs w:val="24"/>
        </w:rPr>
        <w:t>w rozdziale 90019 Wpływy i wydatki związane z gromadzeniem środków z opłat i kar za korzystanie ze środowiska zrealizowano w kwocie 25 720,38 zł, co stanowi 98,92% planu rocznego wynoszącego 26 000,00 zł. Na</w:t>
      </w:r>
      <w:r w:rsidR="00501716">
        <w:rPr>
          <w:sz w:val="24"/>
          <w:szCs w:val="24"/>
        </w:rPr>
        <w:t xml:space="preserve"> niniejszą wartość składają się wpływy z różnych opłat,</w:t>
      </w:r>
    </w:p>
    <w:p w:rsidR="00473D0F" w:rsidRPr="008F2737" w:rsidRDefault="00473D0F" w:rsidP="00772619">
      <w:pPr>
        <w:numPr>
          <w:ilvl w:val="0"/>
          <w:numId w:val="44"/>
        </w:numPr>
        <w:spacing w:after="0" w:line="240" w:lineRule="auto"/>
        <w:contextualSpacing/>
        <w:jc w:val="both"/>
        <w:rPr>
          <w:sz w:val="24"/>
          <w:szCs w:val="24"/>
        </w:rPr>
      </w:pPr>
      <w:r w:rsidRPr="008F2737">
        <w:rPr>
          <w:sz w:val="24"/>
          <w:szCs w:val="24"/>
        </w:rPr>
        <w:t>w rozdziale 90026 Pozostałe działania związane z gospodarką odpadami zrealizowano w kwocie 142 858,53 zł, co stanowi 101,57% planu rocznego wynoszącego 140 649,58 zł. Na niniejszą wartość składają się:</w:t>
      </w:r>
    </w:p>
    <w:p w:rsidR="00473D0F" w:rsidRPr="008F2737" w:rsidRDefault="00473D0F" w:rsidP="00772619">
      <w:pPr>
        <w:numPr>
          <w:ilvl w:val="1"/>
          <w:numId w:val="44"/>
        </w:numPr>
        <w:spacing w:after="0" w:line="240" w:lineRule="auto"/>
        <w:contextualSpacing/>
        <w:jc w:val="both"/>
        <w:rPr>
          <w:sz w:val="24"/>
          <w:szCs w:val="24"/>
        </w:rPr>
      </w:pPr>
      <w:r w:rsidRPr="008F2737">
        <w:rPr>
          <w:sz w:val="24"/>
          <w:szCs w:val="24"/>
        </w:rPr>
        <w:t xml:space="preserve">środki otrzymane </w:t>
      </w:r>
      <w:r w:rsidR="001B4E1C">
        <w:rPr>
          <w:sz w:val="24"/>
          <w:szCs w:val="24"/>
        </w:rPr>
        <w:t>z Wojewódzkiego Funduszu Ochrony Środowiska i Gospodarki Wodnej w Warszawie na usunięcie i unieszkodliwienie wyrobów zawierających azbest</w:t>
      </w:r>
      <w:r w:rsidRPr="008F2737">
        <w:rPr>
          <w:sz w:val="24"/>
          <w:szCs w:val="24"/>
        </w:rPr>
        <w:t xml:space="preserve"> w kwocie 130 933,58 zł;</w:t>
      </w:r>
    </w:p>
    <w:p w:rsidR="00473D0F" w:rsidRPr="008F2737" w:rsidRDefault="00473D0F" w:rsidP="00772619">
      <w:pPr>
        <w:numPr>
          <w:ilvl w:val="1"/>
          <w:numId w:val="44"/>
        </w:numPr>
        <w:spacing w:after="0" w:line="240" w:lineRule="auto"/>
        <w:contextualSpacing/>
        <w:jc w:val="both"/>
        <w:rPr>
          <w:sz w:val="24"/>
          <w:szCs w:val="24"/>
        </w:rPr>
      </w:pPr>
      <w:r w:rsidRPr="008F2737">
        <w:rPr>
          <w:sz w:val="24"/>
          <w:szCs w:val="24"/>
        </w:rPr>
        <w:t xml:space="preserve">wpływy z odsetek od nieterminowych wpłat z tytułu </w:t>
      </w:r>
      <w:r w:rsidR="00EE4A49">
        <w:rPr>
          <w:sz w:val="24"/>
          <w:szCs w:val="24"/>
        </w:rPr>
        <w:t>opłaty za gospodarowanie odpadami komunalnymi</w:t>
      </w:r>
      <w:r w:rsidRPr="008F2737">
        <w:rPr>
          <w:sz w:val="24"/>
          <w:szCs w:val="24"/>
        </w:rPr>
        <w:t xml:space="preserve"> w kwocie 6 144,15 zł;</w:t>
      </w:r>
    </w:p>
    <w:p w:rsidR="00473D0F" w:rsidRPr="008F2737" w:rsidRDefault="00473D0F" w:rsidP="00772619">
      <w:pPr>
        <w:numPr>
          <w:ilvl w:val="1"/>
          <w:numId w:val="44"/>
        </w:numPr>
        <w:spacing w:after="0" w:line="240" w:lineRule="auto"/>
        <w:contextualSpacing/>
        <w:jc w:val="both"/>
        <w:rPr>
          <w:sz w:val="24"/>
          <w:szCs w:val="24"/>
        </w:rPr>
      </w:pPr>
      <w:r w:rsidRPr="008F2737">
        <w:rPr>
          <w:sz w:val="24"/>
          <w:szCs w:val="24"/>
        </w:rPr>
        <w:t>wpływy z tytułu kosztów egzekucyjnych, opłaty komorniczej i kosztów upomnień w kwocie 3 938,80 zł;</w:t>
      </w:r>
    </w:p>
    <w:p w:rsidR="00473D0F" w:rsidRPr="008F2737" w:rsidRDefault="00473D0F" w:rsidP="00772619">
      <w:pPr>
        <w:numPr>
          <w:ilvl w:val="1"/>
          <w:numId w:val="44"/>
        </w:numPr>
        <w:spacing w:after="0" w:line="240" w:lineRule="auto"/>
        <w:contextualSpacing/>
        <w:jc w:val="both"/>
        <w:rPr>
          <w:sz w:val="24"/>
          <w:szCs w:val="24"/>
        </w:rPr>
      </w:pPr>
      <w:r w:rsidRPr="008F2737">
        <w:rPr>
          <w:sz w:val="24"/>
          <w:szCs w:val="24"/>
        </w:rPr>
        <w:t>wpływy z tytułu grzywien i innych kar pieniężnych od osób prawnych i innych jednostek organizacyjnych w kwocie 1 842,00 zł.</w:t>
      </w:r>
    </w:p>
    <w:p w:rsidR="00473D0F" w:rsidRPr="00831B9C" w:rsidRDefault="00473D0F" w:rsidP="00D65A16">
      <w:pPr>
        <w:keepNext/>
        <w:keepLines/>
        <w:spacing w:after="0" w:line="240" w:lineRule="auto"/>
        <w:contextualSpacing/>
        <w:jc w:val="both"/>
        <w:outlineLvl w:val="2"/>
        <w:rPr>
          <w:rFonts w:eastAsiaTheme="majorEastAsia" w:cs="Times New Roman"/>
          <w:b/>
          <w:smallCaps/>
          <w:color w:val="auto"/>
          <w:sz w:val="24"/>
          <w:szCs w:val="24"/>
        </w:rPr>
      </w:pPr>
      <w:bookmarkStart w:id="46" w:name="_Toc240139844"/>
      <w:bookmarkStart w:id="47" w:name="_Toc2035242671"/>
      <w:r w:rsidRPr="00831B9C">
        <w:rPr>
          <w:rFonts w:eastAsiaTheme="majorEastAsia" w:cs="Times New Roman"/>
          <w:b/>
          <w:smallCaps/>
          <w:color w:val="auto"/>
          <w:sz w:val="24"/>
          <w:szCs w:val="24"/>
        </w:rPr>
        <w:t>Dział 926 – Kultura fizyczna</w:t>
      </w:r>
      <w:bookmarkEnd w:id="46"/>
      <w:bookmarkEnd w:id="47"/>
    </w:p>
    <w:p w:rsidR="00473D0F" w:rsidRPr="008F2737" w:rsidRDefault="00473D0F" w:rsidP="00EE4A49">
      <w:pPr>
        <w:spacing w:after="0" w:line="240" w:lineRule="auto"/>
        <w:jc w:val="both"/>
        <w:rPr>
          <w:sz w:val="24"/>
          <w:szCs w:val="24"/>
        </w:rPr>
      </w:pPr>
      <w:r w:rsidRPr="008F2737">
        <w:rPr>
          <w:sz w:val="24"/>
          <w:szCs w:val="24"/>
        </w:rPr>
        <w:t xml:space="preserve">Dochody bieżące w ramach działu zostały zaplanowane w kwocie 1 000,00 zł, zaś zrealizowane w kwocie 0,00 zł, w rezultacie stopień realizacji dochodów bieżących wyniósł 0,00%. </w:t>
      </w:r>
      <w:r w:rsidR="00EE4A49">
        <w:rPr>
          <w:sz w:val="24"/>
          <w:szCs w:val="24"/>
        </w:rPr>
        <w:t>Obiekty sportowe nie zostały wynajęte.</w:t>
      </w:r>
    </w:p>
    <w:p w:rsidR="00D65A16" w:rsidRDefault="00D65A16" w:rsidP="00AD7AF5">
      <w:pPr>
        <w:pStyle w:val="Nagwek2"/>
      </w:pPr>
    </w:p>
    <w:p w:rsidR="0097142D" w:rsidRPr="008F2737" w:rsidRDefault="0037214F" w:rsidP="00AD7AF5">
      <w:pPr>
        <w:pStyle w:val="Nagwek2"/>
      </w:pPr>
      <w:r w:rsidRPr="008F2737">
        <w:t>Dochody majątkowe</w:t>
      </w:r>
      <w:bookmarkEnd w:id="14"/>
      <w:bookmarkEnd w:id="15"/>
    </w:p>
    <w:p w:rsidR="0097142D" w:rsidRPr="008F2737" w:rsidRDefault="0037214F" w:rsidP="004B106A">
      <w:pPr>
        <w:spacing w:after="0" w:line="240" w:lineRule="auto"/>
        <w:jc w:val="both"/>
        <w:rPr>
          <w:sz w:val="24"/>
          <w:szCs w:val="24"/>
        </w:rPr>
      </w:pPr>
      <w:r w:rsidRPr="008F2737">
        <w:rPr>
          <w:sz w:val="24"/>
          <w:szCs w:val="24"/>
        </w:rPr>
        <w:t>Dochody majątkowe Gminy Kosów Lacki w 2025 roku zostały wykonane na poziomie 13 180 526,42 zł, tj. w 99,91% w stosunku do planu wynoszącego 13 192 220,25 zł. Strukturę zrealizowanych w 2025 roku dochodów majątkowych według głównych źródeł przedstawia poniższa tabela.</w:t>
      </w:r>
    </w:p>
    <w:p w:rsidR="004B106A" w:rsidRDefault="004B106A" w:rsidP="004B106A">
      <w:pPr>
        <w:pStyle w:val="Legenda"/>
        <w:keepNext/>
        <w:spacing w:after="0"/>
        <w:jc w:val="both"/>
        <w:rPr>
          <w:color w:val="auto"/>
          <w:sz w:val="20"/>
          <w:szCs w:val="20"/>
        </w:rPr>
      </w:pPr>
    </w:p>
    <w:p w:rsidR="0097142D" w:rsidRPr="004B106A" w:rsidRDefault="0037214F" w:rsidP="004B106A">
      <w:pPr>
        <w:pStyle w:val="Legenda"/>
        <w:keepNext/>
        <w:spacing w:after="0"/>
        <w:jc w:val="both"/>
        <w:rPr>
          <w:color w:val="auto"/>
          <w:sz w:val="20"/>
          <w:szCs w:val="20"/>
        </w:rPr>
      </w:pPr>
      <w:r w:rsidRPr="004B106A">
        <w:rPr>
          <w:color w:val="auto"/>
          <w:sz w:val="20"/>
          <w:szCs w:val="20"/>
        </w:rPr>
        <w:t>Realizacja planu dochodów majątkowych w 2025 roku w Mieście i Gminie Kosów Lacki.</w:t>
      </w:r>
    </w:p>
    <w:tbl>
      <w:tblPr>
        <w:tblStyle w:val="TabelaCurulis"/>
        <w:tblW w:w="4887" w:type="pct"/>
        <w:tblBorders>
          <w:top w:val="single" w:sz="4" w:space="0" w:color="DADBDC" w:themeColor="background2" w:themeTint="99"/>
          <w:left w:val="single" w:sz="4" w:space="0" w:color="DADBDC" w:themeColor="background2" w:themeTint="99"/>
          <w:right w:val="single" w:sz="4" w:space="0" w:color="DADBDC" w:themeColor="background2" w:themeTint="99"/>
        </w:tblBorders>
        <w:tblLook w:val="04A0" w:firstRow="1" w:lastRow="0" w:firstColumn="1" w:lastColumn="0" w:noHBand="0" w:noVBand="1"/>
      </w:tblPr>
      <w:tblGrid>
        <w:gridCol w:w="4250"/>
        <w:gridCol w:w="1798"/>
        <w:gridCol w:w="1745"/>
        <w:gridCol w:w="1840"/>
      </w:tblGrid>
      <w:tr w:rsidR="00A04ED3" w:rsidRPr="008F2737" w:rsidTr="008F273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06"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A04ED3" w:rsidRPr="008F2737" w:rsidRDefault="00A04ED3">
            <w:pPr>
              <w:rPr>
                <w:sz w:val="20"/>
                <w:szCs w:val="20"/>
              </w:rPr>
            </w:pPr>
            <w:r w:rsidRPr="008F2737">
              <w:rPr>
                <w:sz w:val="20"/>
                <w:szCs w:val="20"/>
              </w:rPr>
              <w:t>Wyszczególnienie</w:t>
            </w:r>
          </w:p>
        </w:tc>
        <w:tc>
          <w:tcPr>
            <w:tcW w:w="933"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A04ED3" w:rsidRPr="008F2737" w:rsidRDefault="00A04ED3">
            <w:pPr>
              <w:cnfStyle w:val="100000000000" w:firstRow="1" w:lastRow="0" w:firstColumn="0" w:lastColumn="0" w:oddVBand="0" w:evenVBand="0" w:oddHBand="0" w:evenHBand="0" w:firstRowFirstColumn="0" w:firstRowLastColumn="0" w:lastRowFirstColumn="0" w:lastRowLastColumn="0"/>
              <w:rPr>
                <w:sz w:val="20"/>
                <w:szCs w:val="20"/>
              </w:rPr>
            </w:pPr>
            <w:r w:rsidRPr="008F2737">
              <w:rPr>
                <w:sz w:val="20"/>
                <w:szCs w:val="20"/>
              </w:rPr>
              <w:t>Plan na 31.12.2025 r. (w zł)</w:t>
            </w:r>
          </w:p>
        </w:tc>
        <w:tc>
          <w:tcPr>
            <w:tcW w:w="906"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A04ED3" w:rsidRPr="008F2737" w:rsidRDefault="00A04ED3">
            <w:pPr>
              <w:cnfStyle w:val="100000000000" w:firstRow="1" w:lastRow="0" w:firstColumn="0" w:lastColumn="0" w:oddVBand="0" w:evenVBand="0" w:oddHBand="0" w:evenHBand="0" w:firstRowFirstColumn="0" w:firstRowLastColumn="0" w:lastRowFirstColumn="0" w:lastRowLastColumn="0"/>
              <w:rPr>
                <w:sz w:val="20"/>
                <w:szCs w:val="20"/>
              </w:rPr>
            </w:pPr>
            <w:r w:rsidRPr="008F2737">
              <w:rPr>
                <w:sz w:val="20"/>
                <w:szCs w:val="20"/>
              </w:rPr>
              <w:t>Wykonanie (w zł)</w:t>
            </w:r>
          </w:p>
        </w:tc>
        <w:tc>
          <w:tcPr>
            <w:tcW w:w="956"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A04ED3" w:rsidRPr="008F2737" w:rsidRDefault="00A04ED3">
            <w:pPr>
              <w:cnfStyle w:val="100000000000" w:firstRow="1" w:lastRow="0" w:firstColumn="0" w:lastColumn="0" w:oddVBand="0" w:evenVBand="0" w:oddHBand="0" w:evenHBand="0" w:firstRowFirstColumn="0" w:firstRowLastColumn="0" w:lastRowFirstColumn="0" w:lastRowLastColumn="0"/>
              <w:rPr>
                <w:sz w:val="20"/>
                <w:szCs w:val="20"/>
              </w:rPr>
            </w:pPr>
            <w:r w:rsidRPr="008F2737">
              <w:rPr>
                <w:sz w:val="20"/>
                <w:szCs w:val="20"/>
              </w:rPr>
              <w:t>Realizacja planu po zmianach (w %)</w:t>
            </w:r>
          </w:p>
        </w:tc>
      </w:tr>
      <w:tr w:rsidR="00A04ED3" w:rsidRPr="00960AB0" w:rsidTr="008F2737">
        <w:tc>
          <w:tcPr>
            <w:cnfStyle w:val="001000000000" w:firstRow="0" w:lastRow="0" w:firstColumn="1" w:lastColumn="0" w:oddVBand="0" w:evenVBand="0" w:oddHBand="0" w:evenHBand="0" w:firstRowFirstColumn="0" w:firstRowLastColumn="0" w:lastRowFirstColumn="0" w:lastRowLastColumn="0"/>
            <w:tcW w:w="2206" w:type="pct"/>
            <w:tcMar>
              <w:top w:w="11" w:type="dxa"/>
              <w:left w:w="85" w:type="dxa"/>
              <w:bottom w:w="6" w:type="dxa"/>
              <w:right w:w="85" w:type="dxa"/>
            </w:tcMar>
          </w:tcPr>
          <w:p w:rsidR="00A04ED3" w:rsidRPr="00960AB0" w:rsidRDefault="00A04ED3">
            <w:pPr>
              <w:rPr>
                <w:sz w:val="20"/>
                <w:szCs w:val="20"/>
              </w:rPr>
            </w:pPr>
            <w:r w:rsidRPr="00960AB0">
              <w:rPr>
                <w:sz w:val="20"/>
                <w:szCs w:val="20"/>
              </w:rPr>
              <w:t>Dochody z majątku</w:t>
            </w:r>
          </w:p>
        </w:tc>
        <w:tc>
          <w:tcPr>
            <w:tcW w:w="933" w:type="pct"/>
            <w:tcMar>
              <w:top w:w="11" w:type="dxa"/>
              <w:left w:w="85" w:type="dxa"/>
              <w:bottom w:w="6" w:type="dxa"/>
              <w:right w:w="85" w:type="dxa"/>
            </w:tcMar>
          </w:tcPr>
          <w:p w:rsidR="00A04ED3" w:rsidRPr="00960AB0" w:rsidRDefault="00A04ED3">
            <w:pPr>
              <w:cnfStyle w:val="000000000000" w:firstRow="0" w:lastRow="0" w:firstColumn="0" w:lastColumn="0" w:oddVBand="0" w:evenVBand="0" w:oddHBand="0" w:evenHBand="0" w:firstRowFirstColumn="0" w:firstRowLastColumn="0" w:lastRowFirstColumn="0" w:lastRowLastColumn="0"/>
              <w:rPr>
                <w:sz w:val="20"/>
                <w:szCs w:val="20"/>
              </w:rPr>
            </w:pPr>
            <w:r w:rsidRPr="00960AB0">
              <w:rPr>
                <w:sz w:val="20"/>
                <w:szCs w:val="20"/>
              </w:rPr>
              <w:t>15 400,00</w:t>
            </w:r>
          </w:p>
        </w:tc>
        <w:tc>
          <w:tcPr>
            <w:tcW w:w="906" w:type="pct"/>
            <w:tcMar>
              <w:top w:w="11" w:type="dxa"/>
              <w:left w:w="85" w:type="dxa"/>
              <w:bottom w:w="6" w:type="dxa"/>
              <w:right w:w="85" w:type="dxa"/>
            </w:tcMar>
          </w:tcPr>
          <w:p w:rsidR="00A04ED3" w:rsidRPr="00960AB0" w:rsidRDefault="00A04ED3">
            <w:pPr>
              <w:cnfStyle w:val="000000000000" w:firstRow="0" w:lastRow="0" w:firstColumn="0" w:lastColumn="0" w:oddVBand="0" w:evenVBand="0" w:oddHBand="0" w:evenHBand="0" w:firstRowFirstColumn="0" w:firstRowLastColumn="0" w:lastRowFirstColumn="0" w:lastRowLastColumn="0"/>
              <w:rPr>
                <w:sz w:val="20"/>
                <w:szCs w:val="20"/>
              </w:rPr>
            </w:pPr>
            <w:r w:rsidRPr="00960AB0">
              <w:rPr>
                <w:sz w:val="20"/>
                <w:szCs w:val="20"/>
              </w:rPr>
              <w:t>15 337,81</w:t>
            </w:r>
          </w:p>
        </w:tc>
        <w:tc>
          <w:tcPr>
            <w:tcW w:w="956" w:type="pct"/>
            <w:tcMar>
              <w:top w:w="11" w:type="dxa"/>
              <w:left w:w="85" w:type="dxa"/>
              <w:bottom w:w="6" w:type="dxa"/>
              <w:right w:w="85" w:type="dxa"/>
            </w:tcMar>
          </w:tcPr>
          <w:p w:rsidR="00A04ED3" w:rsidRPr="00960AB0" w:rsidRDefault="00A04ED3">
            <w:pPr>
              <w:cnfStyle w:val="000000000000" w:firstRow="0" w:lastRow="0" w:firstColumn="0" w:lastColumn="0" w:oddVBand="0" w:evenVBand="0" w:oddHBand="0" w:evenHBand="0" w:firstRowFirstColumn="0" w:firstRowLastColumn="0" w:lastRowFirstColumn="0" w:lastRowLastColumn="0"/>
              <w:rPr>
                <w:sz w:val="20"/>
                <w:szCs w:val="20"/>
              </w:rPr>
            </w:pPr>
            <w:r w:rsidRPr="00960AB0">
              <w:rPr>
                <w:sz w:val="20"/>
                <w:szCs w:val="20"/>
              </w:rPr>
              <w:t>99,60%</w:t>
            </w:r>
          </w:p>
        </w:tc>
      </w:tr>
      <w:tr w:rsidR="00A04ED3" w:rsidRPr="00960AB0" w:rsidTr="008F2737">
        <w:tc>
          <w:tcPr>
            <w:cnfStyle w:val="001000000000" w:firstRow="0" w:lastRow="0" w:firstColumn="1" w:lastColumn="0" w:oddVBand="0" w:evenVBand="0" w:oddHBand="0" w:evenHBand="0" w:firstRowFirstColumn="0" w:firstRowLastColumn="0" w:lastRowFirstColumn="0" w:lastRowLastColumn="0"/>
            <w:tcW w:w="2206" w:type="pct"/>
            <w:tcMar>
              <w:top w:w="11" w:type="dxa"/>
              <w:left w:w="85" w:type="dxa"/>
              <w:bottom w:w="6" w:type="dxa"/>
              <w:right w:w="85" w:type="dxa"/>
            </w:tcMar>
          </w:tcPr>
          <w:p w:rsidR="00A04ED3" w:rsidRPr="00960AB0" w:rsidRDefault="00A04ED3">
            <w:pPr>
              <w:rPr>
                <w:sz w:val="20"/>
                <w:szCs w:val="20"/>
              </w:rPr>
            </w:pPr>
            <w:r w:rsidRPr="00960AB0">
              <w:rPr>
                <w:sz w:val="20"/>
                <w:szCs w:val="20"/>
              </w:rPr>
              <w:t>Dotacje i środki na inwestycje</w:t>
            </w:r>
          </w:p>
        </w:tc>
        <w:tc>
          <w:tcPr>
            <w:tcW w:w="933" w:type="pct"/>
            <w:tcMar>
              <w:top w:w="11" w:type="dxa"/>
              <w:left w:w="85" w:type="dxa"/>
              <w:bottom w:w="6" w:type="dxa"/>
              <w:right w:w="85" w:type="dxa"/>
            </w:tcMar>
          </w:tcPr>
          <w:p w:rsidR="00A04ED3" w:rsidRPr="00960AB0" w:rsidRDefault="00A04ED3">
            <w:pPr>
              <w:cnfStyle w:val="000000000000" w:firstRow="0" w:lastRow="0" w:firstColumn="0" w:lastColumn="0" w:oddVBand="0" w:evenVBand="0" w:oddHBand="0" w:evenHBand="0" w:firstRowFirstColumn="0" w:firstRowLastColumn="0" w:lastRowFirstColumn="0" w:lastRowLastColumn="0"/>
              <w:rPr>
                <w:sz w:val="20"/>
                <w:szCs w:val="20"/>
              </w:rPr>
            </w:pPr>
            <w:r w:rsidRPr="00960AB0">
              <w:rPr>
                <w:sz w:val="20"/>
                <w:szCs w:val="20"/>
              </w:rPr>
              <w:t>13 176 820,25</w:t>
            </w:r>
          </w:p>
        </w:tc>
        <w:tc>
          <w:tcPr>
            <w:tcW w:w="906" w:type="pct"/>
            <w:tcMar>
              <w:top w:w="11" w:type="dxa"/>
              <w:left w:w="85" w:type="dxa"/>
              <w:bottom w:w="6" w:type="dxa"/>
              <w:right w:w="85" w:type="dxa"/>
            </w:tcMar>
          </w:tcPr>
          <w:p w:rsidR="00A04ED3" w:rsidRPr="00960AB0" w:rsidRDefault="00A04ED3">
            <w:pPr>
              <w:cnfStyle w:val="000000000000" w:firstRow="0" w:lastRow="0" w:firstColumn="0" w:lastColumn="0" w:oddVBand="0" w:evenVBand="0" w:oddHBand="0" w:evenHBand="0" w:firstRowFirstColumn="0" w:firstRowLastColumn="0" w:lastRowFirstColumn="0" w:lastRowLastColumn="0"/>
              <w:rPr>
                <w:sz w:val="20"/>
                <w:szCs w:val="20"/>
              </w:rPr>
            </w:pPr>
            <w:r w:rsidRPr="00960AB0">
              <w:rPr>
                <w:sz w:val="20"/>
                <w:szCs w:val="20"/>
              </w:rPr>
              <w:t>13 165 188,61</w:t>
            </w:r>
          </w:p>
        </w:tc>
        <w:tc>
          <w:tcPr>
            <w:tcW w:w="956" w:type="pct"/>
            <w:tcMar>
              <w:top w:w="11" w:type="dxa"/>
              <w:left w:w="85" w:type="dxa"/>
              <w:bottom w:w="6" w:type="dxa"/>
              <w:right w:w="85" w:type="dxa"/>
            </w:tcMar>
          </w:tcPr>
          <w:p w:rsidR="00A04ED3" w:rsidRPr="00960AB0" w:rsidRDefault="00A04ED3">
            <w:pPr>
              <w:cnfStyle w:val="000000000000" w:firstRow="0" w:lastRow="0" w:firstColumn="0" w:lastColumn="0" w:oddVBand="0" w:evenVBand="0" w:oddHBand="0" w:evenHBand="0" w:firstRowFirstColumn="0" w:firstRowLastColumn="0" w:lastRowFirstColumn="0" w:lastRowLastColumn="0"/>
              <w:rPr>
                <w:sz w:val="20"/>
                <w:szCs w:val="20"/>
              </w:rPr>
            </w:pPr>
            <w:r w:rsidRPr="00960AB0">
              <w:rPr>
                <w:sz w:val="20"/>
                <w:szCs w:val="20"/>
              </w:rPr>
              <w:t>99,91%</w:t>
            </w:r>
          </w:p>
        </w:tc>
      </w:tr>
      <w:tr w:rsidR="00A04ED3" w:rsidRPr="00960AB0" w:rsidTr="008F2737">
        <w:tc>
          <w:tcPr>
            <w:cnfStyle w:val="001000000000" w:firstRow="0" w:lastRow="0" w:firstColumn="1" w:lastColumn="0" w:oddVBand="0" w:evenVBand="0" w:oddHBand="0" w:evenHBand="0" w:firstRowFirstColumn="0" w:firstRowLastColumn="0" w:lastRowFirstColumn="0" w:lastRowLastColumn="0"/>
            <w:tcW w:w="2206" w:type="pct"/>
            <w:tcMar>
              <w:top w:w="11" w:type="dxa"/>
              <w:left w:w="85" w:type="dxa"/>
              <w:bottom w:w="6" w:type="dxa"/>
              <w:right w:w="85" w:type="dxa"/>
            </w:tcMar>
          </w:tcPr>
          <w:p w:rsidR="00A04ED3" w:rsidRPr="00960AB0" w:rsidRDefault="00A04ED3">
            <w:pPr>
              <w:rPr>
                <w:sz w:val="20"/>
                <w:szCs w:val="20"/>
              </w:rPr>
            </w:pPr>
            <w:r w:rsidRPr="00960AB0">
              <w:rPr>
                <w:sz w:val="20"/>
                <w:szCs w:val="20"/>
              </w:rPr>
              <w:t>Pozostałe dochody</w:t>
            </w:r>
          </w:p>
        </w:tc>
        <w:tc>
          <w:tcPr>
            <w:tcW w:w="933" w:type="pct"/>
            <w:tcMar>
              <w:top w:w="11" w:type="dxa"/>
              <w:left w:w="85" w:type="dxa"/>
              <w:bottom w:w="6" w:type="dxa"/>
              <w:right w:w="85" w:type="dxa"/>
            </w:tcMar>
          </w:tcPr>
          <w:p w:rsidR="00A04ED3" w:rsidRPr="00960AB0" w:rsidRDefault="00A04ED3">
            <w:pPr>
              <w:cnfStyle w:val="000000000000" w:firstRow="0" w:lastRow="0" w:firstColumn="0" w:lastColumn="0" w:oddVBand="0" w:evenVBand="0" w:oddHBand="0" w:evenHBand="0" w:firstRowFirstColumn="0" w:firstRowLastColumn="0" w:lastRowFirstColumn="0" w:lastRowLastColumn="0"/>
              <w:rPr>
                <w:sz w:val="20"/>
                <w:szCs w:val="20"/>
              </w:rPr>
            </w:pPr>
            <w:r w:rsidRPr="00960AB0">
              <w:rPr>
                <w:sz w:val="20"/>
                <w:szCs w:val="20"/>
              </w:rPr>
              <w:t>0,00</w:t>
            </w:r>
          </w:p>
        </w:tc>
        <w:tc>
          <w:tcPr>
            <w:tcW w:w="906" w:type="pct"/>
            <w:tcMar>
              <w:top w:w="11" w:type="dxa"/>
              <w:left w:w="85" w:type="dxa"/>
              <w:bottom w:w="6" w:type="dxa"/>
              <w:right w:w="85" w:type="dxa"/>
            </w:tcMar>
          </w:tcPr>
          <w:p w:rsidR="00A04ED3" w:rsidRPr="00960AB0" w:rsidRDefault="00A04ED3">
            <w:pPr>
              <w:cnfStyle w:val="000000000000" w:firstRow="0" w:lastRow="0" w:firstColumn="0" w:lastColumn="0" w:oddVBand="0" w:evenVBand="0" w:oddHBand="0" w:evenHBand="0" w:firstRowFirstColumn="0" w:firstRowLastColumn="0" w:lastRowFirstColumn="0" w:lastRowLastColumn="0"/>
              <w:rPr>
                <w:sz w:val="20"/>
                <w:szCs w:val="20"/>
              </w:rPr>
            </w:pPr>
            <w:r w:rsidRPr="00960AB0">
              <w:rPr>
                <w:sz w:val="20"/>
                <w:szCs w:val="20"/>
              </w:rPr>
              <w:t>0,00</w:t>
            </w:r>
          </w:p>
        </w:tc>
        <w:tc>
          <w:tcPr>
            <w:tcW w:w="956" w:type="pct"/>
            <w:tcMar>
              <w:top w:w="11" w:type="dxa"/>
              <w:left w:w="85" w:type="dxa"/>
              <w:bottom w:w="6" w:type="dxa"/>
              <w:right w:w="85" w:type="dxa"/>
            </w:tcMar>
          </w:tcPr>
          <w:p w:rsidR="00A04ED3" w:rsidRPr="00960AB0" w:rsidRDefault="00A04ED3">
            <w:pPr>
              <w:cnfStyle w:val="000000000000" w:firstRow="0" w:lastRow="0" w:firstColumn="0" w:lastColumn="0" w:oddVBand="0" w:evenVBand="0" w:oddHBand="0" w:evenHBand="0" w:firstRowFirstColumn="0" w:firstRowLastColumn="0" w:lastRowFirstColumn="0" w:lastRowLastColumn="0"/>
              <w:rPr>
                <w:sz w:val="20"/>
                <w:szCs w:val="20"/>
              </w:rPr>
            </w:pPr>
            <w:r w:rsidRPr="00960AB0">
              <w:rPr>
                <w:sz w:val="20"/>
                <w:szCs w:val="20"/>
              </w:rPr>
              <w:t>-</w:t>
            </w:r>
          </w:p>
        </w:tc>
      </w:tr>
      <w:tr w:rsidR="00A04ED3" w:rsidRPr="008F2737" w:rsidTr="008F2737">
        <w:tc>
          <w:tcPr>
            <w:cnfStyle w:val="001000000000" w:firstRow="0" w:lastRow="0" w:firstColumn="1" w:lastColumn="0" w:oddVBand="0" w:evenVBand="0" w:oddHBand="0" w:evenHBand="0" w:firstRowFirstColumn="0" w:firstRowLastColumn="0" w:lastRowFirstColumn="0" w:lastRowLastColumn="0"/>
            <w:tcW w:w="2206" w:type="pct"/>
            <w:shd w:val="clear" w:color="auto" w:fill="F3F3F4"/>
            <w:tcMar>
              <w:top w:w="11" w:type="dxa"/>
              <w:left w:w="85" w:type="dxa"/>
              <w:bottom w:w="6" w:type="dxa"/>
              <w:right w:w="85" w:type="dxa"/>
            </w:tcMar>
          </w:tcPr>
          <w:p w:rsidR="00A04ED3" w:rsidRPr="008F2737" w:rsidRDefault="00A04ED3">
            <w:pPr>
              <w:rPr>
                <w:b/>
                <w:bCs/>
                <w:color w:val="000000"/>
                <w:sz w:val="20"/>
                <w:szCs w:val="20"/>
              </w:rPr>
            </w:pPr>
            <w:r w:rsidRPr="008F2737">
              <w:rPr>
                <w:b/>
                <w:bCs/>
                <w:color w:val="000000"/>
                <w:sz w:val="20"/>
                <w:szCs w:val="20"/>
              </w:rPr>
              <w:t>RAZEM DOCHODY MAJĄTKOWE</w:t>
            </w:r>
          </w:p>
        </w:tc>
        <w:tc>
          <w:tcPr>
            <w:tcW w:w="933" w:type="pct"/>
            <w:shd w:val="clear" w:color="auto" w:fill="F3F3F4"/>
            <w:tcMar>
              <w:top w:w="11" w:type="dxa"/>
              <w:left w:w="85" w:type="dxa"/>
              <w:bottom w:w="6" w:type="dxa"/>
              <w:right w:w="85" w:type="dxa"/>
            </w:tcMar>
          </w:tcPr>
          <w:p w:rsidR="00A04ED3" w:rsidRPr="008F2737" w:rsidRDefault="00A04ED3">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F2737">
              <w:rPr>
                <w:b/>
                <w:bCs/>
                <w:color w:val="000000"/>
                <w:sz w:val="20"/>
                <w:szCs w:val="20"/>
              </w:rPr>
              <w:t>13 192 220,25</w:t>
            </w:r>
          </w:p>
        </w:tc>
        <w:tc>
          <w:tcPr>
            <w:tcW w:w="906" w:type="pct"/>
            <w:shd w:val="clear" w:color="auto" w:fill="F3F3F4"/>
            <w:tcMar>
              <w:top w:w="11" w:type="dxa"/>
              <w:left w:w="85" w:type="dxa"/>
              <w:bottom w:w="6" w:type="dxa"/>
              <w:right w:w="85" w:type="dxa"/>
            </w:tcMar>
          </w:tcPr>
          <w:p w:rsidR="00A04ED3" w:rsidRPr="008F2737" w:rsidRDefault="00A04ED3">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F2737">
              <w:rPr>
                <w:b/>
                <w:bCs/>
                <w:color w:val="000000"/>
                <w:sz w:val="20"/>
                <w:szCs w:val="20"/>
              </w:rPr>
              <w:t>13 180 526,42</w:t>
            </w:r>
          </w:p>
        </w:tc>
        <w:tc>
          <w:tcPr>
            <w:tcW w:w="956" w:type="pct"/>
            <w:shd w:val="clear" w:color="auto" w:fill="F3F3F4"/>
            <w:tcMar>
              <w:top w:w="11" w:type="dxa"/>
              <w:left w:w="85" w:type="dxa"/>
              <w:bottom w:w="6" w:type="dxa"/>
              <w:right w:w="85" w:type="dxa"/>
            </w:tcMar>
          </w:tcPr>
          <w:p w:rsidR="00A04ED3" w:rsidRPr="008F2737" w:rsidRDefault="00A04ED3">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F2737">
              <w:rPr>
                <w:b/>
                <w:bCs/>
                <w:color w:val="000000"/>
                <w:sz w:val="20"/>
                <w:szCs w:val="20"/>
              </w:rPr>
              <w:t>99,91%</w:t>
            </w:r>
          </w:p>
        </w:tc>
      </w:tr>
    </w:tbl>
    <w:p w:rsidR="0097142D" w:rsidRDefault="0097142D" w:rsidP="00D65A16">
      <w:pPr>
        <w:pStyle w:val="Legenda"/>
        <w:keepNext/>
        <w:spacing w:after="0"/>
        <w:jc w:val="both"/>
      </w:pPr>
    </w:p>
    <w:p w:rsidR="0097142D" w:rsidRPr="00EE4A49" w:rsidRDefault="0037214F" w:rsidP="00EE4A49">
      <w:pPr>
        <w:pStyle w:val="Nagwek3"/>
      </w:pPr>
      <w:bookmarkStart w:id="48" w:name="_Toc1304648062"/>
      <w:bookmarkStart w:id="49" w:name="_Toc224041313"/>
      <w:r w:rsidRPr="00EE4A49">
        <w:t>Dochody z majątku</w:t>
      </w:r>
      <w:bookmarkEnd w:id="48"/>
      <w:bookmarkEnd w:id="49"/>
    </w:p>
    <w:p w:rsidR="0097142D" w:rsidRPr="008F2737" w:rsidRDefault="0037214F" w:rsidP="00D65A16">
      <w:pPr>
        <w:spacing w:after="0" w:line="240" w:lineRule="auto"/>
        <w:jc w:val="both"/>
        <w:rPr>
          <w:sz w:val="24"/>
          <w:szCs w:val="24"/>
        </w:rPr>
      </w:pPr>
      <w:r w:rsidRPr="008F2737">
        <w:rPr>
          <w:sz w:val="24"/>
          <w:szCs w:val="24"/>
        </w:rPr>
        <w:t>Dochody z majątku w 2025 roku zostały zaplanowane na poziomie 15 400,00 zł, natomiast zrealizowane w kwocie 15 337,81 zł, co stanowi 99,60% realizacji planu, przy czym:</w:t>
      </w:r>
    </w:p>
    <w:p w:rsidR="0097142D" w:rsidRPr="008F2737" w:rsidRDefault="0037214F" w:rsidP="00772619">
      <w:pPr>
        <w:pStyle w:val="Akapitzlist"/>
        <w:numPr>
          <w:ilvl w:val="0"/>
          <w:numId w:val="4"/>
        </w:numPr>
        <w:spacing w:after="0" w:line="240" w:lineRule="auto"/>
        <w:jc w:val="both"/>
        <w:rPr>
          <w:sz w:val="24"/>
          <w:szCs w:val="24"/>
        </w:rPr>
      </w:pPr>
      <w:r w:rsidRPr="008F2737">
        <w:rPr>
          <w:sz w:val="24"/>
          <w:szCs w:val="24"/>
        </w:rPr>
        <w:t>wpłaty z tytułu odpłatnego nabycia prawa własności oraz prawa użytkowania wieczystego nieruchomości wyniosły 15 100,00 zł;</w:t>
      </w:r>
    </w:p>
    <w:p w:rsidR="0097142D" w:rsidRPr="008F2737" w:rsidRDefault="0037214F" w:rsidP="00772619">
      <w:pPr>
        <w:pStyle w:val="Akapitzlist"/>
        <w:numPr>
          <w:ilvl w:val="0"/>
          <w:numId w:val="4"/>
        </w:numPr>
        <w:spacing w:after="0" w:line="240" w:lineRule="auto"/>
        <w:jc w:val="both"/>
        <w:rPr>
          <w:sz w:val="24"/>
          <w:szCs w:val="24"/>
        </w:rPr>
      </w:pPr>
      <w:r w:rsidRPr="008F2737">
        <w:rPr>
          <w:sz w:val="24"/>
          <w:szCs w:val="24"/>
        </w:rPr>
        <w:t>wpływy z tytułu przekształcenia prawa użytkowania wieczystego w prawo własności wyniosły 237,81 zł.</w:t>
      </w:r>
    </w:p>
    <w:p w:rsidR="0097142D" w:rsidRPr="008F2737" w:rsidRDefault="0037214F" w:rsidP="00EE4A49">
      <w:pPr>
        <w:pStyle w:val="Nagwek3"/>
      </w:pPr>
      <w:bookmarkStart w:id="50" w:name="_Toc696321453"/>
      <w:bookmarkStart w:id="51" w:name="_Toc224041314"/>
      <w:r w:rsidRPr="008F2737">
        <w:t>Dotacje i środki na inwestycje</w:t>
      </w:r>
      <w:bookmarkEnd w:id="50"/>
      <w:bookmarkEnd w:id="51"/>
    </w:p>
    <w:p w:rsidR="0097142D" w:rsidRPr="008F2737" w:rsidRDefault="0037214F" w:rsidP="00D65A16">
      <w:pPr>
        <w:spacing w:after="0" w:line="240" w:lineRule="auto"/>
        <w:jc w:val="both"/>
        <w:rPr>
          <w:sz w:val="24"/>
          <w:szCs w:val="24"/>
        </w:rPr>
      </w:pPr>
      <w:r w:rsidRPr="008F2737">
        <w:rPr>
          <w:sz w:val="24"/>
          <w:szCs w:val="24"/>
        </w:rPr>
        <w:t>Dotacje i środki na inwestycje w 2025 roku zostały zaplanowane na poziomie 13 176 820,25 zł, natomiast zrealizowane w kwocie 13 165 188,61 zł, co stanowi 99,91% realizacji planu.</w:t>
      </w:r>
    </w:p>
    <w:p w:rsidR="008F2737" w:rsidRPr="008F2737" w:rsidRDefault="008F2737" w:rsidP="00D65A16">
      <w:pPr>
        <w:spacing w:after="0" w:line="240" w:lineRule="auto"/>
        <w:jc w:val="both"/>
        <w:rPr>
          <w:sz w:val="24"/>
          <w:szCs w:val="24"/>
        </w:rPr>
      </w:pPr>
      <w:r>
        <w:rPr>
          <w:sz w:val="24"/>
          <w:szCs w:val="24"/>
        </w:rPr>
        <w:t>Realizacja dochodów majątkowych w poszczególnych działach przedstawia się następująco:</w:t>
      </w:r>
    </w:p>
    <w:p w:rsidR="00A04ED3" w:rsidRPr="00EE4A49" w:rsidRDefault="00A04ED3" w:rsidP="00D65A16">
      <w:pPr>
        <w:keepNext/>
        <w:keepLines/>
        <w:spacing w:after="0" w:line="240" w:lineRule="auto"/>
        <w:contextualSpacing/>
        <w:jc w:val="both"/>
        <w:outlineLvl w:val="2"/>
        <w:rPr>
          <w:rFonts w:eastAsiaTheme="majorEastAsia" w:cs="Times New Roman"/>
          <w:b/>
          <w:smallCaps/>
          <w:color w:val="auto"/>
          <w:sz w:val="24"/>
          <w:szCs w:val="24"/>
        </w:rPr>
      </w:pPr>
      <w:bookmarkStart w:id="52" w:name="_Toc2015315027"/>
      <w:bookmarkStart w:id="53" w:name="_Toc1914360584"/>
      <w:r w:rsidRPr="00EE4A49">
        <w:rPr>
          <w:rFonts w:eastAsiaTheme="majorEastAsia" w:cs="Times New Roman"/>
          <w:b/>
          <w:smallCaps/>
          <w:color w:val="auto"/>
          <w:sz w:val="24"/>
          <w:szCs w:val="24"/>
        </w:rPr>
        <w:t>Dział 010 – Rolnictwo i łowiectwo</w:t>
      </w:r>
      <w:bookmarkEnd w:id="52"/>
      <w:bookmarkEnd w:id="53"/>
    </w:p>
    <w:p w:rsidR="00EE4A49" w:rsidRPr="00EE4A49" w:rsidRDefault="00A04ED3" w:rsidP="00FB0913">
      <w:pPr>
        <w:spacing w:after="0" w:line="240" w:lineRule="auto"/>
        <w:jc w:val="both"/>
        <w:rPr>
          <w:sz w:val="24"/>
          <w:szCs w:val="24"/>
        </w:rPr>
      </w:pPr>
      <w:r w:rsidRPr="008F2737">
        <w:rPr>
          <w:sz w:val="24"/>
          <w:szCs w:val="24"/>
        </w:rPr>
        <w:t>Dochody majątkowe w ramach działu zostały zaplanowane w kwocie 210 000,00 zł, zaś zrealizowane w kwocie 210 000,00 zł, w rezultacie stopień realizacji dochodów majątkowych w</w:t>
      </w:r>
      <w:r w:rsidR="00FB0913">
        <w:rPr>
          <w:sz w:val="24"/>
          <w:szCs w:val="24"/>
        </w:rPr>
        <w:t xml:space="preserve">yniósł 100,00%. Środki te </w:t>
      </w:r>
      <w:r w:rsidRPr="008F2737">
        <w:rPr>
          <w:sz w:val="24"/>
          <w:szCs w:val="24"/>
        </w:rPr>
        <w:t xml:space="preserve">w rozdziale 01042 Wyłączenie z produkcji gruntów rolnych </w:t>
      </w:r>
      <w:r w:rsidR="00FB0913">
        <w:rPr>
          <w:sz w:val="24"/>
          <w:szCs w:val="24"/>
        </w:rPr>
        <w:t>stanowi</w:t>
      </w:r>
      <w:r w:rsidR="00EE4A49">
        <w:rPr>
          <w:sz w:val="24"/>
          <w:szCs w:val="24"/>
        </w:rPr>
        <w:t xml:space="preserve"> dotacja z </w:t>
      </w:r>
      <w:r w:rsidR="00EE4A49" w:rsidRPr="00EE4A49">
        <w:rPr>
          <w:rFonts w:cs="Times New Roman"/>
          <w:sz w:val="24"/>
          <w:szCs w:val="24"/>
        </w:rPr>
        <w:t>Urzędu Marszałkowsk</w:t>
      </w:r>
      <w:r w:rsidR="00EE4A49">
        <w:rPr>
          <w:rFonts w:cs="Times New Roman"/>
          <w:sz w:val="24"/>
          <w:szCs w:val="24"/>
        </w:rPr>
        <w:t xml:space="preserve">iego Województwa Mazowieckiego </w:t>
      </w:r>
      <w:r w:rsidR="00EE4A49" w:rsidRPr="00EE4A49">
        <w:rPr>
          <w:rFonts w:cs="Times New Roman"/>
          <w:sz w:val="24"/>
          <w:szCs w:val="24"/>
        </w:rPr>
        <w:t>na zadanie z zakresu budowy i modernizacji dróg dojazdowych do gruntów rolnych na realizację inwestycji pn. Przebudowa drogi gminnej nr 390415W na dł. 795 m w m. Dębe i Żochy, gm. Kosów Lacki.</w:t>
      </w:r>
    </w:p>
    <w:p w:rsidR="00A04ED3" w:rsidRPr="00EE4A49" w:rsidRDefault="00A04ED3" w:rsidP="00D65A16">
      <w:pPr>
        <w:keepNext/>
        <w:keepLines/>
        <w:spacing w:after="0" w:line="240" w:lineRule="auto"/>
        <w:contextualSpacing/>
        <w:jc w:val="both"/>
        <w:outlineLvl w:val="2"/>
        <w:rPr>
          <w:rFonts w:eastAsiaTheme="majorEastAsia" w:cs="Times New Roman"/>
          <w:b/>
          <w:smallCaps/>
          <w:color w:val="auto"/>
          <w:sz w:val="24"/>
          <w:szCs w:val="24"/>
        </w:rPr>
      </w:pPr>
      <w:bookmarkStart w:id="54" w:name="_Toc1059414163"/>
      <w:bookmarkStart w:id="55" w:name="_Toc573195756"/>
      <w:r w:rsidRPr="00EE4A49">
        <w:rPr>
          <w:rFonts w:eastAsiaTheme="majorEastAsia" w:cs="Times New Roman"/>
          <w:b/>
          <w:smallCaps/>
          <w:color w:val="auto"/>
          <w:sz w:val="24"/>
          <w:szCs w:val="24"/>
        </w:rPr>
        <w:lastRenderedPageBreak/>
        <w:t>Dział 700 – Gospodarka mieszkaniowa</w:t>
      </w:r>
      <w:bookmarkEnd w:id="54"/>
      <w:bookmarkEnd w:id="55"/>
    </w:p>
    <w:p w:rsidR="00A04ED3" w:rsidRPr="008F2737" w:rsidRDefault="00A04ED3" w:rsidP="00FB0913">
      <w:pPr>
        <w:spacing w:after="0" w:line="240" w:lineRule="auto"/>
        <w:jc w:val="both"/>
        <w:rPr>
          <w:sz w:val="24"/>
          <w:szCs w:val="24"/>
        </w:rPr>
      </w:pPr>
      <w:r w:rsidRPr="008F2737">
        <w:rPr>
          <w:sz w:val="24"/>
          <w:szCs w:val="24"/>
        </w:rPr>
        <w:t>Dochody majątkowe w ramach działu zostały zaplanowane w kwocie 15 400,00 zł, zaś zrealizowane w kwocie 15 337,81 zł, w rezultacie stopień realizacji dochodów majątko</w:t>
      </w:r>
      <w:r w:rsidR="00FB0913">
        <w:rPr>
          <w:sz w:val="24"/>
          <w:szCs w:val="24"/>
        </w:rPr>
        <w:t xml:space="preserve">wych wyniósł 99,60%. Środki te </w:t>
      </w:r>
      <w:r w:rsidRPr="008F2737">
        <w:rPr>
          <w:sz w:val="24"/>
          <w:szCs w:val="24"/>
        </w:rPr>
        <w:t xml:space="preserve">w rozdziale 70005 Gospodarka gruntami i nieruchomościami zrealizowano </w:t>
      </w:r>
      <w:r w:rsidR="00FB0913">
        <w:rPr>
          <w:sz w:val="24"/>
          <w:szCs w:val="24"/>
        </w:rPr>
        <w:t>z następujących tytułów</w:t>
      </w:r>
      <w:r w:rsidRPr="008F2737">
        <w:rPr>
          <w:sz w:val="24"/>
          <w:szCs w:val="24"/>
        </w:rPr>
        <w:t>:</w:t>
      </w:r>
    </w:p>
    <w:p w:rsidR="00A04ED3" w:rsidRPr="008F2737" w:rsidRDefault="00A04ED3" w:rsidP="00772619">
      <w:pPr>
        <w:numPr>
          <w:ilvl w:val="1"/>
          <w:numId w:val="45"/>
        </w:numPr>
        <w:spacing w:after="0" w:line="240" w:lineRule="auto"/>
        <w:contextualSpacing/>
        <w:jc w:val="both"/>
        <w:rPr>
          <w:sz w:val="24"/>
          <w:szCs w:val="24"/>
        </w:rPr>
      </w:pPr>
      <w:r w:rsidRPr="008F2737">
        <w:rPr>
          <w:sz w:val="24"/>
          <w:szCs w:val="24"/>
        </w:rPr>
        <w:t>wpłaty z tytułu odpłatnego nabycia prawa własności oraz prawa użytkowania wieczystego nieruchomości w kwocie 15 100,00 zł;</w:t>
      </w:r>
    </w:p>
    <w:p w:rsidR="00A04ED3" w:rsidRPr="008F2737" w:rsidRDefault="00A04ED3" w:rsidP="00772619">
      <w:pPr>
        <w:numPr>
          <w:ilvl w:val="1"/>
          <w:numId w:val="45"/>
        </w:numPr>
        <w:spacing w:after="0" w:line="240" w:lineRule="auto"/>
        <w:contextualSpacing/>
        <w:jc w:val="both"/>
        <w:rPr>
          <w:sz w:val="24"/>
          <w:szCs w:val="24"/>
        </w:rPr>
      </w:pPr>
      <w:r w:rsidRPr="008F2737">
        <w:rPr>
          <w:sz w:val="24"/>
          <w:szCs w:val="24"/>
        </w:rPr>
        <w:t>wpływy z tytułu przekształcenia prawa użytkowania wieczystego w prawo własności w kwocie 237,81 zł.</w:t>
      </w:r>
    </w:p>
    <w:p w:rsidR="00A04ED3" w:rsidRPr="00EE4A49" w:rsidRDefault="00A04ED3" w:rsidP="00D65A16">
      <w:pPr>
        <w:keepNext/>
        <w:keepLines/>
        <w:spacing w:after="0" w:line="240" w:lineRule="auto"/>
        <w:contextualSpacing/>
        <w:jc w:val="both"/>
        <w:outlineLvl w:val="2"/>
        <w:rPr>
          <w:rFonts w:eastAsiaTheme="majorEastAsia" w:cs="Times New Roman"/>
          <w:b/>
          <w:smallCaps/>
          <w:color w:val="auto"/>
          <w:sz w:val="24"/>
          <w:szCs w:val="24"/>
        </w:rPr>
      </w:pPr>
      <w:bookmarkStart w:id="56" w:name="_Toc1985220590"/>
      <w:bookmarkStart w:id="57" w:name="_Toc1436578265"/>
      <w:r w:rsidRPr="00EE4A49">
        <w:rPr>
          <w:rFonts w:eastAsiaTheme="majorEastAsia" w:cs="Times New Roman"/>
          <w:b/>
          <w:smallCaps/>
          <w:color w:val="auto"/>
          <w:sz w:val="24"/>
          <w:szCs w:val="24"/>
        </w:rPr>
        <w:t>Dział 750 – Administracja publiczna</w:t>
      </w:r>
      <w:bookmarkEnd w:id="56"/>
      <w:bookmarkEnd w:id="57"/>
    </w:p>
    <w:p w:rsidR="00A04ED3" w:rsidRPr="008F2737" w:rsidRDefault="00A04ED3" w:rsidP="00D65A16">
      <w:pPr>
        <w:spacing w:after="0" w:line="240" w:lineRule="auto"/>
        <w:jc w:val="both"/>
        <w:rPr>
          <w:sz w:val="24"/>
          <w:szCs w:val="24"/>
        </w:rPr>
      </w:pPr>
      <w:r w:rsidRPr="008F2737">
        <w:rPr>
          <w:sz w:val="24"/>
          <w:szCs w:val="24"/>
        </w:rPr>
        <w:t>Dochody majątkowe w ramach działu zostały zaplanowane w kwocie 155 177,83 zł, zaś zrealizowane w kwocie 155 177,83 zł, w rezultacie stopień realizacji dochodów majątkowych</w:t>
      </w:r>
      <w:r w:rsidR="00D638AE">
        <w:rPr>
          <w:sz w:val="24"/>
          <w:szCs w:val="24"/>
        </w:rPr>
        <w:t xml:space="preserve"> </w:t>
      </w:r>
      <w:r w:rsidR="00D638AE" w:rsidRPr="008F2737">
        <w:rPr>
          <w:sz w:val="24"/>
          <w:szCs w:val="24"/>
        </w:rPr>
        <w:t xml:space="preserve">w rozdziale 75095 Pozostała działalność </w:t>
      </w:r>
      <w:r w:rsidRPr="008F2737">
        <w:rPr>
          <w:sz w:val="24"/>
          <w:szCs w:val="24"/>
        </w:rPr>
        <w:t>wyniósł 100,00%. Środki te</w:t>
      </w:r>
      <w:r w:rsidR="00EE4A49">
        <w:rPr>
          <w:sz w:val="24"/>
          <w:szCs w:val="24"/>
        </w:rPr>
        <w:t xml:space="preserve"> stanowią </w:t>
      </w:r>
      <w:r w:rsidR="00D638AE">
        <w:rPr>
          <w:sz w:val="24"/>
          <w:szCs w:val="24"/>
        </w:rPr>
        <w:t>dotację celową</w:t>
      </w:r>
      <w:r w:rsidR="00D638AE" w:rsidRPr="008F2737">
        <w:rPr>
          <w:sz w:val="24"/>
          <w:szCs w:val="24"/>
        </w:rPr>
        <w:t xml:space="preserve"> w ramach programów finansowych z udziałem środków europejskich </w:t>
      </w:r>
      <w:r w:rsidR="00EE4A49" w:rsidRPr="00EE4A49">
        <w:rPr>
          <w:rFonts w:cs="Times New Roman"/>
          <w:sz w:val="24"/>
          <w:szCs w:val="24"/>
        </w:rPr>
        <w:t xml:space="preserve">Fundusze Europejskie na Rozwój Cyfrowy </w:t>
      </w:r>
      <w:r w:rsidR="00EE4A49">
        <w:rPr>
          <w:rFonts w:cs="Times New Roman"/>
          <w:sz w:val="24"/>
          <w:szCs w:val="24"/>
        </w:rPr>
        <w:t xml:space="preserve">na realizację </w:t>
      </w:r>
      <w:r w:rsidR="00EE4A49" w:rsidRPr="00EE4A49">
        <w:rPr>
          <w:rFonts w:cs="Times New Roman"/>
          <w:sz w:val="24"/>
          <w:szCs w:val="24"/>
        </w:rPr>
        <w:t>zadania pn. Cyberbezpieczny samorząd</w:t>
      </w:r>
      <w:r w:rsidR="00D638AE">
        <w:rPr>
          <w:sz w:val="24"/>
          <w:szCs w:val="24"/>
        </w:rPr>
        <w:t>, w tym środki z budżetu UE w kwocie 130 349,45 zł</w:t>
      </w:r>
    </w:p>
    <w:p w:rsidR="00A04ED3" w:rsidRPr="00D638AE" w:rsidRDefault="00A04ED3" w:rsidP="00D65A16">
      <w:pPr>
        <w:keepNext/>
        <w:keepLines/>
        <w:spacing w:after="0" w:line="240" w:lineRule="auto"/>
        <w:contextualSpacing/>
        <w:jc w:val="both"/>
        <w:outlineLvl w:val="2"/>
        <w:rPr>
          <w:rFonts w:eastAsiaTheme="majorEastAsia" w:cs="Times New Roman"/>
          <w:b/>
          <w:smallCaps/>
          <w:color w:val="auto"/>
          <w:sz w:val="24"/>
          <w:szCs w:val="24"/>
        </w:rPr>
      </w:pPr>
      <w:bookmarkStart w:id="58" w:name="_Toc1625027061"/>
      <w:bookmarkStart w:id="59" w:name="_Toc889112982"/>
      <w:r w:rsidRPr="00D638AE">
        <w:rPr>
          <w:rFonts w:eastAsiaTheme="majorEastAsia" w:cs="Times New Roman"/>
          <w:b/>
          <w:smallCaps/>
          <w:color w:val="auto"/>
          <w:sz w:val="24"/>
          <w:szCs w:val="24"/>
        </w:rPr>
        <w:t>Dział 752 – Obrona narodowa</w:t>
      </w:r>
      <w:bookmarkEnd w:id="58"/>
      <w:bookmarkEnd w:id="59"/>
    </w:p>
    <w:p w:rsidR="00D638AE" w:rsidRPr="00D638AE" w:rsidRDefault="00A04ED3" w:rsidP="00D638AE">
      <w:pPr>
        <w:spacing w:after="0" w:line="240" w:lineRule="auto"/>
        <w:jc w:val="both"/>
        <w:rPr>
          <w:sz w:val="24"/>
          <w:szCs w:val="24"/>
        </w:rPr>
      </w:pPr>
      <w:r w:rsidRPr="008F2737">
        <w:rPr>
          <w:sz w:val="24"/>
          <w:szCs w:val="24"/>
        </w:rPr>
        <w:t xml:space="preserve">Dochody majątkowe w ramach działu zostały zaplanowane w kwocie 97 943,00 zł, zaś zrealizowane w kwocie 97 943,00 zł, w rezultacie stopień realizacji dochodów majątkowych </w:t>
      </w:r>
      <w:r w:rsidR="00D638AE" w:rsidRPr="008F2737">
        <w:rPr>
          <w:sz w:val="24"/>
          <w:szCs w:val="24"/>
        </w:rPr>
        <w:t xml:space="preserve">w rozdziale 75295 Pozostała działalność </w:t>
      </w:r>
      <w:r w:rsidRPr="008F2737">
        <w:rPr>
          <w:sz w:val="24"/>
          <w:szCs w:val="24"/>
        </w:rPr>
        <w:t>wyniósł 100,00%. Środki te</w:t>
      </w:r>
      <w:r w:rsidR="00D638AE">
        <w:rPr>
          <w:sz w:val="24"/>
          <w:szCs w:val="24"/>
        </w:rPr>
        <w:t xml:space="preserve"> stanowią dotację</w:t>
      </w:r>
      <w:r w:rsidR="00D638AE" w:rsidRPr="008F2737">
        <w:rPr>
          <w:sz w:val="24"/>
          <w:szCs w:val="24"/>
        </w:rPr>
        <w:t xml:space="preserve"> celow</w:t>
      </w:r>
      <w:r w:rsidR="00D638AE">
        <w:rPr>
          <w:sz w:val="24"/>
          <w:szCs w:val="24"/>
        </w:rPr>
        <w:t>ą</w:t>
      </w:r>
      <w:r w:rsidR="00D638AE" w:rsidRPr="008F2737">
        <w:rPr>
          <w:sz w:val="24"/>
          <w:szCs w:val="24"/>
        </w:rPr>
        <w:t xml:space="preserve"> otrzymana z budżetu państwa</w:t>
      </w:r>
      <w:r w:rsidR="00D638AE">
        <w:rPr>
          <w:sz w:val="24"/>
          <w:szCs w:val="24"/>
        </w:rPr>
        <w:t xml:space="preserve"> </w:t>
      </w:r>
      <w:r w:rsidR="00D638AE" w:rsidRPr="00D638AE">
        <w:rPr>
          <w:rFonts w:cs="Times New Roman"/>
          <w:sz w:val="24"/>
          <w:szCs w:val="24"/>
        </w:rPr>
        <w:t>na realizację Programu Och</w:t>
      </w:r>
      <w:r w:rsidR="00D638AE">
        <w:rPr>
          <w:rFonts w:cs="Times New Roman"/>
          <w:sz w:val="24"/>
          <w:szCs w:val="24"/>
        </w:rPr>
        <w:t>rony Ludności i Obrony Cywilnej</w:t>
      </w:r>
      <w:r w:rsidR="00D638AE" w:rsidRPr="00D638AE">
        <w:rPr>
          <w:rFonts w:cs="Times New Roman"/>
          <w:sz w:val="24"/>
          <w:szCs w:val="24"/>
        </w:rPr>
        <w:t xml:space="preserve"> </w:t>
      </w:r>
      <w:r w:rsidR="00D638AE">
        <w:rPr>
          <w:rFonts w:cs="Times New Roman"/>
          <w:sz w:val="24"/>
          <w:szCs w:val="24"/>
        </w:rPr>
        <w:t xml:space="preserve">na zakup majątkowy pn. </w:t>
      </w:r>
      <w:r w:rsidR="00D638AE" w:rsidRPr="00D638AE">
        <w:rPr>
          <w:sz w:val="24"/>
          <w:szCs w:val="24"/>
        </w:rPr>
        <w:t>Wzmocnienie obrony cywilnej w gminie Kosów Lacki poprzez zakup sprzętu i wyposażenia - zakup minikoparki</w:t>
      </w:r>
      <w:r w:rsidR="00D638AE">
        <w:rPr>
          <w:sz w:val="24"/>
          <w:szCs w:val="24"/>
        </w:rPr>
        <w:t>.</w:t>
      </w:r>
    </w:p>
    <w:p w:rsidR="00A04ED3" w:rsidRPr="00D638AE" w:rsidRDefault="00A04ED3" w:rsidP="00D65A16">
      <w:pPr>
        <w:keepNext/>
        <w:keepLines/>
        <w:spacing w:after="0" w:line="240" w:lineRule="auto"/>
        <w:contextualSpacing/>
        <w:jc w:val="both"/>
        <w:outlineLvl w:val="2"/>
        <w:rPr>
          <w:rFonts w:eastAsiaTheme="majorEastAsia" w:cs="Times New Roman"/>
          <w:b/>
          <w:smallCaps/>
          <w:color w:val="auto"/>
          <w:sz w:val="24"/>
          <w:szCs w:val="24"/>
        </w:rPr>
      </w:pPr>
      <w:bookmarkStart w:id="60" w:name="_Toc1072201550"/>
      <w:bookmarkStart w:id="61" w:name="_Toc1911235400"/>
      <w:r w:rsidRPr="00D638AE">
        <w:rPr>
          <w:rFonts w:eastAsiaTheme="majorEastAsia" w:cs="Times New Roman"/>
          <w:b/>
          <w:smallCaps/>
          <w:color w:val="auto"/>
          <w:sz w:val="24"/>
          <w:szCs w:val="24"/>
        </w:rPr>
        <w:t>Dział 754 – Bezpieczeństwo publiczne i ochrona przeciwpożarowa</w:t>
      </w:r>
      <w:bookmarkEnd w:id="60"/>
      <w:bookmarkEnd w:id="61"/>
    </w:p>
    <w:p w:rsidR="007145D6" w:rsidRDefault="00A04ED3" w:rsidP="007145D6">
      <w:pPr>
        <w:spacing w:after="0" w:line="240" w:lineRule="auto"/>
        <w:jc w:val="both"/>
        <w:rPr>
          <w:sz w:val="24"/>
          <w:szCs w:val="24"/>
        </w:rPr>
      </w:pPr>
      <w:r w:rsidRPr="008F2737">
        <w:rPr>
          <w:sz w:val="24"/>
          <w:szCs w:val="24"/>
        </w:rPr>
        <w:t xml:space="preserve">Dochody majątkowe w ramach działu zostały zaplanowane w kwocie 1 372 750,00 zł, zaś zrealizowane w kwocie 1 372 750,00 zł, w rezultacie stopień realizacji dochodów majątkowych </w:t>
      </w:r>
      <w:r w:rsidR="007145D6" w:rsidRPr="008F2737">
        <w:rPr>
          <w:sz w:val="24"/>
          <w:szCs w:val="24"/>
        </w:rPr>
        <w:t xml:space="preserve">w rozdziale 75412 Ochotnicze straże pożarne </w:t>
      </w:r>
      <w:r w:rsidRPr="008F2737">
        <w:rPr>
          <w:sz w:val="24"/>
          <w:szCs w:val="24"/>
        </w:rPr>
        <w:t>wyniósł 100,00%. Środki te</w:t>
      </w:r>
      <w:r w:rsidR="007145D6" w:rsidRPr="007145D6">
        <w:rPr>
          <w:sz w:val="24"/>
          <w:szCs w:val="24"/>
        </w:rPr>
        <w:t xml:space="preserve"> </w:t>
      </w:r>
      <w:r w:rsidR="007145D6">
        <w:rPr>
          <w:sz w:val="24"/>
          <w:szCs w:val="24"/>
        </w:rPr>
        <w:t>stanowią dotację celową w przyznaną w ramach Europejskiego Funduszu Rozwoju Regionalnego Priorytet: Fundusze Europejskie na zielony rozwój Mazowsza, Działanie: Dostosowanie do zmian klimatu na realizację projektu pn. Zakup nowego ciężkiego samochodu pożarniczego wraz z wyposażeniem dla Ochotniczej Straży Pożarnej w Kosowie Lackim, gmina Kosów Lacki.</w:t>
      </w:r>
    </w:p>
    <w:p w:rsidR="00A04ED3" w:rsidRPr="007145D6" w:rsidRDefault="00A04ED3" w:rsidP="00D65A16">
      <w:pPr>
        <w:keepNext/>
        <w:keepLines/>
        <w:spacing w:after="0" w:line="240" w:lineRule="auto"/>
        <w:contextualSpacing/>
        <w:jc w:val="both"/>
        <w:outlineLvl w:val="2"/>
        <w:rPr>
          <w:rFonts w:eastAsiaTheme="majorEastAsia" w:cs="Times New Roman"/>
          <w:b/>
          <w:smallCaps/>
          <w:color w:val="auto"/>
          <w:sz w:val="24"/>
          <w:szCs w:val="24"/>
        </w:rPr>
      </w:pPr>
      <w:bookmarkStart w:id="62" w:name="_Toc1833907840"/>
      <w:bookmarkStart w:id="63" w:name="_Toc1329878044"/>
      <w:r w:rsidRPr="007145D6">
        <w:rPr>
          <w:rFonts w:eastAsiaTheme="majorEastAsia" w:cs="Times New Roman"/>
          <w:b/>
          <w:smallCaps/>
          <w:color w:val="auto"/>
          <w:sz w:val="24"/>
          <w:szCs w:val="24"/>
        </w:rPr>
        <w:t>Dział 758 – Różne rozliczenia</w:t>
      </w:r>
      <w:bookmarkEnd w:id="62"/>
      <w:bookmarkEnd w:id="63"/>
    </w:p>
    <w:p w:rsidR="00A04ED3" w:rsidRPr="008F2737" w:rsidRDefault="00A04ED3" w:rsidP="00D65A16">
      <w:pPr>
        <w:spacing w:after="0" w:line="240" w:lineRule="auto"/>
        <w:jc w:val="both"/>
        <w:rPr>
          <w:sz w:val="24"/>
          <w:szCs w:val="24"/>
        </w:rPr>
      </w:pPr>
      <w:r w:rsidRPr="008F2737">
        <w:rPr>
          <w:sz w:val="24"/>
          <w:szCs w:val="24"/>
        </w:rPr>
        <w:t>Dochody majątkowe w ramach działu zostały zaplanowane w kwocie 2 179 135,83 zł, zaś zrealizowane w kwocie 2 179 135,83 zł, w rezultacie stopień realizacji dochodów majątkowych wyniósł 100,00%. Środki te:</w:t>
      </w:r>
    </w:p>
    <w:p w:rsidR="007145D6" w:rsidRDefault="00A04ED3" w:rsidP="00772619">
      <w:pPr>
        <w:numPr>
          <w:ilvl w:val="0"/>
          <w:numId w:val="46"/>
        </w:numPr>
        <w:spacing w:after="0" w:line="240" w:lineRule="auto"/>
        <w:contextualSpacing/>
        <w:jc w:val="both"/>
        <w:rPr>
          <w:sz w:val="24"/>
          <w:szCs w:val="24"/>
        </w:rPr>
      </w:pPr>
      <w:r w:rsidRPr="008F2737">
        <w:rPr>
          <w:sz w:val="24"/>
          <w:szCs w:val="24"/>
        </w:rPr>
        <w:t>w rozdziale 75814 Różne rozliczenia finansowe zrealizowano w kwocie 28 015,83 zł, co stanowi 100,00% planu roczn</w:t>
      </w:r>
      <w:r w:rsidR="007145D6">
        <w:rPr>
          <w:sz w:val="24"/>
          <w:szCs w:val="24"/>
        </w:rPr>
        <w:t xml:space="preserve">ego wynoszącego 28 015,83 zł. Niniejszą wartość stanowi </w:t>
      </w:r>
      <w:r w:rsidRPr="007145D6">
        <w:rPr>
          <w:sz w:val="24"/>
          <w:szCs w:val="24"/>
        </w:rPr>
        <w:t>dotacja celowa otrzymana z budżetu państwa</w:t>
      </w:r>
      <w:r w:rsidR="007145D6" w:rsidRPr="007145D6">
        <w:rPr>
          <w:sz w:val="24"/>
          <w:szCs w:val="24"/>
        </w:rPr>
        <w:t>,</w:t>
      </w:r>
      <w:r w:rsidRPr="007145D6">
        <w:rPr>
          <w:sz w:val="24"/>
          <w:szCs w:val="24"/>
        </w:rPr>
        <w:t xml:space="preserve"> </w:t>
      </w:r>
      <w:r w:rsidR="007145D6" w:rsidRPr="007145D6">
        <w:rPr>
          <w:rFonts w:cs="Times New Roman"/>
          <w:sz w:val="24"/>
          <w:szCs w:val="24"/>
        </w:rPr>
        <w:t>będącą zwrotem części wydatków wykonanych w ramach funduszu sołeckiego w 2024 r.</w:t>
      </w:r>
      <w:r w:rsidRPr="007145D6">
        <w:rPr>
          <w:sz w:val="24"/>
          <w:szCs w:val="24"/>
        </w:rPr>
        <w:t xml:space="preserve"> w kwocie 28 015,83 zł.</w:t>
      </w:r>
    </w:p>
    <w:p w:rsidR="00A04ED3" w:rsidRPr="00FB0913" w:rsidRDefault="00A04ED3" w:rsidP="00772619">
      <w:pPr>
        <w:numPr>
          <w:ilvl w:val="0"/>
          <w:numId w:val="46"/>
        </w:numPr>
        <w:spacing w:after="0" w:line="240" w:lineRule="auto"/>
        <w:contextualSpacing/>
        <w:jc w:val="both"/>
        <w:rPr>
          <w:sz w:val="24"/>
          <w:szCs w:val="24"/>
        </w:rPr>
      </w:pPr>
      <w:r w:rsidRPr="00FB0913">
        <w:rPr>
          <w:sz w:val="24"/>
          <w:szCs w:val="24"/>
        </w:rPr>
        <w:t xml:space="preserve">w rozdziale 75867 Krajowy Plan Odbudowy zrealizowano w kwocie 2 151 120,00 zł, co stanowi 100,00% planu rocznego wynoszącego 2 151 120,00 zł. </w:t>
      </w:r>
      <w:r w:rsidR="007145D6" w:rsidRPr="00FB0913">
        <w:rPr>
          <w:sz w:val="24"/>
          <w:szCs w:val="24"/>
        </w:rPr>
        <w:t xml:space="preserve">Niniejszą wartość stanowi </w:t>
      </w:r>
      <w:r w:rsidRPr="00FB0913">
        <w:rPr>
          <w:sz w:val="24"/>
          <w:szCs w:val="24"/>
        </w:rPr>
        <w:t xml:space="preserve">dotacja celowa </w:t>
      </w:r>
      <w:r w:rsidR="007145D6" w:rsidRPr="00FB0913">
        <w:rPr>
          <w:sz w:val="24"/>
          <w:szCs w:val="24"/>
        </w:rPr>
        <w:t xml:space="preserve">otrzymana </w:t>
      </w:r>
      <w:r w:rsidRPr="00FB0913">
        <w:rPr>
          <w:sz w:val="24"/>
          <w:szCs w:val="24"/>
        </w:rPr>
        <w:t xml:space="preserve">w ramach programów finansowych z udziałem środków europejskich </w:t>
      </w:r>
      <w:r w:rsidR="007145D6" w:rsidRPr="00FB0913">
        <w:rPr>
          <w:sz w:val="24"/>
          <w:szCs w:val="24"/>
        </w:rPr>
        <w:t>- Krajowy Plan Obudowa  program Rozw</w:t>
      </w:r>
      <w:r w:rsidR="00E41268" w:rsidRPr="00FB0913">
        <w:rPr>
          <w:sz w:val="24"/>
          <w:szCs w:val="24"/>
        </w:rPr>
        <w:t>ój</w:t>
      </w:r>
      <w:r w:rsidR="007145D6" w:rsidRPr="00FB0913">
        <w:rPr>
          <w:sz w:val="24"/>
          <w:szCs w:val="24"/>
        </w:rPr>
        <w:t xml:space="preserve"> Instytucji Opieki nad dziećmi w wieku do lat 3 MALUCH+ 2022 – 2029 na realizację zadania inwestycyjnego pn. Budowa nowego budynku przedszkola i żłobka w Kosowie Lackim</w:t>
      </w:r>
    </w:p>
    <w:p w:rsidR="00A04ED3" w:rsidRPr="00E41268" w:rsidRDefault="00A04ED3" w:rsidP="00D65A16">
      <w:pPr>
        <w:keepNext/>
        <w:keepLines/>
        <w:spacing w:after="0" w:line="240" w:lineRule="auto"/>
        <w:contextualSpacing/>
        <w:jc w:val="both"/>
        <w:outlineLvl w:val="2"/>
        <w:rPr>
          <w:rFonts w:eastAsiaTheme="majorEastAsia" w:cs="Times New Roman"/>
          <w:b/>
          <w:smallCaps/>
          <w:color w:val="auto"/>
          <w:sz w:val="24"/>
          <w:szCs w:val="24"/>
        </w:rPr>
      </w:pPr>
      <w:bookmarkStart w:id="64" w:name="_Toc289390574"/>
      <w:bookmarkStart w:id="65" w:name="_Toc1904312580"/>
      <w:r w:rsidRPr="00E41268">
        <w:rPr>
          <w:rFonts w:eastAsiaTheme="majorEastAsia" w:cs="Times New Roman"/>
          <w:b/>
          <w:smallCaps/>
          <w:color w:val="auto"/>
          <w:sz w:val="24"/>
          <w:szCs w:val="24"/>
        </w:rPr>
        <w:t>Dział 801 – Oświata i wychowanie</w:t>
      </w:r>
      <w:bookmarkEnd w:id="64"/>
      <w:bookmarkEnd w:id="65"/>
    </w:p>
    <w:p w:rsidR="00A04ED3" w:rsidRPr="008F2737" w:rsidRDefault="00A04ED3" w:rsidP="00D65A16">
      <w:pPr>
        <w:spacing w:after="0" w:line="240" w:lineRule="auto"/>
        <w:jc w:val="both"/>
        <w:rPr>
          <w:sz w:val="24"/>
          <w:szCs w:val="24"/>
        </w:rPr>
      </w:pPr>
      <w:r w:rsidRPr="008F2737">
        <w:rPr>
          <w:sz w:val="24"/>
          <w:szCs w:val="24"/>
        </w:rPr>
        <w:t>Dochody majątkowe w ramach działu zostały zaplanowane w kwocie 6 477 572,86 zł, zaś zrealizowane w kwocie 6 477 572,86 zł, w rezultacie stopień realizacji dochodów majątkowych wyniósł 100,00%. Środki te:</w:t>
      </w:r>
    </w:p>
    <w:p w:rsidR="00A04ED3" w:rsidRPr="008F2737" w:rsidRDefault="00A04ED3" w:rsidP="00772619">
      <w:pPr>
        <w:numPr>
          <w:ilvl w:val="0"/>
          <w:numId w:val="47"/>
        </w:numPr>
        <w:spacing w:after="0" w:line="240" w:lineRule="auto"/>
        <w:contextualSpacing/>
        <w:jc w:val="both"/>
        <w:rPr>
          <w:sz w:val="24"/>
          <w:szCs w:val="24"/>
        </w:rPr>
      </w:pPr>
      <w:r w:rsidRPr="008F2737">
        <w:rPr>
          <w:sz w:val="24"/>
          <w:szCs w:val="24"/>
        </w:rPr>
        <w:t>w rozdziale 80104 Przedszkola zrealizowano w kwocie 6 277 572,86 zł, co stanowi 100,00% planu rocznego wynoszącego 6 277 572,86 zł. Na niniejszą wartość składają się:</w:t>
      </w:r>
    </w:p>
    <w:p w:rsidR="00E41268" w:rsidRPr="00E41268" w:rsidRDefault="00A04ED3" w:rsidP="00772619">
      <w:pPr>
        <w:numPr>
          <w:ilvl w:val="1"/>
          <w:numId w:val="47"/>
        </w:numPr>
        <w:spacing w:after="0" w:line="240" w:lineRule="auto"/>
        <w:contextualSpacing/>
        <w:jc w:val="both"/>
        <w:rPr>
          <w:sz w:val="24"/>
          <w:szCs w:val="24"/>
        </w:rPr>
      </w:pPr>
      <w:r w:rsidRPr="008F2737">
        <w:rPr>
          <w:sz w:val="24"/>
          <w:szCs w:val="24"/>
        </w:rPr>
        <w:t>środki otrzymane z Rządowego Funduszu Polski Ład: Program Inwestycji Strategicznych na realizację zadań inwestyc</w:t>
      </w:r>
      <w:r w:rsidR="00E41268">
        <w:rPr>
          <w:sz w:val="24"/>
          <w:szCs w:val="24"/>
        </w:rPr>
        <w:t xml:space="preserve">yjnych w kwocie 4 177 572,86 zł, z tego na realizację zadania inwestycyjnego </w:t>
      </w:r>
      <w:r w:rsidR="00E41268" w:rsidRPr="00E41268">
        <w:rPr>
          <w:sz w:val="24"/>
          <w:szCs w:val="24"/>
        </w:rPr>
        <w:t xml:space="preserve">pn. Rozwój przedszkola i żłobka w Kosowie Lackim poprzez zakup wyposażenia oraz zagospodarowanie terenu w </w:t>
      </w:r>
      <w:r w:rsidR="00E41268">
        <w:rPr>
          <w:sz w:val="24"/>
          <w:szCs w:val="24"/>
        </w:rPr>
        <w:t xml:space="preserve">kwocie </w:t>
      </w:r>
      <w:r w:rsidR="00D305B1">
        <w:rPr>
          <w:sz w:val="24"/>
          <w:szCs w:val="24"/>
        </w:rPr>
        <w:t>1 4</w:t>
      </w:r>
      <w:r w:rsidR="00E41268">
        <w:rPr>
          <w:sz w:val="24"/>
          <w:szCs w:val="24"/>
        </w:rPr>
        <w:t>00</w:t>
      </w:r>
      <w:r w:rsidR="00D305B1">
        <w:rPr>
          <w:sz w:val="24"/>
          <w:szCs w:val="24"/>
        </w:rPr>
        <w:t xml:space="preserve"> </w:t>
      </w:r>
      <w:r w:rsidR="00E41268">
        <w:rPr>
          <w:sz w:val="24"/>
          <w:szCs w:val="24"/>
        </w:rPr>
        <w:t xml:space="preserve">000,00 zł oraz na </w:t>
      </w:r>
      <w:r w:rsidR="00E41268" w:rsidRPr="008F2737">
        <w:rPr>
          <w:sz w:val="24"/>
          <w:szCs w:val="24"/>
        </w:rPr>
        <w:t xml:space="preserve">realizację </w:t>
      </w:r>
      <w:r w:rsidR="00E41268" w:rsidRPr="008F2737">
        <w:rPr>
          <w:sz w:val="24"/>
          <w:szCs w:val="24"/>
        </w:rPr>
        <w:lastRenderedPageBreak/>
        <w:t>zada</w:t>
      </w:r>
      <w:r w:rsidR="00E41268">
        <w:rPr>
          <w:sz w:val="24"/>
          <w:szCs w:val="24"/>
        </w:rPr>
        <w:t>nia</w:t>
      </w:r>
      <w:r w:rsidR="00E41268" w:rsidRPr="008F2737">
        <w:rPr>
          <w:sz w:val="24"/>
          <w:szCs w:val="24"/>
        </w:rPr>
        <w:t xml:space="preserve"> inwestyc</w:t>
      </w:r>
      <w:r w:rsidR="00E41268">
        <w:rPr>
          <w:sz w:val="24"/>
          <w:szCs w:val="24"/>
        </w:rPr>
        <w:t xml:space="preserve">yjnego pn. Budowa nowego budynku przedszkola i żłobka w Kosowie Lackim w kwocie 2 </w:t>
      </w:r>
      <w:r w:rsidR="00D305B1">
        <w:rPr>
          <w:sz w:val="24"/>
          <w:szCs w:val="24"/>
        </w:rPr>
        <w:t>7</w:t>
      </w:r>
      <w:r w:rsidR="00E41268">
        <w:rPr>
          <w:sz w:val="24"/>
          <w:szCs w:val="24"/>
        </w:rPr>
        <w:t>77 572,86 zł;</w:t>
      </w:r>
    </w:p>
    <w:p w:rsidR="00E41268" w:rsidRPr="00E41268" w:rsidRDefault="00A04ED3" w:rsidP="00772619">
      <w:pPr>
        <w:numPr>
          <w:ilvl w:val="1"/>
          <w:numId w:val="47"/>
        </w:numPr>
        <w:spacing w:after="0" w:line="240" w:lineRule="auto"/>
        <w:contextualSpacing/>
        <w:jc w:val="both"/>
        <w:rPr>
          <w:sz w:val="24"/>
          <w:szCs w:val="24"/>
        </w:rPr>
      </w:pPr>
      <w:r w:rsidRPr="008F2737">
        <w:rPr>
          <w:sz w:val="24"/>
          <w:szCs w:val="24"/>
        </w:rPr>
        <w:t>dotacja celowa otrzymana z tytułu pomocy finansowej</w:t>
      </w:r>
      <w:r w:rsidR="00E41268">
        <w:rPr>
          <w:sz w:val="24"/>
          <w:szCs w:val="24"/>
        </w:rPr>
        <w:t xml:space="preserve"> z</w:t>
      </w:r>
      <w:r w:rsidRPr="008F2737">
        <w:rPr>
          <w:sz w:val="24"/>
          <w:szCs w:val="24"/>
        </w:rPr>
        <w:t xml:space="preserve"> </w:t>
      </w:r>
      <w:r w:rsidR="00E41268" w:rsidRPr="00E41268">
        <w:rPr>
          <w:sz w:val="24"/>
          <w:szCs w:val="24"/>
        </w:rPr>
        <w:t>Urzędu Marszałkowskiego Województwa Mazowieckiego w ramach Instrumentu wsparcia zadań ważnych dla równomiernego rozwoju województwa mazowieckiego na dofinansowanie realizacji zadania pn. Budowa nowego budynku przedszkola i żłobka w Kosowie Lackim</w:t>
      </w:r>
      <w:r w:rsidR="00E41268">
        <w:rPr>
          <w:sz w:val="24"/>
          <w:szCs w:val="24"/>
        </w:rPr>
        <w:t xml:space="preserve"> </w:t>
      </w:r>
      <w:r w:rsidRPr="008F2737">
        <w:rPr>
          <w:sz w:val="24"/>
          <w:szCs w:val="24"/>
        </w:rPr>
        <w:t>w kwocie 2 100 000,00 zł.</w:t>
      </w:r>
      <w:r w:rsidR="00E41268">
        <w:rPr>
          <w:sz w:val="24"/>
          <w:szCs w:val="24"/>
        </w:rPr>
        <w:t xml:space="preserve"> </w:t>
      </w:r>
    </w:p>
    <w:p w:rsidR="00E41268" w:rsidRPr="00E41268" w:rsidRDefault="00A04ED3" w:rsidP="00772619">
      <w:pPr>
        <w:numPr>
          <w:ilvl w:val="0"/>
          <w:numId w:val="47"/>
        </w:numPr>
        <w:spacing w:after="0" w:line="240" w:lineRule="auto"/>
        <w:contextualSpacing/>
        <w:jc w:val="both"/>
        <w:rPr>
          <w:sz w:val="24"/>
          <w:szCs w:val="24"/>
        </w:rPr>
      </w:pPr>
      <w:r w:rsidRPr="008F2737">
        <w:rPr>
          <w:sz w:val="24"/>
          <w:szCs w:val="24"/>
        </w:rPr>
        <w:t xml:space="preserve">w rozdziale 80195 Pozostała działalność zrealizowano w kwocie 200 000,00 zł, co stanowi 100,00% planu rocznego wynoszącego 200 000,00 zł. </w:t>
      </w:r>
      <w:r w:rsidR="00E41268">
        <w:rPr>
          <w:sz w:val="24"/>
          <w:szCs w:val="24"/>
        </w:rPr>
        <w:t xml:space="preserve">Niniejszą wartość stanowi </w:t>
      </w:r>
      <w:r w:rsidRPr="00E41268">
        <w:rPr>
          <w:sz w:val="24"/>
          <w:szCs w:val="24"/>
        </w:rPr>
        <w:t xml:space="preserve">dotacja celowa otrzymana z tytułu pomocy finansowej </w:t>
      </w:r>
      <w:r w:rsidR="00E41268" w:rsidRPr="00E41268">
        <w:rPr>
          <w:rFonts w:cs="Times New Roman"/>
          <w:sz w:val="24"/>
          <w:szCs w:val="24"/>
        </w:rPr>
        <w:t>z Urzędu Marszałkowskiego Województwa Mazowieckiego przyznana w ramach Mazowieckiego Instrumentu Wsparcia Infrastruktury Sportowej „Mazowsze dla sportu 2025” na realizację zadania inwestycyjnego pn. Modernizacja oświetlenia na hali sportowej i boiskach w Kosowie Lackim.</w:t>
      </w:r>
    </w:p>
    <w:p w:rsidR="00A04ED3" w:rsidRPr="00E41268" w:rsidRDefault="00A04ED3" w:rsidP="00D65A16">
      <w:pPr>
        <w:keepNext/>
        <w:keepLines/>
        <w:spacing w:after="0" w:line="240" w:lineRule="auto"/>
        <w:contextualSpacing/>
        <w:jc w:val="both"/>
        <w:outlineLvl w:val="2"/>
        <w:rPr>
          <w:rFonts w:eastAsiaTheme="majorEastAsia" w:cs="Times New Roman"/>
          <w:b/>
          <w:smallCaps/>
          <w:color w:val="auto"/>
          <w:sz w:val="24"/>
          <w:szCs w:val="24"/>
        </w:rPr>
      </w:pPr>
      <w:bookmarkStart w:id="66" w:name="_Toc2048148847"/>
      <w:bookmarkStart w:id="67" w:name="_Toc76207569"/>
      <w:r w:rsidRPr="00E41268">
        <w:rPr>
          <w:rFonts w:eastAsiaTheme="majorEastAsia" w:cs="Times New Roman"/>
          <w:b/>
          <w:smallCaps/>
          <w:color w:val="auto"/>
          <w:sz w:val="24"/>
          <w:szCs w:val="24"/>
        </w:rPr>
        <w:t>Dział 855 – Rodzina</w:t>
      </w:r>
      <w:bookmarkEnd w:id="66"/>
      <w:bookmarkEnd w:id="67"/>
    </w:p>
    <w:p w:rsidR="00A04ED3" w:rsidRPr="008F2737" w:rsidRDefault="00A04ED3" w:rsidP="00FB0913">
      <w:pPr>
        <w:spacing w:after="0" w:line="240" w:lineRule="auto"/>
        <w:jc w:val="both"/>
        <w:rPr>
          <w:sz w:val="24"/>
          <w:szCs w:val="24"/>
        </w:rPr>
      </w:pPr>
      <w:r w:rsidRPr="008F2737">
        <w:rPr>
          <w:sz w:val="24"/>
          <w:szCs w:val="24"/>
        </w:rPr>
        <w:t>Dochody majątkowe w ramach działu zostały zaplanowane w kwocie 1 508 522,76 zł, zaś zrealizowane w kwocie 1 508 522,76 zł, w rezultacie stopień realizacji dochodów majątkow</w:t>
      </w:r>
      <w:r w:rsidR="00FB0913">
        <w:rPr>
          <w:sz w:val="24"/>
          <w:szCs w:val="24"/>
        </w:rPr>
        <w:t xml:space="preserve">ych wyniósł 100,00%. Środki te </w:t>
      </w:r>
      <w:r w:rsidRPr="008F2737">
        <w:rPr>
          <w:sz w:val="24"/>
          <w:szCs w:val="24"/>
        </w:rPr>
        <w:t xml:space="preserve">w rozdziale 85516 System opieki nad dziećmi w wieku do lat 3 zrealizowano </w:t>
      </w:r>
      <w:r w:rsidR="00FB0913">
        <w:rPr>
          <w:sz w:val="24"/>
          <w:szCs w:val="24"/>
        </w:rPr>
        <w:t xml:space="preserve"> z następujących tytułów</w:t>
      </w:r>
      <w:r w:rsidRPr="008F2737">
        <w:rPr>
          <w:sz w:val="24"/>
          <w:szCs w:val="24"/>
        </w:rPr>
        <w:t>:</w:t>
      </w:r>
    </w:p>
    <w:p w:rsidR="00D305B1" w:rsidRPr="005341C8" w:rsidRDefault="00A04ED3" w:rsidP="00772619">
      <w:pPr>
        <w:numPr>
          <w:ilvl w:val="1"/>
          <w:numId w:val="48"/>
        </w:numPr>
        <w:spacing w:after="0" w:line="240" w:lineRule="auto"/>
        <w:contextualSpacing/>
        <w:jc w:val="both"/>
        <w:rPr>
          <w:sz w:val="24"/>
          <w:szCs w:val="24"/>
        </w:rPr>
      </w:pPr>
      <w:r w:rsidRPr="008F2737">
        <w:rPr>
          <w:sz w:val="24"/>
          <w:szCs w:val="24"/>
        </w:rPr>
        <w:t>środki otrzymane z Rządowego Funduszu Polski Ład: Program Inwestycji Strategicznych na realizację zadań inwestyc</w:t>
      </w:r>
      <w:r w:rsidR="005341C8">
        <w:rPr>
          <w:sz w:val="24"/>
          <w:szCs w:val="24"/>
        </w:rPr>
        <w:t xml:space="preserve">yjnych w kwocie 1 013 765,16 zł, z tego </w:t>
      </w:r>
      <w:r w:rsidR="00D305B1" w:rsidRPr="005341C8">
        <w:rPr>
          <w:sz w:val="24"/>
          <w:szCs w:val="24"/>
        </w:rPr>
        <w:t xml:space="preserve">na realizację zadania inwestycyjnego pn. Rozwój przedszkola i żłobka w Kosowie Lackim poprzez zakup wyposażenia oraz zagospodarowanie terenu w kwocie </w:t>
      </w:r>
      <w:r w:rsidR="005341C8">
        <w:rPr>
          <w:sz w:val="24"/>
          <w:szCs w:val="24"/>
        </w:rPr>
        <w:t>600</w:t>
      </w:r>
      <w:r w:rsidR="00D305B1" w:rsidRPr="005341C8">
        <w:rPr>
          <w:sz w:val="24"/>
          <w:szCs w:val="24"/>
        </w:rPr>
        <w:t xml:space="preserve"> 000,00 zł oraz na realizację zadania inwestycyjnego pn. Budowa nowego budynku przedszkola i żłobka w Kosowie Lackim w kwocie </w:t>
      </w:r>
      <w:r w:rsidR="005341C8">
        <w:rPr>
          <w:sz w:val="24"/>
          <w:szCs w:val="24"/>
        </w:rPr>
        <w:t>413 765,16</w:t>
      </w:r>
      <w:r w:rsidR="00D305B1" w:rsidRPr="005341C8">
        <w:rPr>
          <w:sz w:val="24"/>
          <w:szCs w:val="24"/>
        </w:rPr>
        <w:t xml:space="preserve"> zł;</w:t>
      </w:r>
    </w:p>
    <w:p w:rsidR="005341C8" w:rsidRPr="005341C8" w:rsidRDefault="00A04ED3" w:rsidP="00772619">
      <w:pPr>
        <w:numPr>
          <w:ilvl w:val="1"/>
          <w:numId w:val="48"/>
        </w:numPr>
        <w:spacing w:after="0" w:line="240" w:lineRule="auto"/>
        <w:contextualSpacing/>
        <w:jc w:val="both"/>
        <w:rPr>
          <w:sz w:val="24"/>
          <w:szCs w:val="24"/>
        </w:rPr>
      </w:pPr>
      <w:r w:rsidRPr="008F2737">
        <w:rPr>
          <w:sz w:val="24"/>
          <w:szCs w:val="24"/>
        </w:rPr>
        <w:t xml:space="preserve">dotacja celowa w ramach programów finansowych z udziałem środków europejskich </w:t>
      </w:r>
      <w:r w:rsidR="005341C8">
        <w:rPr>
          <w:sz w:val="24"/>
          <w:szCs w:val="24"/>
        </w:rPr>
        <w:t>na sfinansowanie podatku VAT należnego w związku z realizacją zadania tworzenia miejsc opieki ze środków KPO</w:t>
      </w:r>
      <w:r w:rsidR="00022D5B">
        <w:rPr>
          <w:sz w:val="24"/>
          <w:szCs w:val="24"/>
        </w:rPr>
        <w:t xml:space="preserve"> w ramach programu Maluch +</w:t>
      </w:r>
      <w:r w:rsidR="005341C8">
        <w:rPr>
          <w:sz w:val="24"/>
          <w:szCs w:val="24"/>
        </w:rPr>
        <w:t xml:space="preserve"> na realizację zadania inwestycyjnego pn.</w:t>
      </w:r>
      <w:r w:rsidR="005341C8">
        <w:t xml:space="preserve"> </w:t>
      </w:r>
      <w:r w:rsidR="005341C8">
        <w:rPr>
          <w:sz w:val="24"/>
          <w:szCs w:val="24"/>
        </w:rPr>
        <w:t xml:space="preserve">Budowa nowego budynku przedszkola i żłobka w Kosowie Lackim </w:t>
      </w:r>
      <w:r w:rsidRPr="008F2737">
        <w:rPr>
          <w:sz w:val="24"/>
          <w:szCs w:val="24"/>
        </w:rPr>
        <w:t>w kwocie 494 757,60 zł.</w:t>
      </w:r>
    </w:p>
    <w:p w:rsidR="00A04ED3" w:rsidRPr="00022D5B" w:rsidRDefault="00A04ED3" w:rsidP="00D65A16">
      <w:pPr>
        <w:keepNext/>
        <w:keepLines/>
        <w:spacing w:after="0" w:line="240" w:lineRule="auto"/>
        <w:contextualSpacing/>
        <w:jc w:val="both"/>
        <w:outlineLvl w:val="2"/>
        <w:rPr>
          <w:rFonts w:eastAsiaTheme="majorEastAsia" w:cs="Times New Roman"/>
          <w:b/>
          <w:smallCaps/>
          <w:color w:val="auto"/>
          <w:sz w:val="24"/>
          <w:szCs w:val="24"/>
        </w:rPr>
      </w:pPr>
      <w:bookmarkStart w:id="68" w:name="_Toc2010795364"/>
      <w:bookmarkStart w:id="69" w:name="_Toc1676225933"/>
      <w:r w:rsidRPr="00022D5B">
        <w:rPr>
          <w:rFonts w:eastAsiaTheme="majorEastAsia" w:cs="Times New Roman"/>
          <w:b/>
          <w:smallCaps/>
          <w:color w:val="auto"/>
          <w:sz w:val="24"/>
          <w:szCs w:val="24"/>
        </w:rPr>
        <w:t>Dział 900 – Gospodarka komunalna i ochrona środowiska</w:t>
      </w:r>
      <w:bookmarkEnd w:id="68"/>
      <w:bookmarkEnd w:id="69"/>
    </w:p>
    <w:p w:rsidR="00A04ED3" w:rsidRPr="008F2737" w:rsidRDefault="00A04ED3" w:rsidP="00D65A16">
      <w:pPr>
        <w:spacing w:after="0" w:line="240" w:lineRule="auto"/>
        <w:jc w:val="both"/>
        <w:rPr>
          <w:sz w:val="24"/>
          <w:szCs w:val="24"/>
        </w:rPr>
      </w:pPr>
      <w:r w:rsidRPr="008F2737">
        <w:rPr>
          <w:sz w:val="24"/>
          <w:szCs w:val="24"/>
        </w:rPr>
        <w:t>Dochody majątkowe w ramach działu zostały zaplanowane w kwocie 975 717,97 zł, zaś zrealizowane w kwocie 964 086,33 zł, w rezultacie stopień realizacji dochodów majątkowych wyniósł 98,81%. Środki te:</w:t>
      </w:r>
    </w:p>
    <w:p w:rsidR="00022D5B" w:rsidRPr="00022D5B" w:rsidRDefault="00A04ED3" w:rsidP="00772619">
      <w:pPr>
        <w:numPr>
          <w:ilvl w:val="0"/>
          <w:numId w:val="49"/>
        </w:numPr>
        <w:spacing w:after="0" w:line="240" w:lineRule="auto"/>
        <w:contextualSpacing/>
        <w:jc w:val="both"/>
        <w:rPr>
          <w:sz w:val="24"/>
          <w:szCs w:val="24"/>
        </w:rPr>
      </w:pPr>
      <w:r w:rsidRPr="008F2737">
        <w:rPr>
          <w:sz w:val="24"/>
          <w:szCs w:val="24"/>
        </w:rPr>
        <w:t>w rozdziale 90001 Gospodarka ściekowa i ochrona wód zrealizowano w kwocie 64 376,97 zł, co stanowi 100,00% planu roczne</w:t>
      </w:r>
      <w:r w:rsidR="00022D5B">
        <w:rPr>
          <w:sz w:val="24"/>
          <w:szCs w:val="24"/>
        </w:rPr>
        <w:t>go wynoszącego 64 376,97 zł. N</w:t>
      </w:r>
      <w:r w:rsidRPr="008F2737">
        <w:rPr>
          <w:sz w:val="24"/>
          <w:szCs w:val="24"/>
        </w:rPr>
        <w:t xml:space="preserve">iniejszą wartość </w:t>
      </w:r>
      <w:r w:rsidR="00022D5B">
        <w:rPr>
          <w:sz w:val="24"/>
          <w:szCs w:val="24"/>
        </w:rPr>
        <w:t xml:space="preserve">stanowią </w:t>
      </w:r>
      <w:r w:rsidRPr="00022D5B">
        <w:rPr>
          <w:sz w:val="24"/>
          <w:szCs w:val="24"/>
        </w:rPr>
        <w:t xml:space="preserve">środki otrzymane </w:t>
      </w:r>
      <w:r w:rsidR="00022D5B">
        <w:rPr>
          <w:sz w:val="24"/>
          <w:szCs w:val="24"/>
        </w:rPr>
        <w:t xml:space="preserve">z Wojewódzkiego Funduszu Ochrony Środowiska i Gospodarki Wodnej w Warszawie </w:t>
      </w:r>
      <w:r w:rsidRPr="00022D5B">
        <w:rPr>
          <w:sz w:val="24"/>
          <w:szCs w:val="24"/>
        </w:rPr>
        <w:t xml:space="preserve"> w kwocie 64 376,97 zł</w:t>
      </w:r>
      <w:r w:rsidR="00022D5B">
        <w:rPr>
          <w:sz w:val="24"/>
          <w:szCs w:val="24"/>
        </w:rPr>
        <w:t xml:space="preserve"> na zakup majątkowy pn. </w:t>
      </w:r>
      <w:r w:rsidR="00022D5B" w:rsidRPr="00022D5B">
        <w:rPr>
          <w:sz w:val="24"/>
          <w:szCs w:val="24"/>
        </w:rPr>
        <w:t>Zakup agregatów na potrzeby Stacji Uzdatniania Wody i przepompowni ścieków w Kosowie Lackim</w:t>
      </w:r>
      <w:r w:rsidR="00022D5B">
        <w:rPr>
          <w:sz w:val="24"/>
          <w:szCs w:val="24"/>
        </w:rPr>
        <w:t>.</w:t>
      </w:r>
    </w:p>
    <w:p w:rsidR="00A04ED3" w:rsidRPr="008F2737" w:rsidRDefault="00A04ED3" w:rsidP="00772619">
      <w:pPr>
        <w:numPr>
          <w:ilvl w:val="0"/>
          <w:numId w:val="49"/>
        </w:numPr>
        <w:spacing w:after="0" w:line="240" w:lineRule="auto"/>
        <w:contextualSpacing/>
        <w:jc w:val="both"/>
        <w:rPr>
          <w:sz w:val="24"/>
          <w:szCs w:val="24"/>
        </w:rPr>
      </w:pPr>
      <w:r w:rsidRPr="008F2737">
        <w:rPr>
          <w:sz w:val="24"/>
          <w:szCs w:val="24"/>
        </w:rPr>
        <w:t>w rozdziale 90095 Pozostała działalność zrealizowano w kwocie 899 709,36 zł, co stanowi 98,72% planu rocznego wynoszącego 911 341,00 zł. Na niniejszą wartość składają się:</w:t>
      </w:r>
    </w:p>
    <w:p w:rsidR="00C14152" w:rsidRPr="00C14152" w:rsidRDefault="00A04ED3" w:rsidP="00772619">
      <w:pPr>
        <w:numPr>
          <w:ilvl w:val="1"/>
          <w:numId w:val="49"/>
        </w:numPr>
        <w:spacing w:after="0" w:line="240" w:lineRule="auto"/>
        <w:contextualSpacing/>
        <w:jc w:val="both"/>
        <w:rPr>
          <w:sz w:val="24"/>
          <w:szCs w:val="24"/>
        </w:rPr>
      </w:pPr>
      <w:r w:rsidRPr="008F2737">
        <w:rPr>
          <w:sz w:val="24"/>
          <w:szCs w:val="24"/>
        </w:rPr>
        <w:t xml:space="preserve">dotacja celowa w ramach programów finansowych z udziałem środków europejskich </w:t>
      </w:r>
      <w:r w:rsidR="00C859CB" w:rsidRPr="00C14152">
        <w:rPr>
          <w:rFonts w:cs="Times New Roman"/>
          <w:sz w:val="24"/>
          <w:szCs w:val="24"/>
        </w:rPr>
        <w:t xml:space="preserve">z PROW </w:t>
      </w:r>
      <w:r w:rsidR="00C14152">
        <w:rPr>
          <w:sz w:val="24"/>
          <w:szCs w:val="24"/>
        </w:rPr>
        <w:t>w kwocie 635 341,00 zł</w:t>
      </w:r>
      <w:r w:rsidR="00F263B9">
        <w:rPr>
          <w:sz w:val="24"/>
          <w:szCs w:val="24"/>
        </w:rPr>
        <w:t xml:space="preserve">, z tego </w:t>
      </w:r>
      <w:r w:rsidR="00C14152" w:rsidRPr="00C14152">
        <w:rPr>
          <w:rFonts w:cs="Times New Roman"/>
          <w:sz w:val="24"/>
          <w:szCs w:val="24"/>
        </w:rPr>
        <w:t>na realizację zadania inwestycyjnego pn. Przebudowa otwartego zbiornika retencyjnego wraz z infrastrukturą towarzysząca w miejscowości Chruszczewka Włościańska i Chruszczewka Szlachecka, gmina Kosów Lacki</w:t>
      </w:r>
      <w:r w:rsidR="00C859CB">
        <w:rPr>
          <w:rFonts w:cs="Times New Roman"/>
          <w:sz w:val="24"/>
          <w:szCs w:val="24"/>
        </w:rPr>
        <w:t xml:space="preserve"> w kwocie 392</w:t>
      </w:r>
      <w:r w:rsidR="0007609F">
        <w:rPr>
          <w:rFonts w:cs="Times New Roman"/>
          <w:sz w:val="24"/>
          <w:szCs w:val="24"/>
        </w:rPr>
        <w:t xml:space="preserve"> </w:t>
      </w:r>
      <w:r w:rsidR="00C859CB">
        <w:rPr>
          <w:rFonts w:cs="Times New Roman"/>
          <w:sz w:val="24"/>
          <w:szCs w:val="24"/>
        </w:rPr>
        <w:t>300</w:t>
      </w:r>
      <w:r w:rsidR="0007609F">
        <w:rPr>
          <w:rFonts w:cs="Times New Roman"/>
          <w:sz w:val="24"/>
          <w:szCs w:val="24"/>
        </w:rPr>
        <w:t>,00</w:t>
      </w:r>
      <w:r w:rsidR="00C859CB">
        <w:rPr>
          <w:rFonts w:cs="Times New Roman"/>
          <w:sz w:val="24"/>
          <w:szCs w:val="24"/>
        </w:rPr>
        <w:t xml:space="preserve"> zł oraz na zada</w:t>
      </w:r>
      <w:r w:rsidR="0007609F">
        <w:rPr>
          <w:rFonts w:cs="Times New Roman"/>
          <w:sz w:val="24"/>
          <w:szCs w:val="24"/>
        </w:rPr>
        <w:t xml:space="preserve">nie </w:t>
      </w:r>
      <w:r w:rsidR="0007609F" w:rsidRPr="0007609F">
        <w:rPr>
          <w:sz w:val="24"/>
          <w:szCs w:val="24"/>
        </w:rPr>
        <w:t>Przebudowa otwartego zbiornika retencyjnego w miejscowości Sągole, gmina Kosów Lacki</w:t>
      </w:r>
      <w:r w:rsidR="0007609F">
        <w:rPr>
          <w:sz w:val="24"/>
          <w:szCs w:val="24"/>
        </w:rPr>
        <w:t xml:space="preserve"> w kwocie 243.041,00 zł.</w:t>
      </w:r>
      <w:r w:rsidR="00C14152" w:rsidRPr="00C14152">
        <w:rPr>
          <w:rFonts w:cs="Times New Roman"/>
          <w:sz w:val="24"/>
          <w:szCs w:val="24"/>
        </w:rPr>
        <w:t xml:space="preserve"> </w:t>
      </w:r>
    </w:p>
    <w:p w:rsidR="00A04ED3" w:rsidRDefault="00A04ED3" w:rsidP="00772619">
      <w:pPr>
        <w:numPr>
          <w:ilvl w:val="1"/>
          <w:numId w:val="49"/>
        </w:numPr>
        <w:spacing w:after="0" w:line="240" w:lineRule="auto"/>
        <w:contextualSpacing/>
        <w:jc w:val="both"/>
        <w:rPr>
          <w:sz w:val="24"/>
          <w:szCs w:val="24"/>
        </w:rPr>
      </w:pPr>
      <w:r w:rsidRPr="008F2737">
        <w:rPr>
          <w:sz w:val="24"/>
          <w:szCs w:val="24"/>
        </w:rPr>
        <w:t xml:space="preserve">dotacja celowa otrzymana z tytułu pomocy finansowej </w:t>
      </w:r>
      <w:r w:rsidR="0007609F" w:rsidRPr="0007609F">
        <w:rPr>
          <w:rFonts w:cs="Times New Roman"/>
          <w:sz w:val="24"/>
          <w:szCs w:val="24"/>
        </w:rPr>
        <w:t>z Urzędu Marszałkowskiego Województwa Mazowieckiego przyznanej w ramach Mazowieckiego Instrumentu Wsparcia Adaptacji do Zmian Klimatu Mazowsze dla klimatu 2025 na realizację zadania inwestycyjnego pn. Utworzenie systemu retencji deszczówki, ogrodu przysz</w:t>
      </w:r>
      <w:r w:rsidR="0007609F">
        <w:rPr>
          <w:rFonts w:cs="Times New Roman"/>
          <w:sz w:val="24"/>
          <w:szCs w:val="24"/>
        </w:rPr>
        <w:t xml:space="preserve">kolnego i rabat </w:t>
      </w:r>
      <w:proofErr w:type="spellStart"/>
      <w:r w:rsidR="0007609F">
        <w:rPr>
          <w:rFonts w:cs="Times New Roman"/>
          <w:sz w:val="24"/>
          <w:szCs w:val="24"/>
        </w:rPr>
        <w:t>bioretencyjnych</w:t>
      </w:r>
      <w:proofErr w:type="spellEnd"/>
      <w:r w:rsidRPr="008F2737">
        <w:rPr>
          <w:sz w:val="24"/>
          <w:szCs w:val="24"/>
        </w:rPr>
        <w:t xml:space="preserve"> w kwocie 200 000,00 zł;</w:t>
      </w:r>
    </w:p>
    <w:p w:rsidR="00A04ED3" w:rsidRDefault="00A04ED3" w:rsidP="00772619">
      <w:pPr>
        <w:numPr>
          <w:ilvl w:val="1"/>
          <w:numId w:val="49"/>
        </w:numPr>
        <w:spacing w:after="0" w:line="240" w:lineRule="auto"/>
        <w:contextualSpacing/>
        <w:jc w:val="both"/>
        <w:rPr>
          <w:sz w:val="24"/>
          <w:szCs w:val="24"/>
        </w:rPr>
      </w:pPr>
      <w:r w:rsidRPr="008F2737">
        <w:rPr>
          <w:sz w:val="24"/>
          <w:szCs w:val="24"/>
        </w:rPr>
        <w:lastRenderedPageBreak/>
        <w:t xml:space="preserve">dotacja celowa otrzymana z </w:t>
      </w:r>
      <w:r w:rsidR="0007609F" w:rsidRPr="0007609F">
        <w:rPr>
          <w:rFonts w:cs="Times New Roman"/>
          <w:sz w:val="24"/>
          <w:szCs w:val="24"/>
        </w:rPr>
        <w:t xml:space="preserve">Urzędu Marszałkowskiego Województwa na zadanie z zakresu budowy i renowacji zbiorników wodnych służących małej retencji na realizację inwestycji pn. Renowacja zbiornika wodnego w m. Dębe gm. Kosów Lacki </w:t>
      </w:r>
      <w:r w:rsidRPr="008F2737">
        <w:rPr>
          <w:sz w:val="24"/>
          <w:szCs w:val="24"/>
        </w:rPr>
        <w:t>w kwocie 64 368,36 zł;</w:t>
      </w:r>
    </w:p>
    <w:p w:rsidR="00A04ED3" w:rsidRPr="00DD1FAC" w:rsidRDefault="00A04ED3" w:rsidP="00D65A16">
      <w:pPr>
        <w:keepNext/>
        <w:keepLines/>
        <w:spacing w:after="0" w:line="240" w:lineRule="auto"/>
        <w:contextualSpacing/>
        <w:jc w:val="both"/>
        <w:outlineLvl w:val="2"/>
        <w:rPr>
          <w:rFonts w:eastAsiaTheme="majorEastAsia" w:cs="Times New Roman"/>
          <w:b/>
          <w:smallCaps/>
          <w:color w:val="auto"/>
          <w:sz w:val="24"/>
          <w:szCs w:val="24"/>
        </w:rPr>
      </w:pPr>
      <w:bookmarkStart w:id="70" w:name="_Toc1786170127"/>
      <w:bookmarkStart w:id="71" w:name="_Toc1712016824"/>
      <w:r w:rsidRPr="00DD1FAC">
        <w:rPr>
          <w:rFonts w:eastAsiaTheme="majorEastAsia" w:cs="Times New Roman"/>
          <w:b/>
          <w:smallCaps/>
          <w:color w:val="auto"/>
          <w:sz w:val="24"/>
          <w:szCs w:val="24"/>
        </w:rPr>
        <w:t>Dział 926 – Kultura fizyczna</w:t>
      </w:r>
      <w:bookmarkEnd w:id="70"/>
      <w:bookmarkEnd w:id="71"/>
    </w:p>
    <w:p w:rsidR="00A04ED3" w:rsidRPr="008F2737" w:rsidRDefault="00A04ED3" w:rsidP="00DD1FAC">
      <w:pPr>
        <w:spacing w:after="0" w:line="240" w:lineRule="auto"/>
        <w:jc w:val="both"/>
        <w:rPr>
          <w:sz w:val="24"/>
          <w:szCs w:val="24"/>
        </w:rPr>
      </w:pPr>
      <w:r w:rsidRPr="008F2737">
        <w:rPr>
          <w:sz w:val="24"/>
          <w:szCs w:val="24"/>
        </w:rPr>
        <w:t>Dochody majątkowe w ramach działu zostały zaplanowane w kwocie 200 000,00 zł, zaś zrealizowane w kwocie 200 000,00 zł, w rezultacie stopień realizacji dochodów majątkow</w:t>
      </w:r>
      <w:r w:rsidR="00DD1FAC">
        <w:rPr>
          <w:sz w:val="24"/>
          <w:szCs w:val="24"/>
        </w:rPr>
        <w:t xml:space="preserve">ych wyniósł 100,00%. Środki te </w:t>
      </w:r>
      <w:r w:rsidRPr="008F2737">
        <w:rPr>
          <w:sz w:val="24"/>
          <w:szCs w:val="24"/>
        </w:rPr>
        <w:t xml:space="preserve">w rozdziale 92601 Obiekty sportowe </w:t>
      </w:r>
      <w:r w:rsidR="00DD1FAC">
        <w:rPr>
          <w:sz w:val="24"/>
          <w:szCs w:val="24"/>
        </w:rPr>
        <w:t xml:space="preserve">stanowi </w:t>
      </w:r>
      <w:r w:rsidRPr="008F2737">
        <w:rPr>
          <w:sz w:val="24"/>
          <w:szCs w:val="24"/>
        </w:rPr>
        <w:t xml:space="preserve">dotacja otrzymana </w:t>
      </w:r>
      <w:r w:rsidR="00DD1FAC">
        <w:rPr>
          <w:sz w:val="24"/>
          <w:szCs w:val="24"/>
        </w:rPr>
        <w:t>z Ministerstwa Sportu i Turystyki w ramach Programu budowy kompleksów sportowych 'Orlik' 2024 przyznana na realizację zadania inwestycyjnego pn. Budowa kompleksu sportowego Orlik 2024 wraz z budową sprawnościowego placu zabaw przy ul. Kościelnej w Kosowie Lackim.</w:t>
      </w:r>
    </w:p>
    <w:p w:rsidR="00D65A16" w:rsidRDefault="00D65A16" w:rsidP="00AD7AF5">
      <w:pPr>
        <w:pStyle w:val="Nagwek2"/>
      </w:pPr>
      <w:bookmarkStart w:id="72" w:name="_Toc1725366691"/>
      <w:bookmarkStart w:id="73" w:name="_Toc224041315"/>
    </w:p>
    <w:p w:rsidR="0097142D" w:rsidRPr="008F2737" w:rsidRDefault="0037214F" w:rsidP="00AD7AF5">
      <w:pPr>
        <w:pStyle w:val="Nagwek2"/>
      </w:pPr>
      <w:r w:rsidRPr="008F2737">
        <w:t>Wydatki ogółem</w:t>
      </w:r>
      <w:bookmarkEnd w:id="72"/>
      <w:bookmarkEnd w:id="73"/>
    </w:p>
    <w:p w:rsidR="0097142D" w:rsidRPr="008F2737" w:rsidRDefault="0037214F" w:rsidP="00D65A16">
      <w:pPr>
        <w:spacing w:after="0" w:line="240" w:lineRule="auto"/>
        <w:jc w:val="both"/>
        <w:rPr>
          <w:sz w:val="24"/>
          <w:szCs w:val="24"/>
        </w:rPr>
      </w:pPr>
      <w:r w:rsidRPr="008F2737">
        <w:rPr>
          <w:sz w:val="24"/>
          <w:szCs w:val="24"/>
        </w:rPr>
        <w:t>Wydatki budżetu Miasta i Gminy w 2025 roku wyniosły 52 079 240,67 zł, a ich realizacja wyniosła 90,02% planu wynoszącego 57 851 031,69 zł. Realizację planu wydatków w 2025 roku przedstawiają tabele poniżej.</w:t>
      </w:r>
    </w:p>
    <w:p w:rsidR="0097142D" w:rsidRPr="000727FE" w:rsidRDefault="0037214F">
      <w:pPr>
        <w:pStyle w:val="Legenda"/>
        <w:keepNext/>
        <w:jc w:val="both"/>
        <w:rPr>
          <w:color w:val="auto"/>
          <w:sz w:val="24"/>
          <w:szCs w:val="24"/>
        </w:rPr>
      </w:pPr>
      <w:r w:rsidRPr="000727FE">
        <w:rPr>
          <w:color w:val="auto"/>
          <w:sz w:val="24"/>
          <w:szCs w:val="24"/>
        </w:rPr>
        <w:t>Realizacja planu wydatków w 2025 roku w Mieście i Gminie Kosów Lacki.</w:t>
      </w:r>
    </w:p>
    <w:tbl>
      <w:tblPr>
        <w:tblStyle w:val="TabelaCurulis"/>
        <w:tblW w:w="4885" w:type="pct"/>
        <w:tblLayout w:type="fixed"/>
        <w:tblLook w:val="04A0" w:firstRow="1" w:lastRow="0" w:firstColumn="1" w:lastColumn="0" w:noHBand="0" w:noVBand="1"/>
      </w:tblPr>
      <w:tblGrid>
        <w:gridCol w:w="4115"/>
        <w:gridCol w:w="1845"/>
        <w:gridCol w:w="1558"/>
        <w:gridCol w:w="1130"/>
        <w:gridCol w:w="991"/>
      </w:tblGrid>
      <w:tr w:rsidR="00D37CDE" w:rsidRPr="008F2737" w:rsidTr="00D65A1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35" w:type="pct"/>
            <w:tcMar>
              <w:top w:w="11" w:type="dxa"/>
              <w:left w:w="85" w:type="dxa"/>
              <w:bottom w:w="6" w:type="dxa"/>
              <w:right w:w="85" w:type="dxa"/>
            </w:tcMar>
          </w:tcPr>
          <w:p w:rsidR="008F2737" w:rsidRPr="008F2737" w:rsidRDefault="008F2737">
            <w:pPr>
              <w:rPr>
                <w:sz w:val="20"/>
                <w:szCs w:val="20"/>
              </w:rPr>
            </w:pPr>
            <w:r w:rsidRPr="008F2737">
              <w:rPr>
                <w:sz w:val="20"/>
                <w:szCs w:val="20"/>
              </w:rPr>
              <w:t>Wyszczególnienie</w:t>
            </w:r>
          </w:p>
        </w:tc>
        <w:tc>
          <w:tcPr>
            <w:tcW w:w="957" w:type="pct"/>
            <w:tcMar>
              <w:top w:w="11" w:type="dxa"/>
              <w:left w:w="85" w:type="dxa"/>
              <w:bottom w:w="6" w:type="dxa"/>
              <w:right w:w="85" w:type="dxa"/>
            </w:tcMar>
          </w:tcPr>
          <w:p w:rsidR="008F2737" w:rsidRPr="008F2737" w:rsidRDefault="008F2737">
            <w:pPr>
              <w:cnfStyle w:val="100000000000" w:firstRow="1" w:lastRow="0" w:firstColumn="0" w:lastColumn="0" w:oddVBand="0" w:evenVBand="0" w:oddHBand="0" w:evenHBand="0" w:firstRowFirstColumn="0" w:firstRowLastColumn="0" w:lastRowFirstColumn="0" w:lastRowLastColumn="0"/>
              <w:rPr>
                <w:sz w:val="20"/>
                <w:szCs w:val="20"/>
              </w:rPr>
            </w:pPr>
            <w:r w:rsidRPr="008F2737">
              <w:rPr>
                <w:sz w:val="20"/>
                <w:szCs w:val="20"/>
              </w:rPr>
              <w:t>Plan na 31.12.2025 r. (w zł)</w:t>
            </w:r>
          </w:p>
        </w:tc>
        <w:tc>
          <w:tcPr>
            <w:tcW w:w="808" w:type="pct"/>
            <w:tcMar>
              <w:top w:w="11" w:type="dxa"/>
              <w:left w:w="85" w:type="dxa"/>
              <w:bottom w:w="6" w:type="dxa"/>
              <w:right w:w="85" w:type="dxa"/>
            </w:tcMar>
          </w:tcPr>
          <w:p w:rsidR="008F2737" w:rsidRPr="008F2737" w:rsidRDefault="008F2737">
            <w:pPr>
              <w:cnfStyle w:val="100000000000" w:firstRow="1" w:lastRow="0" w:firstColumn="0" w:lastColumn="0" w:oddVBand="0" w:evenVBand="0" w:oddHBand="0" w:evenHBand="0" w:firstRowFirstColumn="0" w:firstRowLastColumn="0" w:lastRowFirstColumn="0" w:lastRowLastColumn="0"/>
              <w:rPr>
                <w:sz w:val="20"/>
                <w:szCs w:val="20"/>
              </w:rPr>
            </w:pPr>
            <w:r w:rsidRPr="008F2737">
              <w:rPr>
                <w:sz w:val="20"/>
                <w:szCs w:val="20"/>
              </w:rPr>
              <w:t>Wykonanie (w zł)</w:t>
            </w:r>
          </w:p>
        </w:tc>
        <w:tc>
          <w:tcPr>
            <w:tcW w:w="586" w:type="pct"/>
            <w:tcMar>
              <w:top w:w="11" w:type="dxa"/>
              <w:left w:w="85" w:type="dxa"/>
              <w:bottom w:w="6" w:type="dxa"/>
              <w:right w:w="85" w:type="dxa"/>
            </w:tcMar>
          </w:tcPr>
          <w:p w:rsidR="008F2737" w:rsidRPr="008F2737" w:rsidRDefault="008F2737">
            <w:pPr>
              <w:cnfStyle w:val="100000000000" w:firstRow="1" w:lastRow="0" w:firstColumn="0" w:lastColumn="0" w:oddVBand="0" w:evenVBand="0" w:oddHBand="0" w:evenHBand="0" w:firstRowFirstColumn="0" w:firstRowLastColumn="0" w:lastRowFirstColumn="0" w:lastRowLastColumn="0"/>
              <w:rPr>
                <w:sz w:val="20"/>
                <w:szCs w:val="20"/>
              </w:rPr>
            </w:pPr>
            <w:r w:rsidRPr="008F2737">
              <w:rPr>
                <w:sz w:val="20"/>
                <w:szCs w:val="20"/>
              </w:rPr>
              <w:t>Realizacja planu po zmianach (w %)</w:t>
            </w:r>
          </w:p>
        </w:tc>
        <w:tc>
          <w:tcPr>
            <w:tcW w:w="514" w:type="pct"/>
            <w:tcMar>
              <w:top w:w="11" w:type="dxa"/>
              <w:left w:w="85" w:type="dxa"/>
              <w:bottom w:w="6" w:type="dxa"/>
              <w:right w:w="85" w:type="dxa"/>
            </w:tcMar>
          </w:tcPr>
          <w:p w:rsidR="008F2737" w:rsidRPr="008F2737" w:rsidRDefault="008F2737">
            <w:pPr>
              <w:cnfStyle w:val="100000000000" w:firstRow="1" w:lastRow="0" w:firstColumn="0" w:lastColumn="0" w:oddVBand="0" w:evenVBand="0" w:oddHBand="0" w:evenHBand="0" w:firstRowFirstColumn="0" w:firstRowLastColumn="0" w:lastRowFirstColumn="0" w:lastRowLastColumn="0"/>
              <w:rPr>
                <w:sz w:val="20"/>
                <w:szCs w:val="20"/>
              </w:rPr>
            </w:pPr>
            <w:r w:rsidRPr="008F2737">
              <w:rPr>
                <w:sz w:val="20"/>
                <w:szCs w:val="20"/>
              </w:rPr>
              <w:t>Udział (w %)</w:t>
            </w:r>
          </w:p>
        </w:tc>
      </w:tr>
      <w:tr w:rsidR="00D37CDE" w:rsidRPr="008F2737" w:rsidTr="00D65A16">
        <w:tc>
          <w:tcPr>
            <w:cnfStyle w:val="001000000000" w:firstRow="0" w:lastRow="0" w:firstColumn="1" w:lastColumn="0" w:oddVBand="0" w:evenVBand="0" w:oddHBand="0" w:evenHBand="0" w:firstRowFirstColumn="0" w:firstRowLastColumn="0" w:lastRowFirstColumn="0" w:lastRowLastColumn="0"/>
            <w:tcW w:w="2135" w:type="pct"/>
            <w:tcMar>
              <w:top w:w="11" w:type="dxa"/>
              <w:left w:w="85" w:type="dxa"/>
              <w:bottom w:w="6" w:type="dxa"/>
              <w:right w:w="85" w:type="dxa"/>
            </w:tcMar>
          </w:tcPr>
          <w:p w:rsidR="008F2737" w:rsidRPr="008F2737" w:rsidRDefault="008F2737">
            <w:pPr>
              <w:rPr>
                <w:sz w:val="20"/>
                <w:szCs w:val="20"/>
              </w:rPr>
            </w:pPr>
            <w:r w:rsidRPr="008F2737">
              <w:rPr>
                <w:sz w:val="20"/>
                <w:szCs w:val="20"/>
              </w:rPr>
              <w:t>Wydatki bieżące</w:t>
            </w:r>
          </w:p>
        </w:tc>
        <w:tc>
          <w:tcPr>
            <w:tcW w:w="957" w:type="pct"/>
            <w:tcMar>
              <w:top w:w="11" w:type="dxa"/>
              <w:left w:w="85" w:type="dxa"/>
              <w:bottom w:w="6" w:type="dxa"/>
              <w:right w:w="85" w:type="dxa"/>
            </w:tcMar>
          </w:tcPr>
          <w:p w:rsidR="008F2737" w:rsidRPr="008F2737" w:rsidRDefault="008F2737">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39 814 441,10</w:t>
            </w:r>
          </w:p>
        </w:tc>
        <w:tc>
          <w:tcPr>
            <w:tcW w:w="808" w:type="pct"/>
            <w:tcMar>
              <w:top w:w="11" w:type="dxa"/>
              <w:left w:w="85" w:type="dxa"/>
              <w:bottom w:w="6" w:type="dxa"/>
              <w:right w:w="85" w:type="dxa"/>
            </w:tcMar>
          </w:tcPr>
          <w:p w:rsidR="008F2737" w:rsidRPr="008F2737" w:rsidRDefault="008F2737">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35 454 101,50</w:t>
            </w:r>
          </w:p>
        </w:tc>
        <w:tc>
          <w:tcPr>
            <w:tcW w:w="586" w:type="pct"/>
            <w:tcMar>
              <w:top w:w="11" w:type="dxa"/>
              <w:left w:w="85" w:type="dxa"/>
              <w:bottom w:w="6" w:type="dxa"/>
              <w:right w:w="85" w:type="dxa"/>
            </w:tcMar>
          </w:tcPr>
          <w:p w:rsidR="008F2737" w:rsidRPr="008F2737" w:rsidRDefault="008F2737">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89,05%</w:t>
            </w:r>
          </w:p>
        </w:tc>
        <w:tc>
          <w:tcPr>
            <w:tcW w:w="514" w:type="pct"/>
            <w:tcMar>
              <w:top w:w="11" w:type="dxa"/>
              <w:left w:w="85" w:type="dxa"/>
              <w:bottom w:w="6" w:type="dxa"/>
              <w:right w:w="85" w:type="dxa"/>
            </w:tcMar>
          </w:tcPr>
          <w:p w:rsidR="008F2737" w:rsidRPr="008F2737" w:rsidRDefault="008F2737">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68,08%</w:t>
            </w:r>
          </w:p>
        </w:tc>
      </w:tr>
      <w:tr w:rsidR="00D37CDE" w:rsidRPr="008F2737" w:rsidTr="00D65A16">
        <w:tc>
          <w:tcPr>
            <w:cnfStyle w:val="001000000000" w:firstRow="0" w:lastRow="0" w:firstColumn="1" w:lastColumn="0" w:oddVBand="0" w:evenVBand="0" w:oddHBand="0" w:evenHBand="0" w:firstRowFirstColumn="0" w:firstRowLastColumn="0" w:lastRowFirstColumn="0" w:lastRowLastColumn="0"/>
            <w:tcW w:w="2135" w:type="pct"/>
            <w:tcMar>
              <w:top w:w="11" w:type="dxa"/>
              <w:left w:w="85" w:type="dxa"/>
              <w:bottom w:w="6" w:type="dxa"/>
              <w:right w:w="85" w:type="dxa"/>
            </w:tcMar>
          </w:tcPr>
          <w:p w:rsidR="008F2737" w:rsidRPr="008F2737" w:rsidRDefault="008F2737">
            <w:pPr>
              <w:rPr>
                <w:sz w:val="20"/>
                <w:szCs w:val="20"/>
              </w:rPr>
            </w:pPr>
            <w:r w:rsidRPr="008F2737">
              <w:rPr>
                <w:sz w:val="20"/>
                <w:szCs w:val="20"/>
              </w:rPr>
              <w:t>Wydatki majątkowe</w:t>
            </w:r>
          </w:p>
        </w:tc>
        <w:tc>
          <w:tcPr>
            <w:tcW w:w="957" w:type="pct"/>
            <w:tcMar>
              <w:top w:w="11" w:type="dxa"/>
              <w:left w:w="85" w:type="dxa"/>
              <w:bottom w:w="6" w:type="dxa"/>
              <w:right w:w="85" w:type="dxa"/>
            </w:tcMar>
          </w:tcPr>
          <w:p w:rsidR="008F2737" w:rsidRPr="008F2737" w:rsidRDefault="008F2737">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18 036 590,59</w:t>
            </w:r>
          </w:p>
        </w:tc>
        <w:tc>
          <w:tcPr>
            <w:tcW w:w="808" w:type="pct"/>
            <w:tcMar>
              <w:top w:w="11" w:type="dxa"/>
              <w:left w:w="85" w:type="dxa"/>
              <w:bottom w:w="6" w:type="dxa"/>
              <w:right w:w="85" w:type="dxa"/>
            </w:tcMar>
          </w:tcPr>
          <w:p w:rsidR="008F2737" w:rsidRPr="008F2737" w:rsidRDefault="008F2737">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16 625 139,17</w:t>
            </w:r>
          </w:p>
        </w:tc>
        <w:tc>
          <w:tcPr>
            <w:tcW w:w="586" w:type="pct"/>
            <w:tcMar>
              <w:top w:w="11" w:type="dxa"/>
              <w:left w:w="85" w:type="dxa"/>
              <w:bottom w:w="6" w:type="dxa"/>
              <w:right w:w="85" w:type="dxa"/>
            </w:tcMar>
          </w:tcPr>
          <w:p w:rsidR="008F2737" w:rsidRPr="008F2737" w:rsidRDefault="008F2737">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92,17%</w:t>
            </w:r>
          </w:p>
        </w:tc>
        <w:tc>
          <w:tcPr>
            <w:tcW w:w="514" w:type="pct"/>
            <w:tcMar>
              <w:top w:w="11" w:type="dxa"/>
              <w:left w:w="85" w:type="dxa"/>
              <w:bottom w:w="6" w:type="dxa"/>
              <w:right w:w="85" w:type="dxa"/>
            </w:tcMar>
          </w:tcPr>
          <w:p w:rsidR="008F2737" w:rsidRPr="008F2737" w:rsidRDefault="008F2737">
            <w:pPr>
              <w:cnfStyle w:val="000000000000" w:firstRow="0" w:lastRow="0" w:firstColumn="0" w:lastColumn="0" w:oddVBand="0" w:evenVBand="0" w:oddHBand="0" w:evenHBand="0" w:firstRowFirstColumn="0" w:firstRowLastColumn="0" w:lastRowFirstColumn="0" w:lastRowLastColumn="0"/>
              <w:rPr>
                <w:sz w:val="20"/>
                <w:szCs w:val="20"/>
              </w:rPr>
            </w:pPr>
            <w:r w:rsidRPr="008F2737">
              <w:rPr>
                <w:sz w:val="20"/>
                <w:szCs w:val="20"/>
              </w:rPr>
              <w:t>31,92%</w:t>
            </w:r>
          </w:p>
        </w:tc>
      </w:tr>
      <w:tr w:rsidR="00D37CDE" w:rsidRPr="008F2737" w:rsidTr="00D65A16">
        <w:tc>
          <w:tcPr>
            <w:cnfStyle w:val="001000000000" w:firstRow="0" w:lastRow="0" w:firstColumn="1" w:lastColumn="0" w:oddVBand="0" w:evenVBand="0" w:oddHBand="0" w:evenHBand="0" w:firstRowFirstColumn="0" w:firstRowLastColumn="0" w:lastRowFirstColumn="0" w:lastRowLastColumn="0"/>
            <w:tcW w:w="2135" w:type="pct"/>
            <w:shd w:val="clear" w:color="auto" w:fill="F3F3F4"/>
            <w:tcMar>
              <w:top w:w="11" w:type="dxa"/>
              <w:left w:w="85" w:type="dxa"/>
              <w:bottom w:w="6" w:type="dxa"/>
              <w:right w:w="85" w:type="dxa"/>
            </w:tcMar>
          </w:tcPr>
          <w:p w:rsidR="008F2737" w:rsidRPr="008F2737" w:rsidRDefault="008F2737">
            <w:pPr>
              <w:rPr>
                <w:b/>
                <w:bCs/>
                <w:color w:val="000000"/>
                <w:sz w:val="20"/>
                <w:szCs w:val="20"/>
              </w:rPr>
            </w:pPr>
            <w:r w:rsidRPr="008F2737">
              <w:rPr>
                <w:b/>
                <w:bCs/>
                <w:color w:val="000000"/>
                <w:sz w:val="20"/>
                <w:szCs w:val="20"/>
              </w:rPr>
              <w:t>RAZEM WYDATKI OGÓŁEM</w:t>
            </w:r>
          </w:p>
        </w:tc>
        <w:tc>
          <w:tcPr>
            <w:tcW w:w="957" w:type="pct"/>
            <w:shd w:val="clear" w:color="auto" w:fill="F3F3F4"/>
            <w:tcMar>
              <w:top w:w="11" w:type="dxa"/>
              <w:left w:w="85" w:type="dxa"/>
              <w:bottom w:w="6" w:type="dxa"/>
              <w:right w:w="85" w:type="dxa"/>
            </w:tcMar>
          </w:tcPr>
          <w:p w:rsidR="008F2737" w:rsidRPr="008F2737" w:rsidRDefault="008F2737">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F2737">
              <w:rPr>
                <w:b/>
                <w:bCs/>
                <w:color w:val="000000"/>
                <w:sz w:val="20"/>
                <w:szCs w:val="20"/>
              </w:rPr>
              <w:t>57 851 031,69</w:t>
            </w:r>
          </w:p>
        </w:tc>
        <w:tc>
          <w:tcPr>
            <w:tcW w:w="808" w:type="pct"/>
            <w:shd w:val="clear" w:color="auto" w:fill="F3F3F4"/>
            <w:tcMar>
              <w:top w:w="11" w:type="dxa"/>
              <w:left w:w="85" w:type="dxa"/>
              <w:bottom w:w="6" w:type="dxa"/>
              <w:right w:w="85" w:type="dxa"/>
            </w:tcMar>
          </w:tcPr>
          <w:p w:rsidR="008F2737" w:rsidRPr="008F2737" w:rsidRDefault="008F2737">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F2737">
              <w:rPr>
                <w:b/>
                <w:bCs/>
                <w:color w:val="000000"/>
                <w:sz w:val="20"/>
                <w:szCs w:val="20"/>
              </w:rPr>
              <w:t>52 079 240,67</w:t>
            </w:r>
          </w:p>
        </w:tc>
        <w:tc>
          <w:tcPr>
            <w:tcW w:w="586" w:type="pct"/>
            <w:shd w:val="clear" w:color="auto" w:fill="F3F3F4"/>
            <w:tcMar>
              <w:top w:w="11" w:type="dxa"/>
              <w:left w:w="85" w:type="dxa"/>
              <w:bottom w:w="6" w:type="dxa"/>
              <w:right w:w="85" w:type="dxa"/>
            </w:tcMar>
          </w:tcPr>
          <w:p w:rsidR="008F2737" w:rsidRPr="008F2737" w:rsidRDefault="008F2737">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F2737">
              <w:rPr>
                <w:b/>
                <w:bCs/>
                <w:color w:val="000000"/>
                <w:sz w:val="20"/>
                <w:szCs w:val="20"/>
              </w:rPr>
              <w:t>90,02%</w:t>
            </w:r>
          </w:p>
        </w:tc>
        <w:tc>
          <w:tcPr>
            <w:tcW w:w="514" w:type="pct"/>
            <w:shd w:val="clear" w:color="auto" w:fill="F3F3F4"/>
            <w:tcMar>
              <w:top w:w="11" w:type="dxa"/>
              <w:left w:w="85" w:type="dxa"/>
              <w:bottom w:w="6" w:type="dxa"/>
              <w:right w:w="85" w:type="dxa"/>
            </w:tcMar>
          </w:tcPr>
          <w:p w:rsidR="008F2737" w:rsidRPr="008F2737" w:rsidRDefault="008F2737">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F2737">
              <w:rPr>
                <w:b/>
                <w:bCs/>
                <w:color w:val="000000"/>
                <w:sz w:val="20"/>
                <w:szCs w:val="20"/>
              </w:rPr>
              <w:t>100,00%</w:t>
            </w:r>
          </w:p>
        </w:tc>
      </w:tr>
    </w:tbl>
    <w:p w:rsidR="00FE64F5" w:rsidRDefault="00FE64F5" w:rsidP="00FE64F5">
      <w:pPr>
        <w:pStyle w:val="Legenda"/>
        <w:keepNext/>
        <w:spacing w:after="0"/>
        <w:jc w:val="both"/>
        <w:rPr>
          <w:color w:val="auto"/>
          <w:sz w:val="20"/>
          <w:szCs w:val="20"/>
        </w:rPr>
      </w:pPr>
    </w:p>
    <w:p w:rsidR="0097142D" w:rsidRPr="00FE64F5" w:rsidRDefault="0037214F" w:rsidP="00FE64F5">
      <w:pPr>
        <w:pStyle w:val="Legenda"/>
        <w:keepNext/>
        <w:spacing w:after="0"/>
        <w:jc w:val="both"/>
        <w:rPr>
          <w:color w:val="auto"/>
          <w:sz w:val="20"/>
          <w:szCs w:val="20"/>
        </w:rPr>
      </w:pPr>
      <w:r w:rsidRPr="00FE64F5">
        <w:rPr>
          <w:color w:val="auto"/>
          <w:sz w:val="20"/>
          <w:szCs w:val="20"/>
        </w:rPr>
        <w:t xml:space="preserve"> Struktura wydatków ogółem Gminy Kosów Lacki w 2025 roku.</w:t>
      </w:r>
    </w:p>
    <w:p w:rsidR="0097142D" w:rsidRDefault="0037214F">
      <w:pPr>
        <w:jc w:val="both"/>
      </w:pPr>
      <w:r>
        <w:rPr>
          <w:noProof/>
          <w:lang w:eastAsia="pl-PL"/>
        </w:rPr>
        <w:drawing>
          <wp:inline distT="0" distB="0" distL="0" distR="0">
            <wp:extent cx="6264910" cy="1371600"/>
            <wp:effectExtent l="0" t="0" r="0" b="0"/>
            <wp:docPr id="42" name="Objec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7142D" w:rsidRPr="00FD5640" w:rsidRDefault="0037214F" w:rsidP="00AD7AF5">
      <w:pPr>
        <w:pStyle w:val="Nagwek2"/>
      </w:pPr>
      <w:bookmarkStart w:id="74" w:name="_Toc1790915793"/>
      <w:bookmarkStart w:id="75" w:name="_Toc224041316"/>
      <w:r w:rsidRPr="00FD5640">
        <w:t>Wydatki bieżące</w:t>
      </w:r>
      <w:bookmarkEnd w:id="74"/>
      <w:bookmarkEnd w:id="75"/>
    </w:p>
    <w:p w:rsidR="0097142D" w:rsidRPr="00FD5640" w:rsidRDefault="0037214F" w:rsidP="00D65A16">
      <w:pPr>
        <w:spacing w:after="0" w:line="240" w:lineRule="auto"/>
        <w:jc w:val="both"/>
        <w:rPr>
          <w:sz w:val="24"/>
          <w:szCs w:val="24"/>
        </w:rPr>
      </w:pPr>
      <w:r w:rsidRPr="00FD5640">
        <w:rPr>
          <w:sz w:val="24"/>
          <w:szCs w:val="24"/>
        </w:rPr>
        <w:t xml:space="preserve">W 2025 roku wydatki bieżące zostały wykonane na poziomie 35 454 101,50 zł, tj. w 89,05% w stosunku do planu po zmianach wynoszącego 39 814 441,10 zł. </w:t>
      </w:r>
    </w:p>
    <w:p w:rsidR="0097142D" w:rsidRPr="00FD5640" w:rsidRDefault="0037214F" w:rsidP="00EE4A49">
      <w:pPr>
        <w:pStyle w:val="Nagwek3"/>
      </w:pPr>
      <w:bookmarkStart w:id="76" w:name="_Toc319038562"/>
      <w:bookmarkStart w:id="77" w:name="_Toc224041317"/>
      <w:r w:rsidRPr="00FD5640">
        <w:t>Dział 010 – Rolnictwo i łowiectwo</w:t>
      </w:r>
      <w:bookmarkEnd w:id="76"/>
      <w:bookmarkEnd w:id="77"/>
    </w:p>
    <w:p w:rsidR="0097142D" w:rsidRPr="00FD5640" w:rsidRDefault="0037214F" w:rsidP="00D65A16">
      <w:pPr>
        <w:spacing w:after="0" w:line="240" w:lineRule="auto"/>
        <w:jc w:val="both"/>
        <w:rPr>
          <w:sz w:val="24"/>
          <w:szCs w:val="24"/>
        </w:rPr>
      </w:pPr>
      <w:r w:rsidRPr="00FD5640">
        <w:rPr>
          <w:sz w:val="24"/>
          <w:szCs w:val="24"/>
        </w:rPr>
        <w:t>Wydatki bieżące w ramach działu zostały zaplanowane w kwocie 1 777 982,54 zł, zaś zrealizowane w kwocie 1 754 937,76 zł, w rezultacie stopień realizacji wydatków bieżących wyniósł 98,70%. Środki te przeznaczono następująco:</w:t>
      </w:r>
    </w:p>
    <w:p w:rsidR="0097142D" w:rsidRPr="00BF79EF" w:rsidRDefault="0037214F" w:rsidP="00772619">
      <w:pPr>
        <w:pStyle w:val="Akapitzlist"/>
        <w:numPr>
          <w:ilvl w:val="0"/>
          <w:numId w:val="5"/>
        </w:numPr>
        <w:spacing w:after="0" w:line="240" w:lineRule="auto"/>
        <w:jc w:val="both"/>
        <w:rPr>
          <w:sz w:val="24"/>
          <w:szCs w:val="24"/>
        </w:rPr>
      </w:pPr>
      <w:r w:rsidRPr="00FD5640">
        <w:rPr>
          <w:sz w:val="24"/>
          <w:szCs w:val="24"/>
        </w:rPr>
        <w:t>w rozdziale 01030 Izby rolnicze wydatkowano kwotę 20 874,18 zł, co stanowi 72,73% planu rocznego wynoszącego 28 700,00 zł. Niniejsza</w:t>
      </w:r>
      <w:r w:rsidR="00BF79EF">
        <w:rPr>
          <w:sz w:val="24"/>
          <w:szCs w:val="24"/>
        </w:rPr>
        <w:t xml:space="preserve"> wartość została wydatkowana na </w:t>
      </w:r>
      <w:r w:rsidRPr="00BF79EF">
        <w:rPr>
          <w:sz w:val="24"/>
          <w:szCs w:val="24"/>
        </w:rPr>
        <w:t>wpłaty gmin na rzecz izb rolniczych w wysokości 2 % uzyskanych wpływów z podatku rolnego oraz kwoty w wysokości 1,5 % należnego podatku rolnego na rzecz wybranego przez podatnika podmiotu uprawnionego</w:t>
      </w:r>
      <w:r w:rsidR="00BF79EF">
        <w:rPr>
          <w:sz w:val="24"/>
          <w:szCs w:val="24"/>
        </w:rPr>
        <w:t>,</w:t>
      </w:r>
      <w:r w:rsidRPr="00BF79EF">
        <w:rPr>
          <w:sz w:val="24"/>
          <w:szCs w:val="24"/>
        </w:rPr>
        <w:t xml:space="preserve"> </w:t>
      </w:r>
    </w:p>
    <w:p w:rsidR="0097142D" w:rsidRPr="00BF79EF" w:rsidRDefault="0037214F" w:rsidP="00772619">
      <w:pPr>
        <w:pStyle w:val="Akapitzlist"/>
        <w:numPr>
          <w:ilvl w:val="0"/>
          <w:numId w:val="5"/>
        </w:numPr>
        <w:spacing w:after="0" w:line="240" w:lineRule="auto"/>
        <w:jc w:val="both"/>
        <w:rPr>
          <w:sz w:val="24"/>
          <w:szCs w:val="24"/>
        </w:rPr>
      </w:pPr>
      <w:r w:rsidRPr="00FD5640">
        <w:rPr>
          <w:sz w:val="24"/>
          <w:szCs w:val="24"/>
        </w:rPr>
        <w:t>w rozdziale 01043 Infrastruktura wodociągowa wsi wydatkowano kwotę 185 784,00 zł, co stanowi 92,89% planu rocznego wynoszącego 200 000,00 zł. Niniejsza</w:t>
      </w:r>
      <w:r w:rsidR="00BF79EF">
        <w:rPr>
          <w:sz w:val="24"/>
          <w:szCs w:val="24"/>
        </w:rPr>
        <w:t xml:space="preserve"> wartość została wydatkowana na </w:t>
      </w:r>
      <w:r w:rsidRPr="00BF79EF">
        <w:rPr>
          <w:sz w:val="24"/>
          <w:szCs w:val="24"/>
        </w:rPr>
        <w:t xml:space="preserve">podatek od nieruchomości </w:t>
      </w:r>
      <w:r w:rsidR="00BF79EF">
        <w:rPr>
          <w:sz w:val="24"/>
          <w:szCs w:val="24"/>
        </w:rPr>
        <w:t>od gminnej infrastruktury wodociągowej</w:t>
      </w:r>
      <w:r w:rsidRPr="00BF79EF">
        <w:rPr>
          <w:sz w:val="24"/>
          <w:szCs w:val="24"/>
        </w:rPr>
        <w:t>;</w:t>
      </w:r>
    </w:p>
    <w:p w:rsidR="0097142D" w:rsidRPr="00FD5640" w:rsidRDefault="0037214F" w:rsidP="00772619">
      <w:pPr>
        <w:pStyle w:val="Akapitzlist"/>
        <w:numPr>
          <w:ilvl w:val="0"/>
          <w:numId w:val="5"/>
        </w:numPr>
        <w:spacing w:after="0" w:line="240" w:lineRule="auto"/>
        <w:jc w:val="both"/>
        <w:rPr>
          <w:sz w:val="24"/>
          <w:szCs w:val="24"/>
        </w:rPr>
      </w:pPr>
      <w:r w:rsidRPr="00FD5640">
        <w:rPr>
          <w:sz w:val="24"/>
          <w:szCs w:val="24"/>
        </w:rPr>
        <w:t>w rozdziale 01095 Pozostała działalność wydatkowano kwotę 1 548 279,58 zł, co stanowi 99,94% planu rocznego wynoszącego 1 549 282,54 zł. Niniejsza wartość została wydatkowana na:</w:t>
      </w:r>
    </w:p>
    <w:p w:rsidR="0097142D" w:rsidRPr="00FD5640" w:rsidRDefault="0037214F" w:rsidP="00772619">
      <w:pPr>
        <w:pStyle w:val="Akapitzlist"/>
        <w:numPr>
          <w:ilvl w:val="1"/>
          <w:numId w:val="5"/>
        </w:numPr>
        <w:spacing w:after="0" w:line="240" w:lineRule="auto"/>
        <w:jc w:val="both"/>
        <w:rPr>
          <w:sz w:val="24"/>
          <w:szCs w:val="24"/>
        </w:rPr>
      </w:pPr>
      <w:r w:rsidRPr="00FD5640">
        <w:rPr>
          <w:sz w:val="24"/>
          <w:szCs w:val="24"/>
        </w:rPr>
        <w:t>różne opłaty i składki w kwocie 1 508 100,73 zł;</w:t>
      </w:r>
    </w:p>
    <w:p w:rsidR="0097142D" w:rsidRPr="00FD5640" w:rsidRDefault="0037214F" w:rsidP="00772619">
      <w:pPr>
        <w:pStyle w:val="Akapitzlist"/>
        <w:numPr>
          <w:ilvl w:val="1"/>
          <w:numId w:val="5"/>
        </w:numPr>
        <w:spacing w:after="0" w:line="240" w:lineRule="auto"/>
        <w:jc w:val="both"/>
        <w:rPr>
          <w:sz w:val="24"/>
          <w:szCs w:val="24"/>
        </w:rPr>
      </w:pPr>
      <w:r w:rsidRPr="00FD5640">
        <w:rPr>
          <w:sz w:val="24"/>
          <w:szCs w:val="24"/>
        </w:rPr>
        <w:lastRenderedPageBreak/>
        <w:t>wynagrodzenia osobowe pracowników w kwocie 18 500,00 zł;</w:t>
      </w:r>
    </w:p>
    <w:p w:rsidR="0097142D" w:rsidRPr="00FD5640" w:rsidRDefault="0037214F" w:rsidP="00772619">
      <w:pPr>
        <w:pStyle w:val="Akapitzlist"/>
        <w:numPr>
          <w:ilvl w:val="1"/>
          <w:numId w:val="5"/>
        </w:numPr>
        <w:spacing w:after="0" w:line="240" w:lineRule="auto"/>
        <w:jc w:val="both"/>
        <w:rPr>
          <w:sz w:val="24"/>
          <w:szCs w:val="24"/>
        </w:rPr>
      </w:pPr>
      <w:r w:rsidRPr="00FD5640">
        <w:rPr>
          <w:sz w:val="24"/>
          <w:szCs w:val="24"/>
        </w:rPr>
        <w:t>zakup materiałów i wyposażenia w kwocie 8 681,51 zł;</w:t>
      </w:r>
    </w:p>
    <w:p w:rsidR="0097142D" w:rsidRPr="00FD5640" w:rsidRDefault="0037214F" w:rsidP="00772619">
      <w:pPr>
        <w:pStyle w:val="Akapitzlist"/>
        <w:numPr>
          <w:ilvl w:val="1"/>
          <w:numId w:val="5"/>
        </w:numPr>
        <w:spacing w:after="0" w:line="240" w:lineRule="auto"/>
        <w:jc w:val="both"/>
        <w:rPr>
          <w:sz w:val="24"/>
          <w:szCs w:val="24"/>
        </w:rPr>
      </w:pPr>
      <w:r w:rsidRPr="00FD5640">
        <w:rPr>
          <w:sz w:val="24"/>
          <w:szCs w:val="24"/>
        </w:rPr>
        <w:t>nagrody konkursowe w kwocie 5 800,00 zł;</w:t>
      </w:r>
    </w:p>
    <w:p w:rsidR="0097142D" w:rsidRPr="00FD5640" w:rsidRDefault="0037214F" w:rsidP="00772619">
      <w:pPr>
        <w:pStyle w:val="Akapitzlist"/>
        <w:numPr>
          <w:ilvl w:val="1"/>
          <w:numId w:val="5"/>
        </w:numPr>
        <w:spacing w:after="0" w:line="240" w:lineRule="auto"/>
        <w:jc w:val="both"/>
        <w:rPr>
          <w:sz w:val="24"/>
          <w:szCs w:val="24"/>
        </w:rPr>
      </w:pPr>
      <w:r w:rsidRPr="00FD5640">
        <w:rPr>
          <w:sz w:val="24"/>
          <w:szCs w:val="24"/>
        </w:rPr>
        <w:t>zakup usług pozostałych w kwocie 3 600,00 zł;</w:t>
      </w:r>
    </w:p>
    <w:p w:rsidR="0097142D" w:rsidRPr="00FD5640" w:rsidRDefault="0037214F" w:rsidP="00772619">
      <w:pPr>
        <w:pStyle w:val="Akapitzlist"/>
        <w:numPr>
          <w:ilvl w:val="1"/>
          <w:numId w:val="5"/>
        </w:numPr>
        <w:spacing w:after="0" w:line="240" w:lineRule="auto"/>
        <w:jc w:val="both"/>
        <w:rPr>
          <w:sz w:val="24"/>
          <w:szCs w:val="24"/>
        </w:rPr>
      </w:pPr>
      <w:r w:rsidRPr="00FD5640">
        <w:rPr>
          <w:sz w:val="24"/>
          <w:szCs w:val="24"/>
        </w:rPr>
        <w:t>składki na ubezpieczenia społeczne w kwocie 3 132,05 zł;</w:t>
      </w:r>
    </w:p>
    <w:p w:rsidR="0097142D" w:rsidRPr="00FD5640" w:rsidRDefault="0037214F" w:rsidP="00772619">
      <w:pPr>
        <w:pStyle w:val="Akapitzlist"/>
        <w:numPr>
          <w:ilvl w:val="1"/>
          <w:numId w:val="5"/>
        </w:numPr>
        <w:spacing w:after="0" w:line="240" w:lineRule="auto"/>
        <w:jc w:val="both"/>
        <w:rPr>
          <w:sz w:val="24"/>
          <w:szCs w:val="24"/>
        </w:rPr>
      </w:pPr>
      <w:r w:rsidRPr="00FD5640">
        <w:rPr>
          <w:sz w:val="24"/>
          <w:szCs w:val="24"/>
        </w:rPr>
        <w:t>składki na Fundusz Pracy oraz Fundusz Solidarnościowy w kwocie 453,25 zł;</w:t>
      </w:r>
    </w:p>
    <w:p w:rsidR="0097142D" w:rsidRPr="00FD5640" w:rsidRDefault="0037214F" w:rsidP="00772619">
      <w:pPr>
        <w:pStyle w:val="Akapitzlist"/>
        <w:numPr>
          <w:ilvl w:val="1"/>
          <w:numId w:val="5"/>
        </w:numPr>
        <w:spacing w:after="0" w:line="240" w:lineRule="auto"/>
        <w:jc w:val="both"/>
        <w:rPr>
          <w:sz w:val="24"/>
          <w:szCs w:val="24"/>
        </w:rPr>
      </w:pPr>
      <w:r w:rsidRPr="00FD5640">
        <w:rPr>
          <w:sz w:val="24"/>
          <w:szCs w:val="24"/>
        </w:rPr>
        <w:t>opłaty za administrowanie i czynsze za budynki, lokale i pomieszczenia garażowe w kwocie 12,04 zł.</w:t>
      </w:r>
    </w:p>
    <w:p w:rsidR="0097142D" w:rsidRPr="00FD5640" w:rsidRDefault="0037214F" w:rsidP="00EE4A49">
      <w:pPr>
        <w:pStyle w:val="Nagwek3"/>
      </w:pPr>
      <w:bookmarkStart w:id="78" w:name="_Toc1904538834"/>
      <w:bookmarkStart w:id="79" w:name="_Toc224041318"/>
      <w:r w:rsidRPr="00FD5640">
        <w:t>Dział 400 – Wytwarzanie i zaopatrywanie w energię elektryczną, gaz i wodę</w:t>
      </w:r>
      <w:bookmarkEnd w:id="78"/>
      <w:bookmarkEnd w:id="79"/>
    </w:p>
    <w:p w:rsidR="0097142D" w:rsidRPr="00FD5640" w:rsidRDefault="0037214F" w:rsidP="00D65A16">
      <w:pPr>
        <w:spacing w:after="0" w:line="240" w:lineRule="auto"/>
        <w:jc w:val="both"/>
        <w:rPr>
          <w:sz w:val="24"/>
          <w:szCs w:val="24"/>
        </w:rPr>
      </w:pPr>
      <w:r w:rsidRPr="00FD5640">
        <w:rPr>
          <w:sz w:val="24"/>
          <w:szCs w:val="24"/>
        </w:rPr>
        <w:t>Wydatki bieżące w ramach działu zostały zaplanowane w kwocie 621 947,12 zł, zaś zrealizowane w kwocie 523 474,47 zł, w rezultacie stopień realizacji wydatków bieżących wyniósł 84,17%. Środki te przeznaczono następująco:</w:t>
      </w:r>
    </w:p>
    <w:p w:rsidR="0097142D" w:rsidRPr="00FD5640" w:rsidRDefault="0037214F" w:rsidP="00772619">
      <w:pPr>
        <w:pStyle w:val="Akapitzlist"/>
        <w:numPr>
          <w:ilvl w:val="0"/>
          <w:numId w:val="6"/>
        </w:numPr>
        <w:spacing w:after="0" w:line="240" w:lineRule="auto"/>
        <w:jc w:val="both"/>
        <w:rPr>
          <w:sz w:val="24"/>
          <w:szCs w:val="24"/>
        </w:rPr>
      </w:pPr>
      <w:r w:rsidRPr="00FD5640">
        <w:rPr>
          <w:sz w:val="24"/>
          <w:szCs w:val="24"/>
        </w:rPr>
        <w:t>w rozdziale 40002 Dostarczanie wody wydatkowano kwotę 523 474,47 zł, co stanowi 84,17% planu rocznego wynoszącego 621 947,12 zł. Niniejsza wartość została wydatkowana na:</w:t>
      </w:r>
    </w:p>
    <w:p w:rsidR="0097142D" w:rsidRPr="00FD5640" w:rsidRDefault="0037214F" w:rsidP="00772619">
      <w:pPr>
        <w:pStyle w:val="Akapitzlist"/>
        <w:numPr>
          <w:ilvl w:val="1"/>
          <w:numId w:val="6"/>
        </w:numPr>
        <w:spacing w:after="0" w:line="240" w:lineRule="auto"/>
        <w:jc w:val="both"/>
        <w:rPr>
          <w:sz w:val="24"/>
          <w:szCs w:val="24"/>
        </w:rPr>
      </w:pPr>
      <w:r w:rsidRPr="00FD5640">
        <w:rPr>
          <w:sz w:val="24"/>
          <w:szCs w:val="24"/>
        </w:rPr>
        <w:t xml:space="preserve">zakup energii </w:t>
      </w:r>
      <w:r w:rsidR="00BF79EF">
        <w:rPr>
          <w:sz w:val="24"/>
          <w:szCs w:val="24"/>
        </w:rPr>
        <w:t xml:space="preserve">elektrycznej do SUW i pompowni wody </w:t>
      </w:r>
      <w:r w:rsidRPr="00FD5640">
        <w:rPr>
          <w:sz w:val="24"/>
          <w:szCs w:val="24"/>
        </w:rPr>
        <w:t>w kwocie 299 782,62 zł;</w:t>
      </w:r>
    </w:p>
    <w:p w:rsidR="0097142D" w:rsidRPr="00FD5640" w:rsidRDefault="0037214F" w:rsidP="00772619">
      <w:pPr>
        <w:pStyle w:val="Akapitzlist"/>
        <w:numPr>
          <w:ilvl w:val="1"/>
          <w:numId w:val="6"/>
        </w:numPr>
        <w:spacing w:after="0" w:line="240" w:lineRule="auto"/>
        <w:jc w:val="both"/>
        <w:rPr>
          <w:sz w:val="24"/>
          <w:szCs w:val="24"/>
        </w:rPr>
      </w:pPr>
      <w:r w:rsidRPr="00FD5640">
        <w:rPr>
          <w:sz w:val="24"/>
          <w:szCs w:val="24"/>
        </w:rPr>
        <w:t>różne opłaty i składki</w:t>
      </w:r>
      <w:r w:rsidR="00017C73">
        <w:rPr>
          <w:sz w:val="24"/>
          <w:szCs w:val="24"/>
        </w:rPr>
        <w:t xml:space="preserve">, głównie za usługi wodne </w:t>
      </w:r>
      <w:r w:rsidRPr="00FD5640">
        <w:rPr>
          <w:sz w:val="24"/>
          <w:szCs w:val="24"/>
        </w:rPr>
        <w:t>w kwocie 63 937,60 zł;</w:t>
      </w:r>
    </w:p>
    <w:p w:rsidR="0097142D" w:rsidRPr="00FD5640" w:rsidRDefault="0037214F" w:rsidP="00772619">
      <w:pPr>
        <w:pStyle w:val="Akapitzlist"/>
        <w:numPr>
          <w:ilvl w:val="1"/>
          <w:numId w:val="6"/>
        </w:numPr>
        <w:spacing w:after="0" w:line="240" w:lineRule="auto"/>
        <w:jc w:val="both"/>
        <w:rPr>
          <w:sz w:val="24"/>
          <w:szCs w:val="24"/>
        </w:rPr>
      </w:pPr>
      <w:r w:rsidRPr="00FD5640">
        <w:rPr>
          <w:sz w:val="24"/>
          <w:szCs w:val="24"/>
        </w:rPr>
        <w:t>zakup materiałów i wyposażenia</w:t>
      </w:r>
      <w:r w:rsidR="00017C73">
        <w:rPr>
          <w:sz w:val="24"/>
          <w:szCs w:val="24"/>
        </w:rPr>
        <w:t xml:space="preserve"> na potrzeby wodociągów</w:t>
      </w:r>
      <w:r w:rsidRPr="00FD5640">
        <w:rPr>
          <w:sz w:val="24"/>
          <w:szCs w:val="24"/>
        </w:rPr>
        <w:t xml:space="preserve"> w kwocie 62 468,87 zł;</w:t>
      </w:r>
    </w:p>
    <w:p w:rsidR="0097142D" w:rsidRPr="00FD5640" w:rsidRDefault="0037214F" w:rsidP="00772619">
      <w:pPr>
        <w:pStyle w:val="Akapitzlist"/>
        <w:numPr>
          <w:ilvl w:val="1"/>
          <w:numId w:val="6"/>
        </w:numPr>
        <w:spacing w:after="0" w:line="240" w:lineRule="auto"/>
        <w:jc w:val="both"/>
        <w:rPr>
          <w:sz w:val="24"/>
          <w:szCs w:val="24"/>
        </w:rPr>
      </w:pPr>
      <w:r w:rsidRPr="00FD5640">
        <w:rPr>
          <w:sz w:val="24"/>
          <w:szCs w:val="24"/>
        </w:rPr>
        <w:t xml:space="preserve">zakup usług remontowych </w:t>
      </w:r>
      <w:r w:rsidR="00017C73">
        <w:rPr>
          <w:sz w:val="24"/>
          <w:szCs w:val="24"/>
        </w:rPr>
        <w:t xml:space="preserve">(remonty sieci wodociągowej) </w:t>
      </w:r>
      <w:r w:rsidRPr="00FD5640">
        <w:rPr>
          <w:sz w:val="24"/>
          <w:szCs w:val="24"/>
        </w:rPr>
        <w:t>w kwocie 58 893,72 zł;</w:t>
      </w:r>
    </w:p>
    <w:p w:rsidR="0097142D" w:rsidRPr="00FD5640" w:rsidRDefault="0037214F" w:rsidP="00772619">
      <w:pPr>
        <w:pStyle w:val="Akapitzlist"/>
        <w:numPr>
          <w:ilvl w:val="1"/>
          <w:numId w:val="6"/>
        </w:numPr>
        <w:spacing w:after="0" w:line="240" w:lineRule="auto"/>
        <w:jc w:val="both"/>
        <w:rPr>
          <w:sz w:val="24"/>
          <w:szCs w:val="24"/>
        </w:rPr>
      </w:pPr>
      <w:r w:rsidRPr="00FD5640">
        <w:rPr>
          <w:sz w:val="24"/>
          <w:szCs w:val="24"/>
        </w:rPr>
        <w:t>zakup usług pozostałych</w:t>
      </w:r>
      <w:r w:rsidR="00017C73">
        <w:rPr>
          <w:sz w:val="24"/>
          <w:szCs w:val="24"/>
        </w:rPr>
        <w:t xml:space="preserve"> (badania laboratoryjne)</w:t>
      </w:r>
      <w:r w:rsidRPr="00FD5640">
        <w:rPr>
          <w:sz w:val="24"/>
          <w:szCs w:val="24"/>
        </w:rPr>
        <w:t xml:space="preserve"> w kwocie 22 801,00 zł;</w:t>
      </w:r>
    </w:p>
    <w:p w:rsidR="0097142D" w:rsidRPr="00FD5640" w:rsidRDefault="0037214F" w:rsidP="00772619">
      <w:pPr>
        <w:pStyle w:val="Akapitzlist"/>
        <w:numPr>
          <w:ilvl w:val="1"/>
          <w:numId w:val="6"/>
        </w:numPr>
        <w:spacing w:after="0" w:line="240" w:lineRule="auto"/>
        <w:jc w:val="both"/>
        <w:rPr>
          <w:sz w:val="24"/>
          <w:szCs w:val="24"/>
        </w:rPr>
      </w:pPr>
      <w:r w:rsidRPr="00FD5640">
        <w:rPr>
          <w:sz w:val="24"/>
          <w:szCs w:val="24"/>
        </w:rPr>
        <w:t xml:space="preserve">wynagrodzenia bezosobowe </w:t>
      </w:r>
      <w:r w:rsidR="007B43A4">
        <w:rPr>
          <w:sz w:val="24"/>
          <w:szCs w:val="24"/>
        </w:rPr>
        <w:t xml:space="preserve">na opracowanie operatu </w:t>
      </w:r>
      <w:proofErr w:type="spellStart"/>
      <w:r w:rsidR="007B43A4">
        <w:rPr>
          <w:sz w:val="24"/>
          <w:szCs w:val="24"/>
        </w:rPr>
        <w:t>wodno</w:t>
      </w:r>
      <w:proofErr w:type="spellEnd"/>
      <w:r w:rsidR="007B43A4">
        <w:rPr>
          <w:sz w:val="24"/>
          <w:szCs w:val="24"/>
        </w:rPr>
        <w:t xml:space="preserve"> – prawnego i wniosku taryfowego do Wód Polskich </w:t>
      </w:r>
      <w:r w:rsidRPr="00FD5640">
        <w:rPr>
          <w:sz w:val="24"/>
          <w:szCs w:val="24"/>
        </w:rPr>
        <w:t>w kwocie 10 060,00 zł;</w:t>
      </w:r>
    </w:p>
    <w:p w:rsidR="0097142D" w:rsidRPr="00FD5640" w:rsidRDefault="0037214F" w:rsidP="00772619">
      <w:pPr>
        <w:pStyle w:val="Akapitzlist"/>
        <w:numPr>
          <w:ilvl w:val="1"/>
          <w:numId w:val="6"/>
        </w:numPr>
        <w:spacing w:after="0" w:line="240" w:lineRule="auto"/>
        <w:jc w:val="both"/>
        <w:rPr>
          <w:sz w:val="24"/>
          <w:szCs w:val="24"/>
        </w:rPr>
      </w:pPr>
      <w:r w:rsidRPr="00FD5640">
        <w:rPr>
          <w:sz w:val="24"/>
          <w:szCs w:val="24"/>
        </w:rPr>
        <w:t>zakup usług o</w:t>
      </w:r>
      <w:r w:rsidR="00017C73">
        <w:rPr>
          <w:sz w:val="24"/>
          <w:szCs w:val="24"/>
        </w:rPr>
        <w:t>bejmujących wykonanie ekspertyzy SUW</w:t>
      </w:r>
      <w:r w:rsidRPr="00FD5640">
        <w:rPr>
          <w:sz w:val="24"/>
          <w:szCs w:val="24"/>
        </w:rPr>
        <w:t xml:space="preserve"> w kwocie 4 674,00 zł;</w:t>
      </w:r>
    </w:p>
    <w:p w:rsidR="0097142D" w:rsidRPr="00FD5640" w:rsidRDefault="0037214F" w:rsidP="00772619">
      <w:pPr>
        <w:pStyle w:val="Akapitzlist"/>
        <w:numPr>
          <w:ilvl w:val="1"/>
          <w:numId w:val="6"/>
        </w:numPr>
        <w:spacing w:after="0" w:line="240" w:lineRule="auto"/>
        <w:jc w:val="both"/>
        <w:rPr>
          <w:sz w:val="24"/>
          <w:szCs w:val="24"/>
        </w:rPr>
      </w:pPr>
      <w:r w:rsidRPr="00FD5640">
        <w:rPr>
          <w:sz w:val="24"/>
          <w:szCs w:val="24"/>
        </w:rPr>
        <w:t>składki na ubezpieczenia społeczne w kwocie 856,66 zł.</w:t>
      </w:r>
    </w:p>
    <w:p w:rsidR="0097142D" w:rsidRPr="00FD5640" w:rsidRDefault="0037214F" w:rsidP="00EE4A49">
      <w:pPr>
        <w:pStyle w:val="Nagwek3"/>
      </w:pPr>
      <w:bookmarkStart w:id="80" w:name="_Toc650532133"/>
      <w:bookmarkStart w:id="81" w:name="_Toc224041319"/>
      <w:r w:rsidRPr="00FD5640">
        <w:t>Dział 600 – Transport i łączność</w:t>
      </w:r>
      <w:bookmarkEnd w:id="80"/>
      <w:bookmarkEnd w:id="81"/>
    </w:p>
    <w:p w:rsidR="0097142D" w:rsidRPr="00FD5640" w:rsidRDefault="0037214F" w:rsidP="00D65A16">
      <w:pPr>
        <w:spacing w:after="0" w:line="240" w:lineRule="auto"/>
        <w:jc w:val="both"/>
        <w:rPr>
          <w:sz w:val="24"/>
          <w:szCs w:val="24"/>
        </w:rPr>
      </w:pPr>
      <w:r w:rsidRPr="00FD5640">
        <w:rPr>
          <w:sz w:val="24"/>
          <w:szCs w:val="24"/>
        </w:rPr>
        <w:t>Wydatki bieżące w ramach działu zostały zaplanowane w kwocie 509 962,28 zł, zaś zrealizowane w kwocie 393 991,56 zł, w rezultacie stopień realizacji wydatków bieżących wyniósł 77,26%. Środki te przeznaczono następująco:</w:t>
      </w:r>
    </w:p>
    <w:p w:rsidR="0097142D" w:rsidRPr="00BF79EF" w:rsidRDefault="0037214F" w:rsidP="00772619">
      <w:pPr>
        <w:pStyle w:val="Akapitzlist"/>
        <w:numPr>
          <w:ilvl w:val="0"/>
          <w:numId w:val="7"/>
        </w:numPr>
        <w:spacing w:after="0" w:line="240" w:lineRule="auto"/>
        <w:jc w:val="both"/>
        <w:rPr>
          <w:sz w:val="24"/>
          <w:szCs w:val="24"/>
        </w:rPr>
      </w:pPr>
      <w:r w:rsidRPr="00FD5640">
        <w:rPr>
          <w:sz w:val="24"/>
          <w:szCs w:val="24"/>
        </w:rPr>
        <w:t>w rozdziale 60004 Lokalny transport zbiorowy wydatkowano kwotę 8 048,51 zł, co stanowi 100,00% planu ro</w:t>
      </w:r>
      <w:r w:rsidR="00017C73">
        <w:rPr>
          <w:sz w:val="24"/>
          <w:szCs w:val="24"/>
        </w:rPr>
        <w:t xml:space="preserve">cznego wynoszącego 8 048,51 zł </w:t>
      </w:r>
      <w:r w:rsidR="00BF79EF">
        <w:rPr>
          <w:sz w:val="24"/>
          <w:szCs w:val="24"/>
        </w:rPr>
        <w:t>na transport do lokali wyborczych</w:t>
      </w:r>
      <w:r w:rsidR="00017C73">
        <w:rPr>
          <w:sz w:val="24"/>
          <w:szCs w:val="24"/>
        </w:rPr>
        <w:t>,</w:t>
      </w:r>
    </w:p>
    <w:p w:rsidR="0097142D" w:rsidRPr="0060706D" w:rsidRDefault="0037214F" w:rsidP="00772619">
      <w:pPr>
        <w:pStyle w:val="Akapitzlist"/>
        <w:numPr>
          <w:ilvl w:val="0"/>
          <w:numId w:val="7"/>
        </w:numPr>
        <w:spacing w:after="0" w:line="240" w:lineRule="auto"/>
        <w:jc w:val="both"/>
        <w:rPr>
          <w:color w:val="auto"/>
          <w:sz w:val="24"/>
          <w:szCs w:val="24"/>
        </w:rPr>
      </w:pPr>
      <w:r w:rsidRPr="0060706D">
        <w:rPr>
          <w:color w:val="auto"/>
          <w:sz w:val="24"/>
          <w:szCs w:val="24"/>
        </w:rPr>
        <w:t>w rozdziale 60014 Drogi publiczne powiatowe wydatkowano kwotę 21 694,85 zł, co stanowi 86,78% planu roc</w:t>
      </w:r>
      <w:r w:rsidR="00017C73" w:rsidRPr="0060706D">
        <w:rPr>
          <w:color w:val="auto"/>
          <w:sz w:val="24"/>
          <w:szCs w:val="24"/>
        </w:rPr>
        <w:t xml:space="preserve">znego wynoszącego 25 000,00 zł na </w:t>
      </w:r>
      <w:r w:rsidRPr="0060706D">
        <w:rPr>
          <w:color w:val="auto"/>
          <w:sz w:val="24"/>
          <w:szCs w:val="24"/>
        </w:rPr>
        <w:t xml:space="preserve">opłaty na rzecz </w:t>
      </w:r>
      <w:r w:rsidR="007B43A4" w:rsidRPr="0060706D">
        <w:rPr>
          <w:color w:val="auto"/>
          <w:sz w:val="24"/>
          <w:szCs w:val="24"/>
        </w:rPr>
        <w:t>powiatu za umieszczenie gminnej infrastruktury w pasach dróg powiatowych</w:t>
      </w:r>
      <w:r w:rsidRPr="0060706D">
        <w:rPr>
          <w:color w:val="auto"/>
          <w:sz w:val="24"/>
          <w:szCs w:val="24"/>
        </w:rPr>
        <w:t>.</w:t>
      </w:r>
    </w:p>
    <w:p w:rsidR="0097142D" w:rsidRPr="0060706D" w:rsidRDefault="0037214F" w:rsidP="00772619">
      <w:pPr>
        <w:pStyle w:val="Akapitzlist"/>
        <w:numPr>
          <w:ilvl w:val="0"/>
          <w:numId w:val="7"/>
        </w:numPr>
        <w:spacing w:after="0" w:line="240" w:lineRule="auto"/>
        <w:jc w:val="both"/>
        <w:rPr>
          <w:color w:val="auto"/>
          <w:sz w:val="24"/>
          <w:szCs w:val="24"/>
        </w:rPr>
      </w:pPr>
      <w:r w:rsidRPr="0060706D">
        <w:rPr>
          <w:color w:val="auto"/>
          <w:sz w:val="24"/>
          <w:szCs w:val="24"/>
        </w:rPr>
        <w:t>w rozdziale 60016 Drogi publiczne gminne wydatkowano kwotę 356 266,20 zł, co stanowi 76,80% planu rocznego wynoszącego 463 913,77 zł. Niniejsza wartość została wydatkowana na:</w:t>
      </w:r>
    </w:p>
    <w:p w:rsidR="0097142D" w:rsidRPr="0060706D" w:rsidRDefault="0037214F" w:rsidP="00772619">
      <w:pPr>
        <w:pStyle w:val="Akapitzlist"/>
        <w:numPr>
          <w:ilvl w:val="1"/>
          <w:numId w:val="7"/>
        </w:numPr>
        <w:spacing w:after="0" w:line="240" w:lineRule="auto"/>
        <w:jc w:val="both"/>
        <w:rPr>
          <w:color w:val="auto"/>
          <w:sz w:val="24"/>
          <w:szCs w:val="24"/>
        </w:rPr>
      </w:pPr>
      <w:r w:rsidRPr="0060706D">
        <w:rPr>
          <w:color w:val="auto"/>
          <w:sz w:val="24"/>
          <w:szCs w:val="24"/>
        </w:rPr>
        <w:t>zakup usług remontowych w kwocie 231 972,82 zł</w:t>
      </w:r>
      <w:r w:rsidR="00924810">
        <w:rPr>
          <w:color w:val="auto"/>
          <w:sz w:val="24"/>
          <w:szCs w:val="24"/>
        </w:rPr>
        <w:t>, w tym w ramach funduszu sołeckiego wydatkowano kwotę 174 865,32 zł</w:t>
      </w:r>
      <w:r w:rsidRPr="0060706D">
        <w:rPr>
          <w:color w:val="auto"/>
          <w:sz w:val="24"/>
          <w:szCs w:val="24"/>
        </w:rPr>
        <w:t>;</w:t>
      </w:r>
    </w:p>
    <w:p w:rsidR="0097142D" w:rsidRPr="0060706D" w:rsidRDefault="0037214F" w:rsidP="00772619">
      <w:pPr>
        <w:pStyle w:val="Akapitzlist"/>
        <w:numPr>
          <w:ilvl w:val="1"/>
          <w:numId w:val="7"/>
        </w:numPr>
        <w:spacing w:after="0" w:line="240" w:lineRule="auto"/>
        <w:jc w:val="both"/>
        <w:rPr>
          <w:color w:val="auto"/>
          <w:sz w:val="24"/>
          <w:szCs w:val="24"/>
        </w:rPr>
      </w:pPr>
      <w:r w:rsidRPr="0060706D">
        <w:rPr>
          <w:color w:val="auto"/>
          <w:sz w:val="24"/>
          <w:szCs w:val="24"/>
        </w:rPr>
        <w:t xml:space="preserve">zakup usług pozostałych </w:t>
      </w:r>
      <w:r w:rsidR="001E7ECD" w:rsidRPr="0060706D">
        <w:rPr>
          <w:color w:val="auto"/>
          <w:sz w:val="24"/>
          <w:szCs w:val="24"/>
        </w:rPr>
        <w:t>(m.in. usługi równiarką, wykonanie oznakowania, wykonanie projektu remontu drogi</w:t>
      </w:r>
      <w:r w:rsidR="009A193E" w:rsidRPr="0060706D">
        <w:rPr>
          <w:color w:val="auto"/>
          <w:sz w:val="24"/>
          <w:szCs w:val="24"/>
        </w:rPr>
        <w:t>, serwis sprzętu, ułożenie kostki</w:t>
      </w:r>
      <w:r w:rsidR="001E7ECD" w:rsidRPr="0060706D">
        <w:rPr>
          <w:color w:val="auto"/>
          <w:sz w:val="24"/>
          <w:szCs w:val="24"/>
        </w:rPr>
        <w:t xml:space="preserve">) </w:t>
      </w:r>
      <w:r w:rsidRPr="0060706D">
        <w:rPr>
          <w:color w:val="auto"/>
          <w:sz w:val="24"/>
          <w:szCs w:val="24"/>
        </w:rPr>
        <w:t>w kwocie 77 585,49 zł</w:t>
      </w:r>
      <w:r w:rsidR="00924810">
        <w:rPr>
          <w:color w:val="auto"/>
          <w:sz w:val="24"/>
          <w:szCs w:val="24"/>
        </w:rPr>
        <w:t>, w tym w ramach funduszu sołeckiego wydatkowano kwotę 15 409,44 zł</w:t>
      </w:r>
      <w:r w:rsidRPr="0060706D">
        <w:rPr>
          <w:color w:val="auto"/>
          <w:sz w:val="24"/>
          <w:szCs w:val="24"/>
        </w:rPr>
        <w:t>;</w:t>
      </w:r>
    </w:p>
    <w:p w:rsidR="0097142D" w:rsidRPr="0060706D" w:rsidRDefault="0037214F" w:rsidP="00772619">
      <w:pPr>
        <w:pStyle w:val="Akapitzlist"/>
        <w:numPr>
          <w:ilvl w:val="1"/>
          <w:numId w:val="7"/>
        </w:numPr>
        <w:spacing w:after="0" w:line="240" w:lineRule="auto"/>
        <w:jc w:val="both"/>
        <w:rPr>
          <w:color w:val="auto"/>
          <w:sz w:val="24"/>
          <w:szCs w:val="24"/>
        </w:rPr>
      </w:pPr>
      <w:r w:rsidRPr="0060706D">
        <w:rPr>
          <w:color w:val="auto"/>
          <w:sz w:val="24"/>
          <w:szCs w:val="24"/>
        </w:rPr>
        <w:t>zakup materiałów i wyposażenia</w:t>
      </w:r>
      <w:r w:rsidR="007B43A4" w:rsidRPr="0060706D">
        <w:rPr>
          <w:color w:val="auto"/>
          <w:sz w:val="24"/>
          <w:szCs w:val="24"/>
        </w:rPr>
        <w:t xml:space="preserve"> (</w:t>
      </w:r>
      <w:r w:rsidR="001E7ECD" w:rsidRPr="0060706D">
        <w:rPr>
          <w:color w:val="auto"/>
          <w:sz w:val="24"/>
          <w:szCs w:val="24"/>
        </w:rPr>
        <w:t xml:space="preserve">m.in. </w:t>
      </w:r>
      <w:r w:rsidR="007B43A4" w:rsidRPr="0060706D">
        <w:rPr>
          <w:color w:val="auto"/>
          <w:sz w:val="24"/>
          <w:szCs w:val="24"/>
        </w:rPr>
        <w:t>znaki, przepusty, paliwo)</w:t>
      </w:r>
      <w:r w:rsidRPr="0060706D">
        <w:rPr>
          <w:color w:val="auto"/>
          <w:sz w:val="24"/>
          <w:szCs w:val="24"/>
        </w:rPr>
        <w:t xml:space="preserve"> w kwocie 35 718,99 zł;</w:t>
      </w:r>
    </w:p>
    <w:p w:rsidR="0097142D" w:rsidRPr="0060706D" w:rsidRDefault="0037214F" w:rsidP="00772619">
      <w:pPr>
        <w:pStyle w:val="Akapitzlist"/>
        <w:numPr>
          <w:ilvl w:val="1"/>
          <w:numId w:val="7"/>
        </w:numPr>
        <w:spacing w:after="0" w:line="240" w:lineRule="auto"/>
        <w:jc w:val="both"/>
        <w:rPr>
          <w:color w:val="auto"/>
          <w:sz w:val="24"/>
          <w:szCs w:val="24"/>
        </w:rPr>
      </w:pPr>
      <w:r w:rsidRPr="0060706D">
        <w:rPr>
          <w:color w:val="auto"/>
          <w:sz w:val="24"/>
          <w:szCs w:val="24"/>
        </w:rPr>
        <w:t>różne opłaty i składki w kwocie</w:t>
      </w:r>
      <w:r w:rsidR="0060706D">
        <w:rPr>
          <w:color w:val="auto"/>
          <w:sz w:val="24"/>
          <w:szCs w:val="24"/>
        </w:rPr>
        <w:t xml:space="preserve"> (m.in. ubezpieczenie dróg, opłaty)</w:t>
      </w:r>
      <w:r w:rsidRPr="0060706D">
        <w:rPr>
          <w:color w:val="auto"/>
          <w:sz w:val="24"/>
          <w:szCs w:val="24"/>
        </w:rPr>
        <w:t xml:space="preserve"> 9 550,00 zł;</w:t>
      </w:r>
    </w:p>
    <w:p w:rsidR="0097142D" w:rsidRPr="0060706D" w:rsidRDefault="0037214F" w:rsidP="00772619">
      <w:pPr>
        <w:pStyle w:val="Akapitzlist"/>
        <w:numPr>
          <w:ilvl w:val="1"/>
          <w:numId w:val="7"/>
        </w:numPr>
        <w:spacing w:after="0" w:line="240" w:lineRule="auto"/>
        <w:jc w:val="both"/>
        <w:rPr>
          <w:color w:val="auto"/>
          <w:sz w:val="24"/>
          <w:szCs w:val="24"/>
        </w:rPr>
      </w:pPr>
      <w:r w:rsidRPr="0060706D">
        <w:rPr>
          <w:color w:val="auto"/>
          <w:sz w:val="24"/>
          <w:szCs w:val="24"/>
        </w:rPr>
        <w:t>opłaty na rzecz budżetów jednostek samorządu terytorialnego w kwocie 1 438,90 zł;</w:t>
      </w:r>
    </w:p>
    <w:p w:rsidR="0097142D" w:rsidRPr="009A193E" w:rsidRDefault="0037214F" w:rsidP="00772619">
      <w:pPr>
        <w:pStyle w:val="Akapitzlist"/>
        <w:numPr>
          <w:ilvl w:val="0"/>
          <w:numId w:val="7"/>
        </w:numPr>
        <w:spacing w:after="0" w:line="240" w:lineRule="auto"/>
        <w:jc w:val="both"/>
        <w:rPr>
          <w:sz w:val="24"/>
          <w:szCs w:val="24"/>
        </w:rPr>
      </w:pPr>
      <w:r w:rsidRPr="00FD5640">
        <w:rPr>
          <w:sz w:val="24"/>
          <w:szCs w:val="24"/>
        </w:rPr>
        <w:t>w rozdziale 60095 Pozostała działalność wydatkowano kwotę 7 982,00 zł, co stanowi 61,40% planu rocznego wynoszącego 13 000,00 zł. Niniejsza</w:t>
      </w:r>
      <w:r w:rsidR="009A193E">
        <w:rPr>
          <w:sz w:val="24"/>
          <w:szCs w:val="24"/>
        </w:rPr>
        <w:t xml:space="preserve"> wartość została wydatkowana na </w:t>
      </w:r>
      <w:r w:rsidR="0060706D">
        <w:rPr>
          <w:sz w:val="24"/>
          <w:szCs w:val="24"/>
        </w:rPr>
        <w:t>usługę montażu wiat przystankowych.</w:t>
      </w:r>
    </w:p>
    <w:p w:rsidR="0097142D" w:rsidRPr="00FD5640" w:rsidRDefault="0037214F" w:rsidP="00EE4A49">
      <w:pPr>
        <w:pStyle w:val="Nagwek3"/>
      </w:pPr>
      <w:bookmarkStart w:id="82" w:name="_Toc200945433"/>
      <w:bookmarkStart w:id="83" w:name="_Toc224041320"/>
      <w:r w:rsidRPr="00FD5640">
        <w:t>Dział 700 – Gospodarka mieszkaniowa</w:t>
      </w:r>
      <w:bookmarkEnd w:id="82"/>
      <w:bookmarkEnd w:id="83"/>
    </w:p>
    <w:p w:rsidR="0097142D" w:rsidRPr="00FD5640" w:rsidRDefault="0037214F" w:rsidP="00D65A16">
      <w:pPr>
        <w:spacing w:after="0" w:line="240" w:lineRule="auto"/>
        <w:jc w:val="both"/>
        <w:rPr>
          <w:sz w:val="24"/>
          <w:szCs w:val="24"/>
        </w:rPr>
      </w:pPr>
      <w:r w:rsidRPr="00FD5640">
        <w:rPr>
          <w:sz w:val="24"/>
          <w:szCs w:val="24"/>
        </w:rPr>
        <w:t>Wydatki bieżące w ramach działu zostały zaplanowane w kwocie 197 000,00 zł, zaś zrealizowane w kwocie 132 000,61 zł, w rezultacie stopień realizacji wydatków bieżących wyniósł 67,01%. Środki te przeznaczono następująco:</w:t>
      </w:r>
    </w:p>
    <w:p w:rsidR="0097142D" w:rsidRPr="00FD5640" w:rsidRDefault="0037214F" w:rsidP="00772619">
      <w:pPr>
        <w:pStyle w:val="Akapitzlist"/>
        <w:numPr>
          <w:ilvl w:val="0"/>
          <w:numId w:val="8"/>
        </w:numPr>
        <w:spacing w:after="0" w:line="240" w:lineRule="auto"/>
        <w:jc w:val="both"/>
        <w:rPr>
          <w:sz w:val="24"/>
          <w:szCs w:val="24"/>
        </w:rPr>
      </w:pPr>
      <w:r w:rsidRPr="00FD5640">
        <w:rPr>
          <w:sz w:val="24"/>
          <w:szCs w:val="24"/>
        </w:rPr>
        <w:t>w rozdziale 70005 Gospodarka gruntami i nieruchomościami wydatkowano kwotę 129 280,49 zł, co stanowi 70,65% planu rocznego wynoszącego 183 000,00 zł. Niniejsza wartość została wydatkowana na:</w:t>
      </w:r>
    </w:p>
    <w:p w:rsidR="0097142D" w:rsidRPr="00FD5640" w:rsidRDefault="0037214F" w:rsidP="00772619">
      <w:pPr>
        <w:pStyle w:val="Akapitzlist"/>
        <w:numPr>
          <w:ilvl w:val="1"/>
          <w:numId w:val="8"/>
        </w:numPr>
        <w:spacing w:after="0" w:line="240" w:lineRule="auto"/>
        <w:jc w:val="both"/>
        <w:rPr>
          <w:sz w:val="24"/>
          <w:szCs w:val="24"/>
        </w:rPr>
      </w:pPr>
      <w:r w:rsidRPr="00FD5640">
        <w:rPr>
          <w:sz w:val="24"/>
          <w:szCs w:val="24"/>
        </w:rPr>
        <w:lastRenderedPageBreak/>
        <w:t>zakup usług pozostałych</w:t>
      </w:r>
      <w:r w:rsidR="0060706D">
        <w:rPr>
          <w:sz w:val="24"/>
          <w:szCs w:val="24"/>
        </w:rPr>
        <w:t xml:space="preserve"> (m.in. ogłoszenia w prasie o sprzedaży mienia, operaty, rozgraniczenia, usługi ro</w:t>
      </w:r>
      <w:r w:rsidR="00225D80">
        <w:rPr>
          <w:sz w:val="24"/>
          <w:szCs w:val="24"/>
        </w:rPr>
        <w:t>z</w:t>
      </w:r>
      <w:r w:rsidR="0060706D">
        <w:rPr>
          <w:sz w:val="24"/>
          <w:szCs w:val="24"/>
        </w:rPr>
        <w:t>biórkowe</w:t>
      </w:r>
      <w:r w:rsidR="00C178DE">
        <w:rPr>
          <w:sz w:val="24"/>
          <w:szCs w:val="24"/>
        </w:rPr>
        <w:t>, przeglądy</w:t>
      </w:r>
      <w:r w:rsidR="0060706D">
        <w:rPr>
          <w:sz w:val="24"/>
          <w:szCs w:val="24"/>
        </w:rPr>
        <w:t xml:space="preserve">) </w:t>
      </w:r>
      <w:r w:rsidRPr="00FD5640">
        <w:rPr>
          <w:sz w:val="24"/>
          <w:szCs w:val="24"/>
        </w:rPr>
        <w:t xml:space="preserve"> w kwocie 68 770,82 zł</w:t>
      </w:r>
      <w:r w:rsidR="00924810">
        <w:rPr>
          <w:sz w:val="24"/>
          <w:szCs w:val="24"/>
        </w:rPr>
        <w:t>,</w:t>
      </w:r>
      <w:r w:rsidR="00924810" w:rsidRPr="00924810">
        <w:rPr>
          <w:color w:val="auto"/>
          <w:sz w:val="24"/>
          <w:szCs w:val="24"/>
        </w:rPr>
        <w:t xml:space="preserve"> </w:t>
      </w:r>
      <w:r w:rsidR="00924810">
        <w:rPr>
          <w:color w:val="auto"/>
          <w:sz w:val="24"/>
          <w:szCs w:val="24"/>
        </w:rPr>
        <w:t>w tym w ramach funduszu sołeckiego wydatkowano kwotę 23 014,76 zł</w:t>
      </w:r>
      <w:r w:rsidRPr="00FD5640">
        <w:rPr>
          <w:sz w:val="24"/>
          <w:szCs w:val="24"/>
        </w:rPr>
        <w:t>;</w:t>
      </w:r>
    </w:p>
    <w:p w:rsidR="0097142D" w:rsidRPr="00FD5640" w:rsidRDefault="0037214F" w:rsidP="00772619">
      <w:pPr>
        <w:pStyle w:val="Akapitzlist"/>
        <w:numPr>
          <w:ilvl w:val="1"/>
          <w:numId w:val="8"/>
        </w:numPr>
        <w:spacing w:after="0" w:line="240" w:lineRule="auto"/>
        <w:jc w:val="both"/>
        <w:rPr>
          <w:sz w:val="24"/>
          <w:szCs w:val="24"/>
        </w:rPr>
      </w:pPr>
      <w:r w:rsidRPr="00FD5640">
        <w:rPr>
          <w:sz w:val="24"/>
          <w:szCs w:val="24"/>
        </w:rPr>
        <w:t xml:space="preserve">zakup energii </w:t>
      </w:r>
      <w:r w:rsidR="0060706D">
        <w:rPr>
          <w:sz w:val="24"/>
          <w:szCs w:val="24"/>
        </w:rPr>
        <w:t xml:space="preserve"> elektrycznej i gazu </w:t>
      </w:r>
      <w:r w:rsidRPr="00FD5640">
        <w:rPr>
          <w:sz w:val="24"/>
          <w:szCs w:val="24"/>
        </w:rPr>
        <w:t>w kwocie 57 252,01 zł;</w:t>
      </w:r>
    </w:p>
    <w:p w:rsidR="0097142D" w:rsidRPr="00FD5640" w:rsidRDefault="0037214F" w:rsidP="00772619">
      <w:pPr>
        <w:pStyle w:val="Akapitzlist"/>
        <w:numPr>
          <w:ilvl w:val="1"/>
          <w:numId w:val="8"/>
        </w:numPr>
        <w:spacing w:after="0" w:line="240" w:lineRule="auto"/>
        <w:jc w:val="both"/>
        <w:rPr>
          <w:sz w:val="24"/>
          <w:szCs w:val="24"/>
        </w:rPr>
      </w:pPr>
      <w:r w:rsidRPr="00FD5640">
        <w:rPr>
          <w:sz w:val="24"/>
          <w:szCs w:val="24"/>
        </w:rPr>
        <w:t>koszty postępowania sądowego i prokuratorskiego w kwocie 2 000,00 zł;</w:t>
      </w:r>
    </w:p>
    <w:p w:rsidR="0097142D" w:rsidRPr="00FD5640" w:rsidRDefault="0037214F" w:rsidP="00772619">
      <w:pPr>
        <w:pStyle w:val="Akapitzlist"/>
        <w:numPr>
          <w:ilvl w:val="1"/>
          <w:numId w:val="8"/>
        </w:numPr>
        <w:spacing w:after="0" w:line="240" w:lineRule="auto"/>
        <w:jc w:val="both"/>
        <w:rPr>
          <w:sz w:val="24"/>
          <w:szCs w:val="24"/>
        </w:rPr>
      </w:pPr>
      <w:r w:rsidRPr="00FD5640">
        <w:rPr>
          <w:sz w:val="24"/>
          <w:szCs w:val="24"/>
        </w:rPr>
        <w:t xml:space="preserve">różne opłaty i składki </w:t>
      </w:r>
      <w:r w:rsidR="00C178DE">
        <w:rPr>
          <w:sz w:val="24"/>
          <w:szCs w:val="24"/>
        </w:rPr>
        <w:t xml:space="preserve">(m.in. za wypisy i wyrysy) </w:t>
      </w:r>
      <w:r w:rsidRPr="00FD5640">
        <w:rPr>
          <w:sz w:val="24"/>
          <w:szCs w:val="24"/>
        </w:rPr>
        <w:t>w kwocie 1 257,66 zł;</w:t>
      </w:r>
    </w:p>
    <w:p w:rsidR="0097142D" w:rsidRPr="00C178DE" w:rsidRDefault="0037214F" w:rsidP="00772619">
      <w:pPr>
        <w:pStyle w:val="Akapitzlist"/>
        <w:numPr>
          <w:ilvl w:val="0"/>
          <w:numId w:val="8"/>
        </w:numPr>
        <w:spacing w:after="0" w:line="240" w:lineRule="auto"/>
        <w:jc w:val="both"/>
        <w:rPr>
          <w:sz w:val="24"/>
          <w:szCs w:val="24"/>
        </w:rPr>
      </w:pPr>
      <w:r w:rsidRPr="00FD5640">
        <w:rPr>
          <w:sz w:val="24"/>
          <w:szCs w:val="24"/>
        </w:rPr>
        <w:t>w rozdziale 70007 Gospodarowanie mieszkaniowym zasobem gminy wydatkowano kwotę 2 720,12 zł, co stanowi 19,43% planu rocznego wynoszącego 14 000,00 zł. Niniejsza</w:t>
      </w:r>
      <w:r w:rsidR="00C178DE">
        <w:rPr>
          <w:sz w:val="24"/>
          <w:szCs w:val="24"/>
        </w:rPr>
        <w:t xml:space="preserve"> wartość została wydatkowana na </w:t>
      </w:r>
      <w:r w:rsidRPr="00C178DE">
        <w:rPr>
          <w:sz w:val="24"/>
          <w:szCs w:val="24"/>
        </w:rPr>
        <w:t xml:space="preserve">zakup energii </w:t>
      </w:r>
      <w:r w:rsidR="00C178DE">
        <w:rPr>
          <w:sz w:val="24"/>
          <w:szCs w:val="24"/>
        </w:rPr>
        <w:t>elektrycznej.</w:t>
      </w:r>
    </w:p>
    <w:p w:rsidR="0097142D" w:rsidRPr="00FD5640" w:rsidRDefault="0037214F" w:rsidP="00EE4A49">
      <w:pPr>
        <w:pStyle w:val="Nagwek3"/>
      </w:pPr>
      <w:bookmarkStart w:id="84" w:name="_Toc459462743"/>
      <w:bookmarkStart w:id="85" w:name="_Toc224041321"/>
      <w:r w:rsidRPr="00FD5640">
        <w:t>Dział 710 – Działalność usługowa</w:t>
      </w:r>
      <w:bookmarkEnd w:id="84"/>
      <w:bookmarkEnd w:id="85"/>
    </w:p>
    <w:p w:rsidR="0097142D" w:rsidRPr="00FD5640" w:rsidRDefault="0037214F" w:rsidP="00D65A16">
      <w:pPr>
        <w:spacing w:after="0" w:line="240" w:lineRule="auto"/>
        <w:jc w:val="both"/>
        <w:rPr>
          <w:sz w:val="24"/>
          <w:szCs w:val="24"/>
        </w:rPr>
      </w:pPr>
      <w:r w:rsidRPr="00FD5640">
        <w:rPr>
          <w:sz w:val="24"/>
          <w:szCs w:val="24"/>
        </w:rPr>
        <w:t>Wydatki bieżące w ramach działu zostały zaplanowane w kwocie 381 000,00 zł, zaś zrealizowane w kwocie 276 322,04 zł, w rezultacie stopień realizacji wydatków bieżących wyniósł 72,53%. Środki te przeznaczono następująco:</w:t>
      </w:r>
    </w:p>
    <w:p w:rsidR="0097142D" w:rsidRPr="00FD5640" w:rsidRDefault="0037214F" w:rsidP="00772619">
      <w:pPr>
        <w:pStyle w:val="Akapitzlist"/>
        <w:numPr>
          <w:ilvl w:val="0"/>
          <w:numId w:val="9"/>
        </w:numPr>
        <w:spacing w:after="0" w:line="240" w:lineRule="auto"/>
        <w:jc w:val="both"/>
        <w:rPr>
          <w:sz w:val="24"/>
          <w:szCs w:val="24"/>
        </w:rPr>
      </w:pPr>
      <w:r w:rsidRPr="00FD5640">
        <w:rPr>
          <w:sz w:val="24"/>
          <w:szCs w:val="24"/>
        </w:rPr>
        <w:t>w rozdziale 71004 Plany zagospodarowania przestrzennego wydatkowano kwotę 273 948,44 zł, co stanowi 72,47% planu rocznego wynoszącego 378 000,00 zł. Niniejsza wartość została wydatkowana na:</w:t>
      </w:r>
    </w:p>
    <w:p w:rsidR="0097142D" w:rsidRPr="00FD5640" w:rsidRDefault="0037214F" w:rsidP="00772619">
      <w:pPr>
        <w:pStyle w:val="Akapitzlist"/>
        <w:numPr>
          <w:ilvl w:val="1"/>
          <w:numId w:val="9"/>
        </w:numPr>
        <w:spacing w:after="0" w:line="240" w:lineRule="auto"/>
        <w:jc w:val="both"/>
        <w:rPr>
          <w:sz w:val="24"/>
          <w:szCs w:val="24"/>
        </w:rPr>
      </w:pPr>
      <w:r w:rsidRPr="00FD5640">
        <w:rPr>
          <w:sz w:val="24"/>
          <w:szCs w:val="24"/>
        </w:rPr>
        <w:t xml:space="preserve">zakup usług pozostałych </w:t>
      </w:r>
      <w:r w:rsidR="00C178DE">
        <w:rPr>
          <w:sz w:val="24"/>
          <w:szCs w:val="24"/>
        </w:rPr>
        <w:t xml:space="preserve">(opracowanie planu ogólnego, strategii, planu miejscowego oraz opracowanie projektów decyzji)  </w:t>
      </w:r>
      <w:r w:rsidRPr="00FD5640">
        <w:rPr>
          <w:sz w:val="24"/>
          <w:szCs w:val="24"/>
        </w:rPr>
        <w:t>w kwocie 245 148,44 zł;</w:t>
      </w:r>
    </w:p>
    <w:p w:rsidR="0097142D" w:rsidRPr="00FD5640" w:rsidRDefault="0037214F" w:rsidP="00772619">
      <w:pPr>
        <w:pStyle w:val="Akapitzlist"/>
        <w:numPr>
          <w:ilvl w:val="1"/>
          <w:numId w:val="9"/>
        </w:numPr>
        <w:spacing w:after="0" w:line="240" w:lineRule="auto"/>
        <w:jc w:val="both"/>
        <w:rPr>
          <w:sz w:val="24"/>
          <w:szCs w:val="24"/>
        </w:rPr>
      </w:pPr>
      <w:r w:rsidRPr="00FD5640">
        <w:rPr>
          <w:sz w:val="24"/>
          <w:szCs w:val="24"/>
        </w:rPr>
        <w:t xml:space="preserve">wynagrodzenia bezosobowe </w:t>
      </w:r>
      <w:r w:rsidR="00C178DE">
        <w:rPr>
          <w:sz w:val="24"/>
          <w:szCs w:val="24"/>
        </w:rPr>
        <w:t>za opracowanie projektów decyzji</w:t>
      </w:r>
      <w:r w:rsidR="00C178DE" w:rsidRPr="00FD5640">
        <w:rPr>
          <w:sz w:val="24"/>
          <w:szCs w:val="24"/>
        </w:rPr>
        <w:t xml:space="preserve"> </w:t>
      </w:r>
      <w:r w:rsidRPr="00FD5640">
        <w:rPr>
          <w:sz w:val="24"/>
          <w:szCs w:val="24"/>
        </w:rPr>
        <w:t>w kwocie 28 800,00 zł.</w:t>
      </w:r>
    </w:p>
    <w:p w:rsidR="0097142D" w:rsidRPr="00C178DE" w:rsidRDefault="0037214F" w:rsidP="00772619">
      <w:pPr>
        <w:pStyle w:val="Akapitzlist"/>
        <w:numPr>
          <w:ilvl w:val="0"/>
          <w:numId w:val="9"/>
        </w:numPr>
        <w:spacing w:after="0" w:line="240" w:lineRule="auto"/>
        <w:jc w:val="both"/>
        <w:rPr>
          <w:sz w:val="24"/>
          <w:szCs w:val="24"/>
        </w:rPr>
      </w:pPr>
      <w:r w:rsidRPr="00FD5640">
        <w:rPr>
          <w:sz w:val="24"/>
          <w:szCs w:val="24"/>
        </w:rPr>
        <w:t>w rozdziale 71035 Cmentarze wydatkowano kwotę 2 373,60 zł, co stanowi 79,12% planu rocznego wynoszącego 3 000,00 zł. Niniejsza</w:t>
      </w:r>
      <w:r w:rsidR="00C178DE">
        <w:rPr>
          <w:sz w:val="24"/>
          <w:szCs w:val="24"/>
        </w:rPr>
        <w:t xml:space="preserve"> wartość została wydatkowana na </w:t>
      </w:r>
      <w:r w:rsidRPr="00C178DE">
        <w:rPr>
          <w:sz w:val="24"/>
          <w:szCs w:val="24"/>
        </w:rPr>
        <w:t xml:space="preserve">zakup </w:t>
      </w:r>
      <w:r w:rsidR="00C178DE">
        <w:rPr>
          <w:sz w:val="24"/>
          <w:szCs w:val="24"/>
        </w:rPr>
        <w:t>zniczy</w:t>
      </w:r>
      <w:r w:rsidR="00F9449A">
        <w:rPr>
          <w:sz w:val="24"/>
          <w:szCs w:val="24"/>
        </w:rPr>
        <w:t>, kwiatów</w:t>
      </w:r>
      <w:r w:rsidR="00C178DE">
        <w:rPr>
          <w:sz w:val="24"/>
          <w:szCs w:val="24"/>
        </w:rPr>
        <w:t xml:space="preserve"> i wiązanek w związku z obchodami świąt nar</w:t>
      </w:r>
      <w:r w:rsidR="00F9449A">
        <w:rPr>
          <w:sz w:val="24"/>
          <w:szCs w:val="24"/>
        </w:rPr>
        <w:t>odowych.</w:t>
      </w:r>
    </w:p>
    <w:p w:rsidR="0097142D" w:rsidRPr="00FD5640" w:rsidRDefault="0037214F" w:rsidP="00EE4A49">
      <w:pPr>
        <w:pStyle w:val="Nagwek3"/>
      </w:pPr>
      <w:bookmarkStart w:id="86" w:name="_Toc1936195863"/>
      <w:bookmarkStart w:id="87" w:name="_Toc224041322"/>
      <w:r w:rsidRPr="00FD5640">
        <w:t>Dział 750 – Administracja publiczna</w:t>
      </w:r>
      <w:bookmarkEnd w:id="86"/>
      <w:bookmarkEnd w:id="87"/>
    </w:p>
    <w:p w:rsidR="0097142D" w:rsidRPr="00FD5640" w:rsidRDefault="0037214F" w:rsidP="00D65A16">
      <w:pPr>
        <w:spacing w:after="0" w:line="240" w:lineRule="auto"/>
        <w:jc w:val="both"/>
        <w:rPr>
          <w:sz w:val="24"/>
          <w:szCs w:val="24"/>
        </w:rPr>
      </w:pPr>
      <w:r w:rsidRPr="00FD5640">
        <w:rPr>
          <w:sz w:val="24"/>
          <w:szCs w:val="24"/>
        </w:rPr>
        <w:t>Wydatki bieżące w ramach działu zostały zaplanowane w kwocie 5 394 285,50 zł, zaś zrealizowane w kwocie 5 183 359,71 zł, w rezultacie stopień realizacji wydatków bieżących wyniósł 96,09%. Środki te przeznaczono następująco:</w:t>
      </w:r>
    </w:p>
    <w:p w:rsidR="0097142D" w:rsidRPr="00FD5640" w:rsidRDefault="0037214F" w:rsidP="00772619">
      <w:pPr>
        <w:pStyle w:val="Akapitzlist"/>
        <w:numPr>
          <w:ilvl w:val="0"/>
          <w:numId w:val="10"/>
        </w:numPr>
        <w:spacing w:after="0" w:line="240" w:lineRule="auto"/>
        <w:jc w:val="both"/>
        <w:rPr>
          <w:sz w:val="24"/>
          <w:szCs w:val="24"/>
        </w:rPr>
      </w:pPr>
      <w:r w:rsidRPr="00FD5640">
        <w:rPr>
          <w:sz w:val="24"/>
          <w:szCs w:val="24"/>
        </w:rPr>
        <w:t>w rozdziale 75011 Urzędy wojewódzkie wydatkowano kwotę 92 439,50 zł, co stanowi 100,00% planu rocznego wynoszącego 92 439,50 zł. Niniejsza wartość została wydatkowana na:</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wynagrodzenia osobowe pracowników w kwocie 71 977,50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składki na ubezpieczenia społeczne w kwocie 11 005,00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 xml:space="preserve">zakup usług pozostałych </w:t>
      </w:r>
      <w:r w:rsidR="00F9449A">
        <w:rPr>
          <w:sz w:val="24"/>
          <w:szCs w:val="24"/>
        </w:rPr>
        <w:t>(serwis programów)</w:t>
      </w:r>
      <w:r w:rsidRPr="00FD5640">
        <w:rPr>
          <w:sz w:val="24"/>
          <w:szCs w:val="24"/>
        </w:rPr>
        <w:t>w kwocie 6 457,00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dodatkowe wynagrodzenie roczne w kwocie 3 000,00 zł.</w:t>
      </w:r>
    </w:p>
    <w:p w:rsidR="0097142D" w:rsidRPr="00FD5640" w:rsidRDefault="0037214F" w:rsidP="00772619">
      <w:pPr>
        <w:pStyle w:val="Akapitzlist"/>
        <w:numPr>
          <w:ilvl w:val="0"/>
          <w:numId w:val="10"/>
        </w:numPr>
        <w:spacing w:after="0" w:line="240" w:lineRule="auto"/>
        <w:jc w:val="both"/>
        <w:rPr>
          <w:sz w:val="24"/>
          <w:szCs w:val="24"/>
        </w:rPr>
      </w:pPr>
      <w:r w:rsidRPr="00FD5640">
        <w:rPr>
          <w:sz w:val="24"/>
          <w:szCs w:val="24"/>
        </w:rPr>
        <w:t>w rozdziale 75022 Rady gmin (miast i miast na prawach powiatu) wydatkowano kwotę 190 902,33 zł, co stanowi 82,29% planu rocznego wynoszącego 232 000,00 zł. Niniejsza wartość została wydatkowana na:</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różne wydatki na rzecz osób fizycznych</w:t>
      </w:r>
      <w:r w:rsidR="00F9449A">
        <w:rPr>
          <w:sz w:val="24"/>
          <w:szCs w:val="24"/>
        </w:rPr>
        <w:t xml:space="preserve"> (diety radnych i przewodniczącego)</w:t>
      </w:r>
      <w:r w:rsidRPr="00FD5640">
        <w:rPr>
          <w:sz w:val="24"/>
          <w:szCs w:val="24"/>
        </w:rPr>
        <w:t xml:space="preserve"> w kwocie 181 570,00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zakup usług pozostałych w kwocie 9 038,08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zakup środków żywności w kwocie 294,25 zł;</w:t>
      </w:r>
    </w:p>
    <w:p w:rsidR="0097142D" w:rsidRPr="00FD5640" w:rsidRDefault="0037214F" w:rsidP="00772619">
      <w:pPr>
        <w:pStyle w:val="Akapitzlist"/>
        <w:numPr>
          <w:ilvl w:val="0"/>
          <w:numId w:val="10"/>
        </w:numPr>
        <w:spacing w:after="0" w:line="240" w:lineRule="auto"/>
        <w:jc w:val="both"/>
        <w:rPr>
          <w:sz w:val="24"/>
          <w:szCs w:val="24"/>
        </w:rPr>
      </w:pPr>
      <w:r w:rsidRPr="00FD5640">
        <w:rPr>
          <w:sz w:val="24"/>
          <w:szCs w:val="24"/>
        </w:rPr>
        <w:t>w rozdziale 75023 Urzędy gmin (miast i miast na prawach powiatu) wydatkowano kwotę 4 058 771,85 zł, co stanowi 97,93% planu rocznego wynoszącego 4 144 484,00 zł. Niniejsza wartość została wydatkowana na:</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 xml:space="preserve">wynagrodzenia osobowe pracowników </w:t>
      </w:r>
      <w:r w:rsidR="00BB622A">
        <w:rPr>
          <w:sz w:val="24"/>
          <w:szCs w:val="24"/>
        </w:rPr>
        <w:t xml:space="preserve">(w tym 3 odprawy emerytalne, 2 nagrody jubileuszowe) </w:t>
      </w:r>
      <w:r w:rsidRPr="00FD5640">
        <w:rPr>
          <w:sz w:val="24"/>
          <w:szCs w:val="24"/>
        </w:rPr>
        <w:t>w kwocie 2 712 877,60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składki na ubezpieczenia społeczne w kwocie 458 477,43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 xml:space="preserve">zakup usług pozostałych </w:t>
      </w:r>
      <w:r w:rsidR="00BB622A">
        <w:rPr>
          <w:sz w:val="24"/>
          <w:szCs w:val="24"/>
        </w:rPr>
        <w:t xml:space="preserve">(opłata skredytowana, przeglądy, serwis programów, audyt, monitoring, inspektor ochrony danych osobowych, obsługa w zakresie BHP, licencje) </w:t>
      </w:r>
      <w:r w:rsidRPr="00FD5640">
        <w:rPr>
          <w:sz w:val="24"/>
          <w:szCs w:val="24"/>
        </w:rPr>
        <w:t>w kwocie 267 468,91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dodatkowe wynagrodzenie roczne w kwocie 173 518,38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 xml:space="preserve">zakup energii </w:t>
      </w:r>
      <w:r w:rsidR="00F9449A">
        <w:rPr>
          <w:sz w:val="24"/>
          <w:szCs w:val="24"/>
        </w:rPr>
        <w:t xml:space="preserve">elektrycznej i gazu </w:t>
      </w:r>
      <w:r w:rsidRPr="00FD5640">
        <w:rPr>
          <w:sz w:val="24"/>
          <w:szCs w:val="24"/>
        </w:rPr>
        <w:t>w kwocie 91 503,87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 xml:space="preserve">zakup materiałów i wyposażenia </w:t>
      </w:r>
      <w:r w:rsidR="00F9449A">
        <w:rPr>
          <w:sz w:val="24"/>
          <w:szCs w:val="24"/>
        </w:rPr>
        <w:t xml:space="preserve">(m.in. art. biurowe, środki czystości, </w:t>
      </w:r>
      <w:r w:rsidRPr="00FD5640">
        <w:rPr>
          <w:sz w:val="24"/>
          <w:szCs w:val="24"/>
        </w:rPr>
        <w:t>w kwocie 88 420,45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odpisy na zakładowy fundusz świadczeń socjalnych w kwocie 81 202,71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lastRenderedPageBreak/>
        <w:t>szkolenia pracowników w kwocie 69 913,59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składki na Fundusz Pracy oraz Fundusz Solidarnościowy w kwocie 41 834,71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wpłaty na Państwowy Fundusz Rehabilitacji Osób Niepełnosprawnych w kwocie 17 571,00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wynagrodzenia bezosobowe w kwocie 14 246,00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opłaty z tytułu zakupu usług telekomunikacyjnych w kwocie 11 475,71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różne opłaty i składki w kwocie 9 977,00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wydatki osobowe niezaliczone do wynagrodzeń w kwocie 5 929,90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podróże służbowe krajowe w kwocie 5 672,09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koszty postępowania sądowego i prokuratorskiego w kwocie 4 283,78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zakup środków żywności w kwocie 2 050,22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zakup usług zdrowotnych w kwocie 1 795,00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zakup usług remontowych w kwocie 553,50 zł;</w:t>
      </w:r>
    </w:p>
    <w:p w:rsidR="0097142D" w:rsidRPr="00FD5640" w:rsidRDefault="0037214F" w:rsidP="00772619">
      <w:pPr>
        <w:pStyle w:val="Akapitzlist"/>
        <w:numPr>
          <w:ilvl w:val="0"/>
          <w:numId w:val="10"/>
        </w:numPr>
        <w:spacing w:after="0" w:line="240" w:lineRule="auto"/>
        <w:jc w:val="both"/>
        <w:rPr>
          <w:sz w:val="24"/>
          <w:szCs w:val="24"/>
        </w:rPr>
      </w:pPr>
      <w:r w:rsidRPr="00FD5640">
        <w:rPr>
          <w:sz w:val="24"/>
          <w:szCs w:val="24"/>
        </w:rPr>
        <w:t>w rozdziale 75075 Promocja jednostek samorządu terytorialnego wydatkowano kwotę 9 943,55 zł, co stanowi 41,43% planu rocznego wynoszącego 24 000,00 zł. Niniejsza wartość została wydatkowana na:</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zakup materiałów</w:t>
      </w:r>
      <w:r w:rsidR="003F28B8">
        <w:rPr>
          <w:sz w:val="24"/>
          <w:szCs w:val="24"/>
        </w:rPr>
        <w:t xml:space="preserve"> promocyjnych i gadżetów </w:t>
      </w:r>
      <w:r w:rsidRPr="00FD5640">
        <w:rPr>
          <w:sz w:val="24"/>
          <w:szCs w:val="24"/>
        </w:rPr>
        <w:t>w kwocie 6 138,55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zakup usług pozostałych w kwocie 3 805,00 zł.</w:t>
      </w:r>
    </w:p>
    <w:p w:rsidR="0097142D" w:rsidRPr="00FD5640" w:rsidRDefault="0037214F" w:rsidP="00772619">
      <w:pPr>
        <w:pStyle w:val="Akapitzlist"/>
        <w:numPr>
          <w:ilvl w:val="0"/>
          <w:numId w:val="10"/>
        </w:numPr>
        <w:spacing w:after="0" w:line="240" w:lineRule="auto"/>
        <w:jc w:val="both"/>
        <w:rPr>
          <w:sz w:val="24"/>
          <w:szCs w:val="24"/>
        </w:rPr>
      </w:pPr>
      <w:r w:rsidRPr="00FD5640">
        <w:rPr>
          <w:sz w:val="24"/>
          <w:szCs w:val="24"/>
        </w:rPr>
        <w:t>w rozdziale 75085 Wspólna obsługa jednostek samorządu terytorialnego wydatkowano kwotę 582 126,85 zł, co stanowi 95,44% planu rocznego wynoszącego 609 912,00 zł. Niniejsza wartość została wydatkowana na:</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 xml:space="preserve">wynagrodzenia osobowe pracowników </w:t>
      </w:r>
      <w:r w:rsidR="003F28B8">
        <w:rPr>
          <w:sz w:val="24"/>
          <w:szCs w:val="24"/>
        </w:rPr>
        <w:t xml:space="preserve">(4 etaty) </w:t>
      </w:r>
      <w:r w:rsidRPr="00FD5640">
        <w:rPr>
          <w:sz w:val="24"/>
          <w:szCs w:val="24"/>
        </w:rPr>
        <w:t>w kwocie 393 232,65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składki na ubezpieczenia społeczne w kwocie 75 555,12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 xml:space="preserve">zakup materiałów i wyposażenia </w:t>
      </w:r>
      <w:r w:rsidR="003F28B8">
        <w:rPr>
          <w:sz w:val="24"/>
          <w:szCs w:val="24"/>
        </w:rPr>
        <w:t xml:space="preserve">(m.in. publikacje, prenumeraty, art. biurowe, środki czystości, druku, tonery, meble) </w:t>
      </w:r>
      <w:r w:rsidRPr="00FD5640">
        <w:rPr>
          <w:sz w:val="24"/>
          <w:szCs w:val="24"/>
        </w:rPr>
        <w:t>w kwocie 40 009,59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dodatkowe wynagrodzenie roczne w kwocie 29 871,37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 xml:space="preserve">zakup usług pozostałych </w:t>
      </w:r>
      <w:r w:rsidR="003F28B8">
        <w:rPr>
          <w:sz w:val="24"/>
          <w:szCs w:val="24"/>
        </w:rPr>
        <w:t xml:space="preserve">(m.in. serwis programów i klimatyzacji, usługi pocztowe i bankowe, licencje, pełnienie funkcji IODO) </w:t>
      </w:r>
      <w:r w:rsidRPr="00FD5640">
        <w:rPr>
          <w:sz w:val="24"/>
          <w:szCs w:val="24"/>
        </w:rPr>
        <w:t>w kwocie 18 942,33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odpisy na zakładowy fundusz świadczeń socjalnych w kwocie 12 255,30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składki na Fundusz Pracy oraz Fundusz Solidarnościowy w kwocie 7 442,06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szkolenia pracowników w kwocie 1 809,00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opłaty z tytułu zakupu usług telekomunikacyjnych w kwocie 1 191,95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podróże służbowe krajowe w kwocie 700,00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wydatki osobowe niezaliczone do wynagrodzeń w kwocie</w:t>
      </w:r>
      <w:r w:rsidR="003F28B8">
        <w:rPr>
          <w:sz w:val="24"/>
          <w:szCs w:val="24"/>
        </w:rPr>
        <w:t xml:space="preserve"> (bhp)</w:t>
      </w:r>
      <w:r w:rsidRPr="00FD5640">
        <w:rPr>
          <w:sz w:val="24"/>
          <w:szCs w:val="24"/>
        </w:rPr>
        <w:t xml:space="preserve"> 544,48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zakup usług zdrowotnych w kwocie 300,00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 xml:space="preserve">różne opłaty i składki </w:t>
      </w:r>
      <w:r w:rsidR="003F28B8">
        <w:rPr>
          <w:sz w:val="24"/>
          <w:szCs w:val="24"/>
        </w:rPr>
        <w:t xml:space="preserve">(ubezpieczenie mienia) </w:t>
      </w:r>
      <w:r w:rsidRPr="00FD5640">
        <w:rPr>
          <w:sz w:val="24"/>
          <w:szCs w:val="24"/>
        </w:rPr>
        <w:t>w kwocie 273,00 zł;</w:t>
      </w:r>
    </w:p>
    <w:p w:rsidR="0097142D" w:rsidRPr="00FD5640" w:rsidRDefault="0037214F" w:rsidP="00772619">
      <w:pPr>
        <w:pStyle w:val="Akapitzlist"/>
        <w:numPr>
          <w:ilvl w:val="0"/>
          <w:numId w:val="10"/>
        </w:numPr>
        <w:spacing w:after="0" w:line="240" w:lineRule="auto"/>
        <w:jc w:val="both"/>
        <w:rPr>
          <w:sz w:val="24"/>
          <w:szCs w:val="24"/>
        </w:rPr>
      </w:pPr>
      <w:r w:rsidRPr="00FD5640">
        <w:rPr>
          <w:sz w:val="24"/>
          <w:szCs w:val="24"/>
        </w:rPr>
        <w:t>w rozdziale 75095 Pozostała działalność wydatkowano kwotę 249 175,63 zł, co stanowi 85,50% planu rocznego wynoszącego 291 450,00 zł. Niniejsza wartość została wydatkowana na:</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 xml:space="preserve">wynagrodzenia agencyjno-prowizyjne </w:t>
      </w:r>
      <w:r w:rsidR="00EE1C25">
        <w:rPr>
          <w:sz w:val="24"/>
          <w:szCs w:val="24"/>
        </w:rPr>
        <w:t xml:space="preserve">(prowizja sołtysów) </w:t>
      </w:r>
      <w:r w:rsidRPr="00FD5640">
        <w:rPr>
          <w:sz w:val="24"/>
          <w:szCs w:val="24"/>
        </w:rPr>
        <w:t>w kwocie 104 597,00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różne wydatki na rzecz osób fizycznych</w:t>
      </w:r>
      <w:r w:rsidR="00EE1C25">
        <w:rPr>
          <w:sz w:val="24"/>
          <w:szCs w:val="24"/>
        </w:rPr>
        <w:t xml:space="preserve"> (diety sołtysów) </w:t>
      </w:r>
      <w:r w:rsidRPr="00FD5640">
        <w:rPr>
          <w:sz w:val="24"/>
          <w:szCs w:val="24"/>
        </w:rPr>
        <w:t xml:space="preserve"> w kwocie 104 100,00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 xml:space="preserve">zakup usług pozostałych </w:t>
      </w:r>
      <w:r w:rsidR="00EE1C25">
        <w:rPr>
          <w:sz w:val="24"/>
          <w:szCs w:val="24"/>
        </w:rPr>
        <w:t xml:space="preserve">(w tym na realizację projektu pn. Cyberbezpieczny samorząd 22 450,00 zł)  </w:t>
      </w:r>
      <w:r w:rsidRPr="00FD5640">
        <w:rPr>
          <w:sz w:val="24"/>
          <w:szCs w:val="24"/>
        </w:rPr>
        <w:t>w kwocie 23 850,00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różne opłaty i składki w kwocie</w:t>
      </w:r>
      <w:r w:rsidR="00EE1C25">
        <w:rPr>
          <w:sz w:val="24"/>
          <w:szCs w:val="24"/>
        </w:rPr>
        <w:t xml:space="preserve"> (ubezpieczenie i składki do stowarzyszeń)</w:t>
      </w:r>
      <w:r w:rsidRPr="00FD5640">
        <w:rPr>
          <w:sz w:val="24"/>
          <w:szCs w:val="24"/>
        </w:rPr>
        <w:t xml:space="preserve"> 12 623,30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 xml:space="preserve">zakup materiałów i wyposażenia </w:t>
      </w:r>
      <w:r w:rsidR="00EE1C25">
        <w:rPr>
          <w:sz w:val="24"/>
          <w:szCs w:val="24"/>
        </w:rPr>
        <w:t xml:space="preserve">(kwiaty i inne drobne materiały) </w:t>
      </w:r>
      <w:r w:rsidRPr="00FD5640">
        <w:rPr>
          <w:sz w:val="24"/>
          <w:szCs w:val="24"/>
        </w:rPr>
        <w:t>w kwocie 2 843,34 zł;</w:t>
      </w:r>
    </w:p>
    <w:p w:rsidR="0097142D" w:rsidRPr="00FD5640" w:rsidRDefault="0037214F" w:rsidP="00772619">
      <w:pPr>
        <w:pStyle w:val="Akapitzlist"/>
        <w:numPr>
          <w:ilvl w:val="1"/>
          <w:numId w:val="10"/>
        </w:numPr>
        <w:spacing w:after="0" w:line="240" w:lineRule="auto"/>
        <w:jc w:val="both"/>
        <w:rPr>
          <w:sz w:val="24"/>
          <w:szCs w:val="24"/>
        </w:rPr>
      </w:pPr>
      <w:r w:rsidRPr="00FD5640">
        <w:rPr>
          <w:sz w:val="24"/>
          <w:szCs w:val="24"/>
        </w:rPr>
        <w:t>zakup środków żywności</w:t>
      </w:r>
      <w:r w:rsidR="00EE1C25">
        <w:rPr>
          <w:sz w:val="24"/>
          <w:szCs w:val="24"/>
        </w:rPr>
        <w:t xml:space="preserve"> (torty na jubileusze i drobne słodycze)</w:t>
      </w:r>
      <w:r w:rsidRPr="00FD5640">
        <w:rPr>
          <w:sz w:val="24"/>
          <w:szCs w:val="24"/>
        </w:rPr>
        <w:t xml:space="preserve"> w kwocie 1 161,99 zł;</w:t>
      </w:r>
    </w:p>
    <w:p w:rsidR="0097142D" w:rsidRPr="00FD5640" w:rsidRDefault="0037214F" w:rsidP="00EE4A49">
      <w:pPr>
        <w:pStyle w:val="Nagwek3"/>
      </w:pPr>
      <w:bookmarkStart w:id="88" w:name="_Toc1771927613"/>
      <w:bookmarkStart w:id="89" w:name="_Toc224041323"/>
      <w:r w:rsidRPr="00FD5640">
        <w:t>Dział 751 – Urzędy naczelnych organów władzy państwowej, kontroli i ochrony prawa oraz sądownictwa</w:t>
      </w:r>
      <w:bookmarkEnd w:id="88"/>
      <w:bookmarkEnd w:id="89"/>
    </w:p>
    <w:p w:rsidR="0097142D" w:rsidRPr="00FD5640" w:rsidRDefault="0037214F" w:rsidP="00D65A16">
      <w:pPr>
        <w:spacing w:after="0" w:line="240" w:lineRule="auto"/>
        <w:jc w:val="both"/>
        <w:rPr>
          <w:sz w:val="24"/>
          <w:szCs w:val="24"/>
        </w:rPr>
      </w:pPr>
      <w:r w:rsidRPr="00FD5640">
        <w:rPr>
          <w:sz w:val="24"/>
          <w:szCs w:val="24"/>
        </w:rPr>
        <w:t>Wydatki bieżące w ramach działu zostały zaplanowane w kwocie 92 308,00 zł, zaś zrealizowane w kwocie 90 041,90 zł, w rezultacie stopień realizacji wydatków bieżących wyniósł 97,55%. Środki te przeznaczono następująco:</w:t>
      </w:r>
    </w:p>
    <w:p w:rsidR="0097142D" w:rsidRPr="00FD5640" w:rsidRDefault="0037214F" w:rsidP="00772619">
      <w:pPr>
        <w:pStyle w:val="Akapitzlist"/>
        <w:numPr>
          <w:ilvl w:val="0"/>
          <w:numId w:val="11"/>
        </w:numPr>
        <w:spacing w:after="0" w:line="240" w:lineRule="auto"/>
        <w:jc w:val="both"/>
        <w:rPr>
          <w:sz w:val="24"/>
          <w:szCs w:val="24"/>
        </w:rPr>
      </w:pPr>
      <w:r w:rsidRPr="00FD5640">
        <w:rPr>
          <w:sz w:val="24"/>
          <w:szCs w:val="24"/>
        </w:rPr>
        <w:t xml:space="preserve">w rozdziale 75101 Urzędy naczelnych organów władzy państwowej, kontroli i ochrony prawa wydatkowano kwotę 1 246,00 zł, co stanowi 100,00% planu rocznego wynoszącego 1 246,00 zł. </w:t>
      </w:r>
      <w:r w:rsidRPr="00FD5640">
        <w:rPr>
          <w:sz w:val="24"/>
          <w:szCs w:val="24"/>
        </w:rPr>
        <w:lastRenderedPageBreak/>
        <w:t>Niniejsza wartość została wydatkowana na</w:t>
      </w:r>
      <w:r w:rsidR="00C474FD">
        <w:rPr>
          <w:sz w:val="24"/>
          <w:szCs w:val="24"/>
        </w:rPr>
        <w:t xml:space="preserve"> prowadzenie stałego rejestru wyborców, a w szczególności</w:t>
      </w:r>
      <w:r w:rsidRPr="00FD5640">
        <w:rPr>
          <w:sz w:val="24"/>
          <w:szCs w:val="24"/>
        </w:rPr>
        <w:t>:</w:t>
      </w:r>
    </w:p>
    <w:p w:rsidR="0097142D" w:rsidRPr="00FD5640" w:rsidRDefault="0037214F" w:rsidP="00772619">
      <w:pPr>
        <w:pStyle w:val="Akapitzlist"/>
        <w:numPr>
          <w:ilvl w:val="1"/>
          <w:numId w:val="11"/>
        </w:numPr>
        <w:spacing w:after="0" w:line="240" w:lineRule="auto"/>
        <w:jc w:val="both"/>
        <w:rPr>
          <w:sz w:val="24"/>
          <w:szCs w:val="24"/>
        </w:rPr>
      </w:pPr>
      <w:r w:rsidRPr="00FD5640">
        <w:rPr>
          <w:sz w:val="24"/>
          <w:szCs w:val="24"/>
        </w:rPr>
        <w:t>wynagrodzenia bezosobowe w kwocie 1 060,00 zł;</w:t>
      </w:r>
    </w:p>
    <w:p w:rsidR="0097142D" w:rsidRPr="00FD5640" w:rsidRDefault="0037214F" w:rsidP="00772619">
      <w:pPr>
        <w:pStyle w:val="Akapitzlist"/>
        <w:numPr>
          <w:ilvl w:val="1"/>
          <w:numId w:val="11"/>
        </w:numPr>
        <w:spacing w:after="0" w:line="240" w:lineRule="auto"/>
        <w:jc w:val="both"/>
        <w:rPr>
          <w:sz w:val="24"/>
          <w:szCs w:val="24"/>
        </w:rPr>
      </w:pPr>
      <w:r w:rsidRPr="00FD5640">
        <w:rPr>
          <w:sz w:val="24"/>
          <w:szCs w:val="24"/>
        </w:rPr>
        <w:t>składki na ubezpieczenia społeczne w kwocie 179,45 zł;</w:t>
      </w:r>
    </w:p>
    <w:p w:rsidR="0097142D" w:rsidRPr="00FD5640" w:rsidRDefault="0037214F" w:rsidP="00772619">
      <w:pPr>
        <w:pStyle w:val="Akapitzlist"/>
        <w:numPr>
          <w:ilvl w:val="1"/>
          <w:numId w:val="11"/>
        </w:numPr>
        <w:spacing w:after="0" w:line="240" w:lineRule="auto"/>
        <w:jc w:val="both"/>
        <w:rPr>
          <w:sz w:val="24"/>
          <w:szCs w:val="24"/>
        </w:rPr>
      </w:pPr>
      <w:r w:rsidRPr="00FD5640">
        <w:rPr>
          <w:sz w:val="24"/>
          <w:szCs w:val="24"/>
        </w:rPr>
        <w:t>zakup materiałów i wyposażenia w kwocie 6,55 zł;</w:t>
      </w:r>
    </w:p>
    <w:p w:rsidR="0097142D" w:rsidRPr="00FD5640" w:rsidRDefault="0037214F" w:rsidP="00772619">
      <w:pPr>
        <w:pStyle w:val="Akapitzlist"/>
        <w:numPr>
          <w:ilvl w:val="0"/>
          <w:numId w:val="11"/>
        </w:numPr>
        <w:spacing w:after="0" w:line="240" w:lineRule="auto"/>
        <w:jc w:val="both"/>
        <w:rPr>
          <w:sz w:val="24"/>
          <w:szCs w:val="24"/>
        </w:rPr>
      </w:pPr>
      <w:r w:rsidRPr="00FD5640">
        <w:rPr>
          <w:sz w:val="24"/>
          <w:szCs w:val="24"/>
        </w:rPr>
        <w:t>w rozdziale 75107 Wybory Prezydenta Rzeczypospolitej Polskiej wydatkowano kwotę 88 795,90 zł, co stanowi 97,51% planu rocznego wynoszącego 91 062,00 zł. Niniejsza wartość została wydatkowana na:</w:t>
      </w:r>
    </w:p>
    <w:p w:rsidR="0097142D" w:rsidRPr="00FD5640" w:rsidRDefault="0037214F" w:rsidP="00772619">
      <w:pPr>
        <w:pStyle w:val="Akapitzlist"/>
        <w:numPr>
          <w:ilvl w:val="1"/>
          <w:numId w:val="11"/>
        </w:numPr>
        <w:spacing w:after="0" w:line="240" w:lineRule="auto"/>
        <w:jc w:val="both"/>
        <w:rPr>
          <w:sz w:val="24"/>
          <w:szCs w:val="24"/>
        </w:rPr>
      </w:pPr>
      <w:r w:rsidRPr="00FD5640">
        <w:rPr>
          <w:sz w:val="24"/>
          <w:szCs w:val="24"/>
        </w:rPr>
        <w:t>różne wydatki na rzecz osób fizycznych</w:t>
      </w:r>
      <w:r w:rsidR="00C474FD">
        <w:rPr>
          <w:sz w:val="24"/>
          <w:szCs w:val="24"/>
        </w:rPr>
        <w:t xml:space="preserve"> (diety członków OKW)</w:t>
      </w:r>
      <w:r w:rsidRPr="00FD5640">
        <w:rPr>
          <w:sz w:val="24"/>
          <w:szCs w:val="24"/>
        </w:rPr>
        <w:t xml:space="preserve"> w kwocie 53 950,00 zł;</w:t>
      </w:r>
    </w:p>
    <w:p w:rsidR="0097142D" w:rsidRPr="00FD5640" w:rsidRDefault="0037214F" w:rsidP="00772619">
      <w:pPr>
        <w:pStyle w:val="Akapitzlist"/>
        <w:numPr>
          <w:ilvl w:val="1"/>
          <w:numId w:val="11"/>
        </w:numPr>
        <w:spacing w:after="0" w:line="240" w:lineRule="auto"/>
        <w:jc w:val="both"/>
        <w:rPr>
          <w:sz w:val="24"/>
          <w:szCs w:val="24"/>
        </w:rPr>
      </w:pPr>
      <w:r w:rsidRPr="00FD5640">
        <w:rPr>
          <w:sz w:val="24"/>
          <w:szCs w:val="24"/>
        </w:rPr>
        <w:t>wynagrodzenia bezosobowe w kwocie 23 845,40 zł;</w:t>
      </w:r>
    </w:p>
    <w:p w:rsidR="0097142D" w:rsidRPr="00FD5640" w:rsidRDefault="0037214F" w:rsidP="00772619">
      <w:pPr>
        <w:pStyle w:val="Akapitzlist"/>
        <w:numPr>
          <w:ilvl w:val="1"/>
          <w:numId w:val="11"/>
        </w:numPr>
        <w:spacing w:after="0" w:line="240" w:lineRule="auto"/>
        <w:jc w:val="both"/>
        <w:rPr>
          <w:sz w:val="24"/>
          <w:szCs w:val="24"/>
        </w:rPr>
      </w:pPr>
      <w:r w:rsidRPr="00FD5640">
        <w:rPr>
          <w:sz w:val="24"/>
          <w:szCs w:val="24"/>
        </w:rPr>
        <w:t>zakup materiałów i wyposażenia w kwocie 6 608,08 zł;</w:t>
      </w:r>
    </w:p>
    <w:p w:rsidR="0097142D" w:rsidRPr="00FD5640" w:rsidRDefault="0037214F" w:rsidP="00772619">
      <w:pPr>
        <w:pStyle w:val="Akapitzlist"/>
        <w:numPr>
          <w:ilvl w:val="1"/>
          <w:numId w:val="11"/>
        </w:numPr>
        <w:spacing w:after="0" w:line="240" w:lineRule="auto"/>
        <w:jc w:val="both"/>
        <w:rPr>
          <w:sz w:val="24"/>
          <w:szCs w:val="24"/>
        </w:rPr>
      </w:pPr>
      <w:r w:rsidRPr="00FD5640">
        <w:rPr>
          <w:sz w:val="24"/>
          <w:szCs w:val="24"/>
        </w:rPr>
        <w:t>składki na ubezpieczenia społeczne w kwocie 3 800,02 zł;</w:t>
      </w:r>
    </w:p>
    <w:p w:rsidR="0097142D" w:rsidRPr="00FD5640" w:rsidRDefault="0037214F" w:rsidP="00772619">
      <w:pPr>
        <w:pStyle w:val="Akapitzlist"/>
        <w:numPr>
          <w:ilvl w:val="1"/>
          <w:numId w:val="11"/>
        </w:numPr>
        <w:spacing w:after="0" w:line="240" w:lineRule="auto"/>
        <w:jc w:val="both"/>
        <w:rPr>
          <w:sz w:val="24"/>
          <w:szCs w:val="24"/>
        </w:rPr>
      </w:pPr>
      <w:r w:rsidRPr="00FD5640">
        <w:rPr>
          <w:sz w:val="24"/>
          <w:szCs w:val="24"/>
        </w:rPr>
        <w:t>składki na Fundusz Pracy oraz Fundusz Solidarnościowy w kwocie 372,40 zł;</w:t>
      </w:r>
    </w:p>
    <w:p w:rsidR="0097142D" w:rsidRPr="00FD5640" w:rsidRDefault="0037214F" w:rsidP="00772619">
      <w:pPr>
        <w:pStyle w:val="Akapitzlist"/>
        <w:numPr>
          <w:ilvl w:val="1"/>
          <w:numId w:val="11"/>
        </w:numPr>
        <w:spacing w:after="0" w:line="240" w:lineRule="auto"/>
        <w:jc w:val="both"/>
        <w:rPr>
          <w:sz w:val="24"/>
          <w:szCs w:val="24"/>
        </w:rPr>
      </w:pPr>
      <w:r w:rsidRPr="00FD5640">
        <w:rPr>
          <w:sz w:val="24"/>
          <w:szCs w:val="24"/>
        </w:rPr>
        <w:t>podróże służbowe krajowe w kwocie 110,00 zł;</w:t>
      </w:r>
    </w:p>
    <w:p w:rsidR="0097142D" w:rsidRPr="00FD5640" w:rsidRDefault="0037214F" w:rsidP="00772619">
      <w:pPr>
        <w:pStyle w:val="Akapitzlist"/>
        <w:numPr>
          <w:ilvl w:val="1"/>
          <w:numId w:val="11"/>
        </w:numPr>
        <w:spacing w:after="0" w:line="240" w:lineRule="auto"/>
        <w:jc w:val="both"/>
        <w:rPr>
          <w:sz w:val="24"/>
          <w:szCs w:val="24"/>
        </w:rPr>
      </w:pPr>
      <w:r w:rsidRPr="00FD5640">
        <w:rPr>
          <w:sz w:val="24"/>
          <w:szCs w:val="24"/>
        </w:rPr>
        <w:t>szkolenia pracowników w kwocie 110,00 zł.</w:t>
      </w:r>
    </w:p>
    <w:p w:rsidR="0097142D" w:rsidRPr="00FD5640" w:rsidRDefault="0037214F" w:rsidP="00EE4A49">
      <w:pPr>
        <w:pStyle w:val="Nagwek3"/>
      </w:pPr>
      <w:bookmarkStart w:id="90" w:name="_Toc484028839"/>
      <w:bookmarkStart w:id="91" w:name="_Toc224041324"/>
      <w:r w:rsidRPr="00FD5640">
        <w:t>Dział 752 – Obrona narodowa</w:t>
      </w:r>
      <w:bookmarkEnd w:id="90"/>
      <w:bookmarkEnd w:id="91"/>
    </w:p>
    <w:p w:rsidR="0097142D" w:rsidRPr="00FD5640" w:rsidRDefault="0037214F" w:rsidP="00D65A16">
      <w:pPr>
        <w:spacing w:after="0" w:line="240" w:lineRule="auto"/>
        <w:jc w:val="both"/>
        <w:rPr>
          <w:sz w:val="24"/>
          <w:szCs w:val="24"/>
        </w:rPr>
      </w:pPr>
      <w:r w:rsidRPr="00FD5640">
        <w:rPr>
          <w:sz w:val="24"/>
          <w:szCs w:val="24"/>
        </w:rPr>
        <w:t>Wydatki bieżące w ramach działu zostały zaplanowane w kwocie 203 525,20 zł, zaś zrealizowane w kwocie 194 891,20 zł, w rezultacie stopień realizacji wydatków bieżących wyniósł 95,76%. Środki te przeznaczono następująco:</w:t>
      </w:r>
    </w:p>
    <w:p w:rsidR="0097142D" w:rsidRPr="00C474FD" w:rsidRDefault="0037214F" w:rsidP="00772619">
      <w:pPr>
        <w:pStyle w:val="Akapitzlist"/>
        <w:numPr>
          <w:ilvl w:val="0"/>
          <w:numId w:val="12"/>
        </w:numPr>
        <w:spacing w:after="0" w:line="240" w:lineRule="auto"/>
        <w:jc w:val="both"/>
        <w:rPr>
          <w:sz w:val="24"/>
          <w:szCs w:val="24"/>
        </w:rPr>
      </w:pPr>
      <w:r w:rsidRPr="00FD5640">
        <w:rPr>
          <w:sz w:val="24"/>
          <w:szCs w:val="24"/>
        </w:rPr>
        <w:t>w rozdziale 75224 Kwalifikacja wojskowa. wydatkowano kwotę 401,20 zł, co stanowi 100,00% planu rocznego wynoszącego 401,20 zł. Niniejsza</w:t>
      </w:r>
      <w:r w:rsidR="00C474FD">
        <w:rPr>
          <w:sz w:val="24"/>
          <w:szCs w:val="24"/>
        </w:rPr>
        <w:t xml:space="preserve"> wartość została wydatkowana na usługi pocztowe wezwań dla osób podlegających obowiązkowej kwalifikacji wojskowej</w:t>
      </w:r>
      <w:r w:rsidRPr="00C474FD">
        <w:rPr>
          <w:sz w:val="24"/>
          <w:szCs w:val="24"/>
        </w:rPr>
        <w:t>.</w:t>
      </w:r>
    </w:p>
    <w:p w:rsidR="0097142D" w:rsidRPr="00FD5640" w:rsidRDefault="0037214F" w:rsidP="00772619">
      <w:pPr>
        <w:pStyle w:val="Akapitzlist"/>
        <w:numPr>
          <w:ilvl w:val="0"/>
          <w:numId w:val="12"/>
        </w:numPr>
        <w:spacing w:after="0" w:line="240" w:lineRule="auto"/>
        <w:jc w:val="both"/>
        <w:rPr>
          <w:sz w:val="24"/>
          <w:szCs w:val="24"/>
        </w:rPr>
      </w:pPr>
      <w:r w:rsidRPr="00FD5640">
        <w:rPr>
          <w:sz w:val="24"/>
          <w:szCs w:val="24"/>
        </w:rPr>
        <w:t>w rozdziale 75295 Pozostała działalność wydatkowano kwotę 194 490,00 zł, co stanowi 95,75% planu rocznego wynoszącego 203 124,00 zł. Niniejsza wartość została wydatkowana na</w:t>
      </w:r>
      <w:r w:rsidR="00C474FD">
        <w:rPr>
          <w:sz w:val="24"/>
          <w:szCs w:val="24"/>
        </w:rPr>
        <w:t xml:space="preserve"> realizację Programu Ochrony Ludności i Obrony Cywilnej, a w szczególności</w:t>
      </w:r>
      <w:r w:rsidRPr="00FD5640">
        <w:rPr>
          <w:sz w:val="24"/>
          <w:szCs w:val="24"/>
        </w:rPr>
        <w:t>:</w:t>
      </w:r>
    </w:p>
    <w:p w:rsidR="0097142D" w:rsidRPr="00FD5640" w:rsidRDefault="0037214F" w:rsidP="00772619">
      <w:pPr>
        <w:pStyle w:val="Akapitzlist"/>
        <w:numPr>
          <w:ilvl w:val="1"/>
          <w:numId w:val="12"/>
        </w:numPr>
        <w:spacing w:after="0" w:line="240" w:lineRule="auto"/>
        <w:jc w:val="both"/>
        <w:rPr>
          <w:sz w:val="24"/>
          <w:szCs w:val="24"/>
        </w:rPr>
      </w:pPr>
      <w:r w:rsidRPr="00FD5640">
        <w:rPr>
          <w:sz w:val="24"/>
          <w:szCs w:val="24"/>
        </w:rPr>
        <w:t>zakup materiałów i wyposażenia w kwocie 159 900,00 zł;</w:t>
      </w:r>
    </w:p>
    <w:p w:rsidR="0097142D" w:rsidRPr="00FD5640" w:rsidRDefault="0037214F" w:rsidP="00772619">
      <w:pPr>
        <w:pStyle w:val="Akapitzlist"/>
        <w:numPr>
          <w:ilvl w:val="1"/>
          <w:numId w:val="12"/>
        </w:numPr>
        <w:spacing w:after="0" w:line="240" w:lineRule="auto"/>
        <w:jc w:val="both"/>
        <w:rPr>
          <w:sz w:val="24"/>
          <w:szCs w:val="24"/>
        </w:rPr>
      </w:pPr>
      <w:r w:rsidRPr="00FD5640">
        <w:rPr>
          <w:sz w:val="24"/>
          <w:szCs w:val="24"/>
        </w:rPr>
        <w:t>zakup usług pozostałych w kwocie 28 790,00 zł;</w:t>
      </w:r>
    </w:p>
    <w:p w:rsidR="0097142D" w:rsidRPr="00FD5640" w:rsidRDefault="0037214F" w:rsidP="00772619">
      <w:pPr>
        <w:pStyle w:val="Akapitzlist"/>
        <w:numPr>
          <w:ilvl w:val="1"/>
          <w:numId w:val="12"/>
        </w:numPr>
        <w:spacing w:after="0" w:line="240" w:lineRule="auto"/>
        <w:jc w:val="both"/>
        <w:rPr>
          <w:sz w:val="24"/>
          <w:szCs w:val="24"/>
        </w:rPr>
      </w:pPr>
      <w:r w:rsidRPr="00FD5640">
        <w:rPr>
          <w:sz w:val="24"/>
          <w:szCs w:val="24"/>
        </w:rPr>
        <w:t>szkolenia pracowników w kwocie 5 800,00 zł.</w:t>
      </w:r>
    </w:p>
    <w:p w:rsidR="0097142D" w:rsidRPr="00FD5640" w:rsidRDefault="0037214F" w:rsidP="00EE4A49">
      <w:pPr>
        <w:pStyle w:val="Nagwek3"/>
      </w:pPr>
      <w:bookmarkStart w:id="92" w:name="_Toc838862140"/>
      <w:bookmarkStart w:id="93" w:name="_Toc224041325"/>
      <w:r w:rsidRPr="00FD5640">
        <w:t>Dział 754 – Bezpieczeństwo publiczne i ochrona przeciwpożarowa</w:t>
      </w:r>
      <w:bookmarkEnd w:id="92"/>
      <w:bookmarkEnd w:id="93"/>
    </w:p>
    <w:p w:rsidR="0097142D" w:rsidRPr="00FD5640" w:rsidRDefault="0037214F" w:rsidP="00D65A16">
      <w:pPr>
        <w:spacing w:after="0" w:line="240" w:lineRule="auto"/>
        <w:jc w:val="both"/>
        <w:rPr>
          <w:sz w:val="24"/>
          <w:szCs w:val="24"/>
        </w:rPr>
      </w:pPr>
      <w:r w:rsidRPr="00FD5640">
        <w:rPr>
          <w:sz w:val="24"/>
          <w:szCs w:val="24"/>
        </w:rPr>
        <w:t>Wydatki bieżące w ramach działu zostały zaplanowane w kwocie 710 333,14 zł, zaś zrealizowane w kwocie 562 500,71 zł, w rezultacie stopień realizacji wydatków bieżących wyniósł 79,19%. Środki te przeznaczono następująco:</w:t>
      </w:r>
    </w:p>
    <w:p w:rsidR="0097142D" w:rsidRPr="00FD5640" w:rsidRDefault="0037214F" w:rsidP="00772619">
      <w:pPr>
        <w:pStyle w:val="Akapitzlist"/>
        <w:numPr>
          <w:ilvl w:val="0"/>
          <w:numId w:val="13"/>
        </w:numPr>
        <w:spacing w:after="0" w:line="240" w:lineRule="auto"/>
        <w:jc w:val="both"/>
        <w:rPr>
          <w:sz w:val="24"/>
          <w:szCs w:val="24"/>
        </w:rPr>
      </w:pPr>
      <w:r w:rsidRPr="00FD5640">
        <w:rPr>
          <w:sz w:val="24"/>
          <w:szCs w:val="24"/>
        </w:rPr>
        <w:t>w rozdziale 75412 Ochotnicze straże pożarne wydatkowano kwotę 547 126,23 zł, co stanowi 79,02% planu rocznego wynoszącego 692 393,77 zł. Niniejsza wartość została wydatkowana na:</w:t>
      </w:r>
    </w:p>
    <w:p w:rsidR="0097142D" w:rsidRPr="00FD5640" w:rsidRDefault="0037214F" w:rsidP="00772619">
      <w:pPr>
        <w:pStyle w:val="Akapitzlist"/>
        <w:numPr>
          <w:ilvl w:val="1"/>
          <w:numId w:val="13"/>
        </w:numPr>
        <w:spacing w:after="0" w:line="240" w:lineRule="auto"/>
        <w:jc w:val="both"/>
        <w:rPr>
          <w:sz w:val="24"/>
          <w:szCs w:val="24"/>
        </w:rPr>
      </w:pPr>
      <w:r w:rsidRPr="00FD5640">
        <w:rPr>
          <w:sz w:val="24"/>
          <w:szCs w:val="24"/>
        </w:rPr>
        <w:t xml:space="preserve">zakup materiałów i wyposażenia </w:t>
      </w:r>
      <w:r w:rsidR="008A4995">
        <w:rPr>
          <w:sz w:val="24"/>
          <w:szCs w:val="24"/>
        </w:rPr>
        <w:t>(zakup mebli, paliwa, wyposażenia, umundurowania, części, sprzętu)</w:t>
      </w:r>
      <w:r w:rsidRPr="00FD5640">
        <w:rPr>
          <w:sz w:val="24"/>
          <w:szCs w:val="24"/>
        </w:rPr>
        <w:t xml:space="preserve"> </w:t>
      </w:r>
      <w:r w:rsidR="008A4995" w:rsidRPr="00FD5640">
        <w:rPr>
          <w:sz w:val="24"/>
          <w:szCs w:val="24"/>
        </w:rPr>
        <w:t>w kwocie</w:t>
      </w:r>
      <w:r w:rsidR="008A4995">
        <w:rPr>
          <w:sz w:val="24"/>
          <w:szCs w:val="24"/>
        </w:rPr>
        <w:t xml:space="preserve"> </w:t>
      </w:r>
      <w:r w:rsidRPr="00FD5640">
        <w:rPr>
          <w:sz w:val="24"/>
          <w:szCs w:val="24"/>
        </w:rPr>
        <w:t>198 100,36 zł</w:t>
      </w:r>
      <w:r w:rsidR="00924810">
        <w:rPr>
          <w:sz w:val="24"/>
          <w:szCs w:val="24"/>
        </w:rPr>
        <w:t>, w tym w ramach funduszu sołeckiego wydatkowano kwotę 36 144,75 zł</w:t>
      </w:r>
      <w:r w:rsidRPr="00FD5640">
        <w:rPr>
          <w:sz w:val="24"/>
          <w:szCs w:val="24"/>
        </w:rPr>
        <w:t>;</w:t>
      </w:r>
    </w:p>
    <w:p w:rsidR="0097142D" w:rsidRPr="00FD5640" w:rsidRDefault="0037214F" w:rsidP="00772619">
      <w:pPr>
        <w:pStyle w:val="Akapitzlist"/>
        <w:numPr>
          <w:ilvl w:val="1"/>
          <w:numId w:val="13"/>
        </w:numPr>
        <w:spacing w:after="0" w:line="240" w:lineRule="auto"/>
        <w:jc w:val="both"/>
        <w:rPr>
          <w:sz w:val="24"/>
          <w:szCs w:val="24"/>
        </w:rPr>
      </w:pPr>
      <w:r w:rsidRPr="00FD5640">
        <w:rPr>
          <w:sz w:val="24"/>
          <w:szCs w:val="24"/>
        </w:rPr>
        <w:t>wynagrodzenia bezosobowe w kwocie 91 356,00 zł;</w:t>
      </w:r>
    </w:p>
    <w:p w:rsidR="0097142D" w:rsidRPr="00FD5640" w:rsidRDefault="0037214F" w:rsidP="00772619">
      <w:pPr>
        <w:pStyle w:val="Akapitzlist"/>
        <w:numPr>
          <w:ilvl w:val="1"/>
          <w:numId w:val="13"/>
        </w:numPr>
        <w:spacing w:after="0" w:line="240" w:lineRule="auto"/>
        <w:jc w:val="both"/>
        <w:rPr>
          <w:sz w:val="24"/>
          <w:szCs w:val="24"/>
        </w:rPr>
      </w:pPr>
      <w:r w:rsidRPr="00FD5640">
        <w:rPr>
          <w:sz w:val="24"/>
          <w:szCs w:val="24"/>
        </w:rPr>
        <w:t xml:space="preserve">różne wydatki na rzecz osób fizycznych </w:t>
      </w:r>
      <w:r w:rsidR="008A4995">
        <w:rPr>
          <w:sz w:val="24"/>
          <w:szCs w:val="24"/>
        </w:rPr>
        <w:t xml:space="preserve">(udział w akcjach ratowniczo-gaśniczych i szkoleniach) </w:t>
      </w:r>
      <w:r w:rsidRPr="00FD5640">
        <w:rPr>
          <w:sz w:val="24"/>
          <w:szCs w:val="24"/>
        </w:rPr>
        <w:t>w kwocie 51 490,00 zł;</w:t>
      </w:r>
    </w:p>
    <w:p w:rsidR="0097142D" w:rsidRPr="00FD5640" w:rsidRDefault="0037214F" w:rsidP="00772619">
      <w:pPr>
        <w:pStyle w:val="Akapitzlist"/>
        <w:numPr>
          <w:ilvl w:val="1"/>
          <w:numId w:val="13"/>
        </w:numPr>
        <w:spacing w:after="0" w:line="240" w:lineRule="auto"/>
        <w:jc w:val="both"/>
        <w:rPr>
          <w:sz w:val="24"/>
          <w:szCs w:val="24"/>
        </w:rPr>
      </w:pPr>
      <w:r w:rsidRPr="00FD5640">
        <w:rPr>
          <w:sz w:val="24"/>
          <w:szCs w:val="24"/>
        </w:rPr>
        <w:t>zakup usług remontowych</w:t>
      </w:r>
      <w:r w:rsidR="00E30D01">
        <w:rPr>
          <w:sz w:val="24"/>
          <w:szCs w:val="24"/>
        </w:rPr>
        <w:t xml:space="preserve"> (naprawa skrzyni, sprzętu i remont garażu OSP Rytele Św.) </w:t>
      </w:r>
      <w:r w:rsidRPr="00FD5640">
        <w:rPr>
          <w:sz w:val="24"/>
          <w:szCs w:val="24"/>
        </w:rPr>
        <w:t>w kwocie 44 289,61 zł</w:t>
      </w:r>
      <w:r w:rsidR="00924810">
        <w:rPr>
          <w:sz w:val="24"/>
          <w:szCs w:val="24"/>
        </w:rPr>
        <w:t>, w tym w ramach funduszu sołeckiego wydatkowano kwotę 1 955,30 zł</w:t>
      </w:r>
      <w:r w:rsidRPr="00FD5640">
        <w:rPr>
          <w:sz w:val="24"/>
          <w:szCs w:val="24"/>
        </w:rPr>
        <w:t>;</w:t>
      </w:r>
    </w:p>
    <w:p w:rsidR="0097142D" w:rsidRPr="00FD5640" w:rsidRDefault="0037214F" w:rsidP="00772619">
      <w:pPr>
        <w:pStyle w:val="Akapitzlist"/>
        <w:numPr>
          <w:ilvl w:val="1"/>
          <w:numId w:val="13"/>
        </w:numPr>
        <w:spacing w:after="0" w:line="240" w:lineRule="auto"/>
        <w:jc w:val="both"/>
        <w:rPr>
          <w:sz w:val="24"/>
          <w:szCs w:val="24"/>
        </w:rPr>
      </w:pPr>
      <w:r w:rsidRPr="00FD5640">
        <w:rPr>
          <w:sz w:val="24"/>
          <w:szCs w:val="24"/>
        </w:rPr>
        <w:t xml:space="preserve">zakup energii </w:t>
      </w:r>
      <w:r w:rsidR="00B17227">
        <w:rPr>
          <w:sz w:val="24"/>
          <w:szCs w:val="24"/>
        </w:rPr>
        <w:t xml:space="preserve">elektrycznej i gazu </w:t>
      </w:r>
      <w:r w:rsidRPr="00FD5640">
        <w:rPr>
          <w:sz w:val="24"/>
          <w:szCs w:val="24"/>
        </w:rPr>
        <w:t>w kwocie 43 126,28 zł;</w:t>
      </w:r>
    </w:p>
    <w:p w:rsidR="0097142D" w:rsidRPr="00FD5640" w:rsidRDefault="0037214F" w:rsidP="00772619">
      <w:pPr>
        <w:pStyle w:val="Akapitzlist"/>
        <w:numPr>
          <w:ilvl w:val="1"/>
          <w:numId w:val="13"/>
        </w:numPr>
        <w:spacing w:after="0" w:line="240" w:lineRule="auto"/>
        <w:jc w:val="both"/>
        <w:rPr>
          <w:sz w:val="24"/>
          <w:szCs w:val="24"/>
        </w:rPr>
      </w:pPr>
      <w:r w:rsidRPr="00FD5640">
        <w:rPr>
          <w:sz w:val="24"/>
          <w:szCs w:val="24"/>
        </w:rPr>
        <w:t xml:space="preserve">wynagrodzenia osobowe pracowników w kwocie </w:t>
      </w:r>
      <w:r w:rsidR="00B17227">
        <w:rPr>
          <w:sz w:val="24"/>
          <w:szCs w:val="24"/>
        </w:rPr>
        <w:t xml:space="preserve">(1/2 etatu konserwatora) </w:t>
      </w:r>
      <w:r w:rsidRPr="00FD5640">
        <w:rPr>
          <w:sz w:val="24"/>
          <w:szCs w:val="24"/>
        </w:rPr>
        <w:t>38 603,71 zł;</w:t>
      </w:r>
    </w:p>
    <w:p w:rsidR="0097142D" w:rsidRPr="00FD5640" w:rsidRDefault="0037214F" w:rsidP="00772619">
      <w:pPr>
        <w:pStyle w:val="Akapitzlist"/>
        <w:numPr>
          <w:ilvl w:val="1"/>
          <w:numId w:val="13"/>
        </w:numPr>
        <w:spacing w:after="0" w:line="240" w:lineRule="auto"/>
        <w:jc w:val="both"/>
        <w:rPr>
          <w:sz w:val="24"/>
          <w:szCs w:val="24"/>
        </w:rPr>
      </w:pPr>
      <w:r w:rsidRPr="00FD5640">
        <w:rPr>
          <w:sz w:val="24"/>
          <w:szCs w:val="24"/>
        </w:rPr>
        <w:t xml:space="preserve">zakup usług pozostałych </w:t>
      </w:r>
      <w:r w:rsidR="008A4995">
        <w:rPr>
          <w:sz w:val="24"/>
          <w:szCs w:val="24"/>
        </w:rPr>
        <w:t xml:space="preserve">(m.in. przeglądy sprzętu i samochodów, badania techniczne, e-remiza) </w:t>
      </w:r>
      <w:r w:rsidRPr="00FD5640">
        <w:rPr>
          <w:sz w:val="24"/>
          <w:szCs w:val="24"/>
        </w:rPr>
        <w:t>w kwocie 27 967,37 zł;</w:t>
      </w:r>
    </w:p>
    <w:p w:rsidR="0097142D" w:rsidRPr="00FD5640" w:rsidRDefault="0037214F" w:rsidP="00772619">
      <w:pPr>
        <w:pStyle w:val="Akapitzlist"/>
        <w:numPr>
          <w:ilvl w:val="1"/>
          <w:numId w:val="13"/>
        </w:numPr>
        <w:spacing w:after="0" w:line="240" w:lineRule="auto"/>
        <w:jc w:val="both"/>
        <w:rPr>
          <w:sz w:val="24"/>
          <w:szCs w:val="24"/>
        </w:rPr>
      </w:pPr>
      <w:r w:rsidRPr="00FD5640">
        <w:rPr>
          <w:sz w:val="24"/>
          <w:szCs w:val="24"/>
        </w:rPr>
        <w:t>składki na ubezpieczenia społeczne w kwocie 20 646,07 zł;</w:t>
      </w:r>
    </w:p>
    <w:p w:rsidR="0097142D" w:rsidRPr="00FD5640" w:rsidRDefault="0037214F" w:rsidP="00772619">
      <w:pPr>
        <w:pStyle w:val="Akapitzlist"/>
        <w:numPr>
          <w:ilvl w:val="1"/>
          <w:numId w:val="13"/>
        </w:numPr>
        <w:spacing w:after="0" w:line="240" w:lineRule="auto"/>
        <w:jc w:val="both"/>
        <w:rPr>
          <w:sz w:val="24"/>
          <w:szCs w:val="24"/>
        </w:rPr>
      </w:pPr>
      <w:r w:rsidRPr="00FD5640">
        <w:rPr>
          <w:sz w:val="24"/>
          <w:szCs w:val="24"/>
        </w:rPr>
        <w:t xml:space="preserve">różne opłaty i składki </w:t>
      </w:r>
      <w:r w:rsidR="00B17227">
        <w:rPr>
          <w:sz w:val="24"/>
          <w:szCs w:val="24"/>
        </w:rPr>
        <w:t>(ubezpieczenie mienia</w:t>
      </w:r>
      <w:r w:rsidR="00DB6754">
        <w:rPr>
          <w:sz w:val="24"/>
          <w:szCs w:val="24"/>
        </w:rPr>
        <w:t xml:space="preserve"> i strażaków</w:t>
      </w:r>
      <w:r w:rsidR="00B17227">
        <w:rPr>
          <w:sz w:val="24"/>
          <w:szCs w:val="24"/>
        </w:rPr>
        <w:t xml:space="preserve">) </w:t>
      </w:r>
      <w:r w:rsidRPr="00FD5640">
        <w:rPr>
          <w:sz w:val="24"/>
          <w:szCs w:val="24"/>
        </w:rPr>
        <w:t>w kwocie 11 863,00 zł;</w:t>
      </w:r>
    </w:p>
    <w:p w:rsidR="0097142D" w:rsidRPr="00FD5640" w:rsidRDefault="0037214F" w:rsidP="00772619">
      <w:pPr>
        <w:pStyle w:val="Akapitzlist"/>
        <w:numPr>
          <w:ilvl w:val="1"/>
          <w:numId w:val="13"/>
        </w:numPr>
        <w:spacing w:after="0" w:line="240" w:lineRule="auto"/>
        <w:jc w:val="both"/>
        <w:rPr>
          <w:sz w:val="24"/>
          <w:szCs w:val="24"/>
        </w:rPr>
      </w:pPr>
      <w:r w:rsidRPr="00FD5640">
        <w:rPr>
          <w:sz w:val="24"/>
          <w:szCs w:val="24"/>
        </w:rPr>
        <w:t xml:space="preserve">dotacja celowa </w:t>
      </w:r>
      <w:r w:rsidR="00B17227">
        <w:rPr>
          <w:sz w:val="24"/>
          <w:szCs w:val="24"/>
        </w:rPr>
        <w:t>na organizację 130-lat OSP Kosów Lacki – piknik integrujący lokalną społeczność</w:t>
      </w:r>
      <w:r w:rsidRPr="00FD5640">
        <w:rPr>
          <w:sz w:val="24"/>
          <w:szCs w:val="24"/>
        </w:rPr>
        <w:t xml:space="preserve"> w kwocie 10 000,00 zł;</w:t>
      </w:r>
    </w:p>
    <w:p w:rsidR="0097142D" w:rsidRPr="00FD5640" w:rsidRDefault="0037214F" w:rsidP="00772619">
      <w:pPr>
        <w:pStyle w:val="Akapitzlist"/>
        <w:numPr>
          <w:ilvl w:val="1"/>
          <w:numId w:val="13"/>
        </w:numPr>
        <w:spacing w:after="0" w:line="240" w:lineRule="auto"/>
        <w:jc w:val="both"/>
        <w:rPr>
          <w:sz w:val="24"/>
          <w:szCs w:val="24"/>
        </w:rPr>
      </w:pPr>
      <w:r w:rsidRPr="00FD5640">
        <w:rPr>
          <w:sz w:val="24"/>
          <w:szCs w:val="24"/>
        </w:rPr>
        <w:t>zakup usług zdrowotnych w kwocie 3 630,00 zł;</w:t>
      </w:r>
    </w:p>
    <w:p w:rsidR="0097142D" w:rsidRPr="00FD5640" w:rsidRDefault="0037214F" w:rsidP="00772619">
      <w:pPr>
        <w:pStyle w:val="Akapitzlist"/>
        <w:numPr>
          <w:ilvl w:val="1"/>
          <w:numId w:val="13"/>
        </w:numPr>
        <w:spacing w:after="0" w:line="240" w:lineRule="auto"/>
        <w:jc w:val="both"/>
        <w:rPr>
          <w:sz w:val="24"/>
          <w:szCs w:val="24"/>
        </w:rPr>
      </w:pPr>
      <w:r w:rsidRPr="00FD5640">
        <w:rPr>
          <w:sz w:val="24"/>
          <w:szCs w:val="24"/>
        </w:rPr>
        <w:t>dodatkowe wynagrodzenie roczne w kwocie 3 368,04 zł;</w:t>
      </w:r>
    </w:p>
    <w:p w:rsidR="0097142D" w:rsidRPr="00FD5640" w:rsidRDefault="0037214F" w:rsidP="00772619">
      <w:pPr>
        <w:pStyle w:val="Akapitzlist"/>
        <w:numPr>
          <w:ilvl w:val="1"/>
          <w:numId w:val="13"/>
        </w:numPr>
        <w:spacing w:after="0" w:line="240" w:lineRule="auto"/>
        <w:jc w:val="both"/>
        <w:rPr>
          <w:sz w:val="24"/>
          <w:szCs w:val="24"/>
        </w:rPr>
      </w:pPr>
      <w:r w:rsidRPr="00FD5640">
        <w:rPr>
          <w:sz w:val="24"/>
          <w:szCs w:val="24"/>
        </w:rPr>
        <w:lastRenderedPageBreak/>
        <w:t>odpisy na zakładowy fundusz świadczeń socjalnych w kwocie 1 361,70 zł;</w:t>
      </w:r>
    </w:p>
    <w:p w:rsidR="0097142D" w:rsidRPr="00FD5640" w:rsidRDefault="0037214F" w:rsidP="00772619">
      <w:pPr>
        <w:pStyle w:val="Akapitzlist"/>
        <w:numPr>
          <w:ilvl w:val="1"/>
          <w:numId w:val="13"/>
        </w:numPr>
        <w:spacing w:after="0" w:line="240" w:lineRule="auto"/>
        <w:jc w:val="both"/>
        <w:rPr>
          <w:sz w:val="24"/>
          <w:szCs w:val="24"/>
        </w:rPr>
      </w:pPr>
      <w:r w:rsidRPr="00FD5640">
        <w:rPr>
          <w:sz w:val="24"/>
          <w:szCs w:val="24"/>
        </w:rPr>
        <w:t>opłaty z tytułu zakupu usług telekomunikacyjnych w kwocie 1 223,88 zł;</w:t>
      </w:r>
    </w:p>
    <w:p w:rsidR="0097142D" w:rsidRPr="00FD5640" w:rsidRDefault="0037214F" w:rsidP="00772619">
      <w:pPr>
        <w:pStyle w:val="Akapitzlist"/>
        <w:numPr>
          <w:ilvl w:val="1"/>
          <w:numId w:val="13"/>
        </w:numPr>
        <w:spacing w:after="0" w:line="240" w:lineRule="auto"/>
        <w:jc w:val="both"/>
        <w:rPr>
          <w:sz w:val="24"/>
          <w:szCs w:val="24"/>
        </w:rPr>
      </w:pPr>
      <w:r w:rsidRPr="00FD5640">
        <w:rPr>
          <w:sz w:val="24"/>
          <w:szCs w:val="24"/>
        </w:rPr>
        <w:t>zakup środków żywności w kwocie 100,21 zł.</w:t>
      </w:r>
    </w:p>
    <w:p w:rsidR="0097142D" w:rsidRPr="00DB6754" w:rsidRDefault="0037214F" w:rsidP="00772619">
      <w:pPr>
        <w:pStyle w:val="Akapitzlist"/>
        <w:numPr>
          <w:ilvl w:val="0"/>
          <w:numId w:val="13"/>
        </w:numPr>
        <w:spacing w:after="0" w:line="240" w:lineRule="auto"/>
        <w:jc w:val="both"/>
        <w:rPr>
          <w:sz w:val="24"/>
          <w:szCs w:val="24"/>
        </w:rPr>
      </w:pPr>
      <w:r w:rsidRPr="00FD5640">
        <w:rPr>
          <w:sz w:val="24"/>
          <w:szCs w:val="24"/>
        </w:rPr>
        <w:t>w rozdziale 75421 Zarządzanie kryzysowe wydatkowano kwotę 9 000,00 zł, co stanowi 100,00% planu rocznego wynoszącego 9 000,00 zł. Niniejsza</w:t>
      </w:r>
      <w:r w:rsidR="00DB6754">
        <w:rPr>
          <w:sz w:val="24"/>
          <w:szCs w:val="24"/>
        </w:rPr>
        <w:t xml:space="preserve"> wartość została wydatkowana na </w:t>
      </w:r>
      <w:r w:rsidRPr="00DB6754">
        <w:rPr>
          <w:sz w:val="24"/>
          <w:szCs w:val="24"/>
        </w:rPr>
        <w:t xml:space="preserve">wynagrodzenia bezosobowe </w:t>
      </w:r>
      <w:r w:rsidR="00DB6754">
        <w:rPr>
          <w:sz w:val="24"/>
          <w:szCs w:val="24"/>
        </w:rPr>
        <w:t>za deinstalację i instalację systemu antenowego zarządzania kryzysowego.</w:t>
      </w:r>
    </w:p>
    <w:p w:rsidR="0097142D" w:rsidRPr="00FD5640" w:rsidRDefault="0037214F" w:rsidP="00772619">
      <w:pPr>
        <w:pStyle w:val="Akapitzlist"/>
        <w:numPr>
          <w:ilvl w:val="0"/>
          <w:numId w:val="13"/>
        </w:numPr>
        <w:spacing w:after="0" w:line="240" w:lineRule="auto"/>
        <w:jc w:val="both"/>
        <w:rPr>
          <w:sz w:val="24"/>
          <w:szCs w:val="24"/>
        </w:rPr>
      </w:pPr>
      <w:r w:rsidRPr="00FD5640">
        <w:rPr>
          <w:sz w:val="24"/>
          <w:szCs w:val="24"/>
        </w:rPr>
        <w:t>w rozdziale 75495 Pozostała działalność wydatkowano kwotę 6 374,48 zł, co stanowi 71,31% planu rocznego wynoszącego 8 939,37 zł. Niniejsza wartość została wydatkowana na:</w:t>
      </w:r>
    </w:p>
    <w:p w:rsidR="0097142D" w:rsidRPr="00FD5640" w:rsidRDefault="0037214F" w:rsidP="00772619">
      <w:pPr>
        <w:pStyle w:val="Akapitzlist"/>
        <w:numPr>
          <w:ilvl w:val="1"/>
          <w:numId w:val="13"/>
        </w:numPr>
        <w:spacing w:after="0" w:line="240" w:lineRule="auto"/>
        <w:jc w:val="both"/>
        <w:rPr>
          <w:sz w:val="24"/>
          <w:szCs w:val="24"/>
        </w:rPr>
      </w:pPr>
      <w:r w:rsidRPr="00FD5640">
        <w:rPr>
          <w:sz w:val="24"/>
          <w:szCs w:val="24"/>
        </w:rPr>
        <w:t xml:space="preserve">zakup usług pozostałych </w:t>
      </w:r>
      <w:r w:rsidR="00DB6754">
        <w:rPr>
          <w:sz w:val="24"/>
          <w:szCs w:val="24"/>
        </w:rPr>
        <w:t xml:space="preserve">(łącze światłowodowe do monitoringu) </w:t>
      </w:r>
      <w:r w:rsidRPr="00FD5640">
        <w:rPr>
          <w:sz w:val="24"/>
          <w:szCs w:val="24"/>
        </w:rPr>
        <w:t>w kwocie 4 657,04 zł;</w:t>
      </w:r>
    </w:p>
    <w:p w:rsidR="0097142D" w:rsidRPr="00FD5640" w:rsidRDefault="0037214F" w:rsidP="00772619">
      <w:pPr>
        <w:pStyle w:val="Akapitzlist"/>
        <w:numPr>
          <w:ilvl w:val="1"/>
          <w:numId w:val="13"/>
        </w:numPr>
        <w:spacing w:after="0" w:line="240" w:lineRule="auto"/>
        <w:jc w:val="both"/>
        <w:rPr>
          <w:sz w:val="24"/>
          <w:szCs w:val="24"/>
        </w:rPr>
      </w:pPr>
      <w:r w:rsidRPr="00FD5640">
        <w:rPr>
          <w:sz w:val="24"/>
          <w:szCs w:val="24"/>
        </w:rPr>
        <w:t>zakup energii w kwocie 1 278,07 zł;</w:t>
      </w:r>
    </w:p>
    <w:p w:rsidR="0097142D" w:rsidRPr="00FD5640" w:rsidRDefault="00DB6754" w:rsidP="00772619">
      <w:pPr>
        <w:pStyle w:val="Akapitzlist"/>
        <w:numPr>
          <w:ilvl w:val="1"/>
          <w:numId w:val="13"/>
        </w:numPr>
        <w:spacing w:after="0" w:line="240" w:lineRule="auto"/>
        <w:jc w:val="both"/>
        <w:rPr>
          <w:sz w:val="24"/>
          <w:szCs w:val="24"/>
        </w:rPr>
      </w:pPr>
      <w:r>
        <w:rPr>
          <w:sz w:val="24"/>
          <w:szCs w:val="24"/>
        </w:rPr>
        <w:t xml:space="preserve">zakup towarów (art. biurowe) związanych z obsługą nadawania nr PESEL </w:t>
      </w:r>
      <w:r w:rsidR="0037214F" w:rsidRPr="00FD5640">
        <w:rPr>
          <w:sz w:val="24"/>
          <w:szCs w:val="24"/>
        </w:rPr>
        <w:t>obywatelom Ukrainy w kwocie 439,37 zł;</w:t>
      </w:r>
    </w:p>
    <w:p w:rsidR="0097142D" w:rsidRPr="00FD5640" w:rsidRDefault="0037214F" w:rsidP="00EE4A49">
      <w:pPr>
        <w:pStyle w:val="Nagwek3"/>
      </w:pPr>
      <w:bookmarkStart w:id="94" w:name="_Toc1562878721"/>
      <w:bookmarkStart w:id="95" w:name="_Toc224041326"/>
      <w:r w:rsidRPr="00FD5640">
        <w:t>Dział 757 – Obsługa długu publicznego</w:t>
      </w:r>
      <w:bookmarkEnd w:id="94"/>
      <w:bookmarkEnd w:id="95"/>
    </w:p>
    <w:p w:rsidR="0097142D" w:rsidRPr="00DB6754" w:rsidRDefault="0037214F" w:rsidP="00DB6754">
      <w:pPr>
        <w:spacing w:after="0" w:line="240" w:lineRule="auto"/>
        <w:jc w:val="both"/>
        <w:rPr>
          <w:sz w:val="24"/>
          <w:szCs w:val="24"/>
        </w:rPr>
      </w:pPr>
      <w:r w:rsidRPr="00FD5640">
        <w:rPr>
          <w:sz w:val="24"/>
          <w:szCs w:val="24"/>
        </w:rPr>
        <w:t>Wydatki bieżące w ramach działu zostały zaplanowane w kwocie 340 000,00 zł, zaś zrealizowane w kwocie 327 068,12 zł, w rezultacie stopień realizacji wydatków bieżących wyniósł 96,20%. Śro</w:t>
      </w:r>
      <w:r w:rsidR="00DB6754">
        <w:rPr>
          <w:sz w:val="24"/>
          <w:szCs w:val="24"/>
        </w:rPr>
        <w:t xml:space="preserve">dki te </w:t>
      </w:r>
      <w:r w:rsidRPr="00DB6754">
        <w:rPr>
          <w:sz w:val="24"/>
          <w:szCs w:val="24"/>
        </w:rPr>
        <w:t xml:space="preserve">w rozdziale 75702 Obsługa papierów wartościowych, kredytów i pożyczek oraz innych zobowiązań jednostek samorządu terytorialnego zaliczanych do tytułu dłużnego – kredyty i pożyczki wydatkowano </w:t>
      </w:r>
      <w:r w:rsidR="00DB6754" w:rsidRPr="00DB6754">
        <w:rPr>
          <w:sz w:val="24"/>
          <w:szCs w:val="24"/>
        </w:rPr>
        <w:t xml:space="preserve">na </w:t>
      </w:r>
      <w:r w:rsidRPr="00DB6754">
        <w:rPr>
          <w:sz w:val="24"/>
          <w:szCs w:val="24"/>
        </w:rPr>
        <w:t xml:space="preserve">odsetki od </w:t>
      </w:r>
      <w:r w:rsidR="00DB6754">
        <w:rPr>
          <w:sz w:val="24"/>
          <w:szCs w:val="24"/>
        </w:rPr>
        <w:t xml:space="preserve">zaciągniętego </w:t>
      </w:r>
      <w:r w:rsidRPr="00DB6754">
        <w:rPr>
          <w:sz w:val="24"/>
          <w:szCs w:val="24"/>
        </w:rPr>
        <w:t>kredyt</w:t>
      </w:r>
      <w:r w:rsidR="00DB6754">
        <w:rPr>
          <w:sz w:val="24"/>
          <w:szCs w:val="24"/>
        </w:rPr>
        <w:t>u</w:t>
      </w:r>
      <w:r w:rsidRPr="00DB6754">
        <w:rPr>
          <w:sz w:val="24"/>
          <w:szCs w:val="24"/>
        </w:rPr>
        <w:t xml:space="preserve"> i </w:t>
      </w:r>
      <w:r w:rsidR="00DB6754" w:rsidRPr="00DB6754">
        <w:rPr>
          <w:sz w:val="24"/>
          <w:szCs w:val="24"/>
        </w:rPr>
        <w:t>pożyczk</w:t>
      </w:r>
      <w:r w:rsidR="00DB6754">
        <w:rPr>
          <w:sz w:val="24"/>
          <w:szCs w:val="24"/>
        </w:rPr>
        <w:t>i</w:t>
      </w:r>
      <w:r w:rsidR="00DB6754" w:rsidRPr="00DB6754">
        <w:rPr>
          <w:sz w:val="24"/>
          <w:szCs w:val="24"/>
        </w:rPr>
        <w:t>.</w:t>
      </w:r>
    </w:p>
    <w:p w:rsidR="0097142D" w:rsidRPr="00FD5640" w:rsidRDefault="0037214F" w:rsidP="00EE4A49">
      <w:pPr>
        <w:pStyle w:val="Nagwek3"/>
      </w:pPr>
      <w:bookmarkStart w:id="96" w:name="_Toc1951604095"/>
      <w:bookmarkStart w:id="97" w:name="_Toc224041327"/>
      <w:r w:rsidRPr="00FD5640">
        <w:t>Dział 758 – Różne rozliczenia</w:t>
      </w:r>
      <w:bookmarkEnd w:id="96"/>
      <w:bookmarkEnd w:id="97"/>
    </w:p>
    <w:p w:rsidR="0097142D" w:rsidRPr="00FD5640" w:rsidRDefault="0037214F" w:rsidP="00D65A16">
      <w:pPr>
        <w:spacing w:after="0" w:line="240" w:lineRule="auto"/>
        <w:jc w:val="both"/>
        <w:rPr>
          <w:sz w:val="24"/>
          <w:szCs w:val="24"/>
        </w:rPr>
      </w:pPr>
      <w:r w:rsidRPr="00FD5640">
        <w:rPr>
          <w:sz w:val="24"/>
          <w:szCs w:val="24"/>
        </w:rPr>
        <w:t>Wydatki bieżące w ramach działu zostały zaplanowane w kwocie 279 000,00 zł, zaś zrealizowane w kwocie 48 030,00 zł, w rezultacie stopień realizacji wydatków bieżących wyniósł 17,22%. Środki te przeznaczono następująco:</w:t>
      </w:r>
    </w:p>
    <w:p w:rsidR="0097142D" w:rsidRPr="0085496F" w:rsidRDefault="0037214F" w:rsidP="00772619">
      <w:pPr>
        <w:pStyle w:val="Akapitzlist"/>
        <w:numPr>
          <w:ilvl w:val="0"/>
          <w:numId w:val="14"/>
        </w:numPr>
        <w:spacing w:after="0" w:line="240" w:lineRule="auto"/>
        <w:jc w:val="both"/>
        <w:rPr>
          <w:sz w:val="24"/>
          <w:szCs w:val="24"/>
        </w:rPr>
      </w:pPr>
      <w:r w:rsidRPr="00FD5640">
        <w:rPr>
          <w:sz w:val="24"/>
          <w:szCs w:val="24"/>
        </w:rPr>
        <w:t>w rozdziale 75814 Różne rozliczenia finansowe wydatkowano kwotę 48 030,00 zł, co stanowi 68,61% planu rocznego wynoszącego 70 000,00 zł. Niniejsza</w:t>
      </w:r>
      <w:r w:rsidR="0085496F">
        <w:rPr>
          <w:sz w:val="24"/>
          <w:szCs w:val="24"/>
        </w:rPr>
        <w:t xml:space="preserve"> wartość została wydatkowana na obsługę bankową</w:t>
      </w:r>
      <w:r w:rsidRPr="0085496F">
        <w:rPr>
          <w:sz w:val="24"/>
          <w:szCs w:val="24"/>
        </w:rPr>
        <w:t>.</w:t>
      </w:r>
    </w:p>
    <w:p w:rsidR="0097142D" w:rsidRPr="00FD5640" w:rsidRDefault="0037214F" w:rsidP="00772619">
      <w:pPr>
        <w:pStyle w:val="Akapitzlist"/>
        <w:numPr>
          <w:ilvl w:val="0"/>
          <w:numId w:val="14"/>
        </w:numPr>
        <w:spacing w:after="0" w:line="240" w:lineRule="auto"/>
        <w:jc w:val="both"/>
        <w:rPr>
          <w:sz w:val="24"/>
          <w:szCs w:val="24"/>
        </w:rPr>
      </w:pPr>
      <w:r w:rsidRPr="00FD5640">
        <w:rPr>
          <w:sz w:val="24"/>
          <w:szCs w:val="24"/>
        </w:rPr>
        <w:t>w rozdziale 75818 Rezerwy ogólne i c</w:t>
      </w:r>
      <w:r w:rsidR="0085496F">
        <w:rPr>
          <w:sz w:val="24"/>
          <w:szCs w:val="24"/>
        </w:rPr>
        <w:t>elowe zaplanowano 209 000,00 zł. Pozostały nierozdysponowane rezerwy: ogólna w kwocie 109 000,00 zł, celowa na zarządzanie kryzysowe w kwocie 100 000,00 zł.</w:t>
      </w:r>
    </w:p>
    <w:p w:rsidR="0097142D" w:rsidRPr="00FD5640" w:rsidRDefault="0037214F" w:rsidP="00EE4A49">
      <w:pPr>
        <w:pStyle w:val="Nagwek3"/>
      </w:pPr>
      <w:bookmarkStart w:id="98" w:name="_Toc1988957578"/>
      <w:bookmarkStart w:id="99" w:name="_Toc224041328"/>
      <w:r w:rsidRPr="00FD5640">
        <w:t>Dział 801 – Oświata i wychowanie</w:t>
      </w:r>
      <w:bookmarkEnd w:id="98"/>
      <w:bookmarkEnd w:id="99"/>
    </w:p>
    <w:p w:rsidR="0097142D" w:rsidRPr="00FD5640" w:rsidRDefault="0037214F" w:rsidP="00D65A16">
      <w:pPr>
        <w:spacing w:after="0" w:line="240" w:lineRule="auto"/>
        <w:jc w:val="both"/>
        <w:rPr>
          <w:sz w:val="24"/>
          <w:szCs w:val="24"/>
        </w:rPr>
      </w:pPr>
      <w:r w:rsidRPr="00FD5640">
        <w:rPr>
          <w:sz w:val="24"/>
          <w:szCs w:val="24"/>
        </w:rPr>
        <w:t>Wydatki bieżące w ramach działu zostały zaplanowane w kwocie 17 021 108,49 zł, zaś zrealizowane w kwocie 15 045 502,60 zł, w rezultacie stopień realizacji wydatków bieżących wyniósł 88,39%. Środki te przeznaczono następująco:</w:t>
      </w:r>
    </w:p>
    <w:p w:rsidR="0097142D" w:rsidRPr="00FD5640" w:rsidRDefault="0037214F" w:rsidP="00772619">
      <w:pPr>
        <w:pStyle w:val="Akapitzlist"/>
        <w:numPr>
          <w:ilvl w:val="0"/>
          <w:numId w:val="15"/>
        </w:numPr>
        <w:spacing w:after="0" w:line="240" w:lineRule="auto"/>
        <w:jc w:val="both"/>
        <w:rPr>
          <w:sz w:val="24"/>
          <w:szCs w:val="24"/>
        </w:rPr>
      </w:pPr>
      <w:r w:rsidRPr="00FD5640">
        <w:rPr>
          <w:sz w:val="24"/>
          <w:szCs w:val="24"/>
        </w:rPr>
        <w:t>w rozdziale 80101 Szkoły podstawowe wydatkowano kwotę 5 460 792,36 zł, co stanowi 90,61% planu rocznego wynoszącego 6 026 533,00 zł. Niniejsza wartość została wydatkowana na:</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wynagrodzenia osobowe nauczycieli </w:t>
      </w:r>
      <w:r w:rsidR="00C3767D">
        <w:rPr>
          <w:sz w:val="24"/>
          <w:szCs w:val="24"/>
        </w:rPr>
        <w:t>(28,38 średnioroczna liczba etatów, 9 nagród jubileuszowych</w:t>
      </w:r>
      <w:r w:rsidR="00BE3EE7">
        <w:rPr>
          <w:sz w:val="24"/>
          <w:szCs w:val="24"/>
        </w:rPr>
        <w:t>)</w:t>
      </w:r>
      <w:r w:rsidR="00C3767D">
        <w:rPr>
          <w:sz w:val="24"/>
          <w:szCs w:val="24"/>
        </w:rPr>
        <w:t xml:space="preserve"> </w:t>
      </w:r>
      <w:r w:rsidRPr="00FD5640">
        <w:rPr>
          <w:sz w:val="24"/>
          <w:szCs w:val="24"/>
        </w:rPr>
        <w:t>w kwocie 3 090 782,79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na ubezpieczenia społeczne w kwocie 643 929,21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wynagrodzenia osobowe pracowników </w:t>
      </w:r>
      <w:r w:rsidR="00C3767D">
        <w:rPr>
          <w:sz w:val="24"/>
          <w:szCs w:val="24"/>
        </w:rPr>
        <w:t xml:space="preserve"> obsługi oraz administracji dla 5,67 średniorocznej liczby etatów </w:t>
      </w:r>
      <w:r w:rsidRPr="00FD5640">
        <w:rPr>
          <w:sz w:val="24"/>
          <w:szCs w:val="24"/>
        </w:rPr>
        <w:t>w kwocie 378 024,02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dodatkowe wynagrodzenie roczne nauczycieli w kwocie 232 777,26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wydatki osobowe niezaliczone do wynagrodzeń</w:t>
      </w:r>
      <w:r w:rsidR="00C3767D">
        <w:rPr>
          <w:sz w:val="24"/>
          <w:szCs w:val="24"/>
        </w:rPr>
        <w:t xml:space="preserve"> (dodatek wiejski oraz wydatki w zakresie BHP)</w:t>
      </w:r>
      <w:r w:rsidRPr="00FD5640">
        <w:rPr>
          <w:sz w:val="24"/>
          <w:szCs w:val="24"/>
        </w:rPr>
        <w:t xml:space="preserve"> w kwocie 209 365,74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odpisy na zakładowy fundusz świadczeń socjalnych w kwocie 192 500,49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zakup energii </w:t>
      </w:r>
      <w:r w:rsidR="00BE3EE7">
        <w:rPr>
          <w:sz w:val="24"/>
          <w:szCs w:val="24"/>
        </w:rPr>
        <w:t xml:space="preserve"> i gazu </w:t>
      </w:r>
      <w:r w:rsidRPr="00FD5640">
        <w:rPr>
          <w:sz w:val="24"/>
          <w:szCs w:val="24"/>
        </w:rPr>
        <w:t>w kwocie 139 036,26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wynagrodzenia nauczycieli wypłacane w związku z pomocą obywatelom Ukrainy w kwocie 137 098,87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usług pozostałych</w:t>
      </w:r>
      <w:r w:rsidR="00BE3EE7">
        <w:rPr>
          <w:sz w:val="24"/>
          <w:szCs w:val="24"/>
        </w:rPr>
        <w:t xml:space="preserve"> (opłaty za abonament RTV, przeglądy okresowe stanu technicznego budynków, kotłowni, instalacji, konserwacja wind, deratyzacja, wywóz odpadów, monitoring, prowizja bankowa, wynajem dystrybutora na wodę, pełnienie funkcji OIDO, przewóz dzieci na zawody sportowe, montaż sieci internetowej, wymian opraw i inne)  </w:t>
      </w:r>
      <w:r w:rsidRPr="00FD5640">
        <w:rPr>
          <w:sz w:val="24"/>
          <w:szCs w:val="24"/>
        </w:rPr>
        <w:t xml:space="preserve"> w kwocie 129 431,53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lastRenderedPageBreak/>
        <w:t xml:space="preserve">zakup materiałów i wyposażenia </w:t>
      </w:r>
      <w:r w:rsidR="00BE3EE7">
        <w:rPr>
          <w:sz w:val="24"/>
          <w:szCs w:val="24"/>
        </w:rPr>
        <w:t xml:space="preserve">(m. in. art. remontowe, druki, środki czystości art. biurowe, hologramy, tonery, mównicę, zestaw ratunkowy, sprzęt elektroniczny i komputerowy, meble) </w:t>
      </w:r>
      <w:r w:rsidRPr="00FD5640">
        <w:rPr>
          <w:sz w:val="24"/>
          <w:szCs w:val="24"/>
        </w:rPr>
        <w:t>w kwocie 110 257,13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na Fundusz Pracy oraz Fundusz Solidarnościowy w kwocie 46 352,79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i inne pochodne od wynagrodzeń pracowników wypłacanych w związku z pomocą obywatelom Ukrainy w kwocie 28 393,44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pozostałe wydatki bieżące na zadania związane z pomocą obywatelom Ukrainy w kwocie 25 147,11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dodatkowe wynagrodzenie roczne w kwocie 21 461,82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usług remontowych w kwocie 15 899,84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wynagrodzenia i uposażenia wypłacane w związku z pomocą obywatelom Ukrainy w kwocie 15 757,94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usług związanych z pomocą obywatelom Ukrainy w kwocie 12 452,88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różne opłaty i składki w kwocie 7 148,08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szkolenia pracowników w kwocie 6 836,14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środków dydaktycznych i książek w kwocie 4 851,14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towarów w związku z pomocą obywatelom Ukrainy w kwocie 3 723,48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wpłaty na PPK finansowane przez podmiot zatrudniający w kwocie 3 290,59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usług zdrowotnych w kwocie 3 036,16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podróże służbowe krajowe w kwocie 1 910,81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opłaty z tytułu zakupu usług telekomunikacyjnych w kwocie 1 326,84 zł.</w:t>
      </w:r>
    </w:p>
    <w:p w:rsidR="0097142D" w:rsidRPr="00FD5640" w:rsidRDefault="0037214F" w:rsidP="00772619">
      <w:pPr>
        <w:pStyle w:val="Akapitzlist"/>
        <w:numPr>
          <w:ilvl w:val="0"/>
          <w:numId w:val="15"/>
        </w:numPr>
        <w:spacing w:after="0" w:line="240" w:lineRule="auto"/>
        <w:jc w:val="both"/>
        <w:rPr>
          <w:sz w:val="24"/>
          <w:szCs w:val="24"/>
        </w:rPr>
      </w:pPr>
      <w:r w:rsidRPr="00FD5640">
        <w:rPr>
          <w:sz w:val="24"/>
          <w:szCs w:val="24"/>
        </w:rPr>
        <w:t>w rozdziale 80104 Przedszkola wydatkowano kwotę 3 873 951,38 zł, co stanowi 85,24% planu rocznego wynoszącego 4 544 993,00 zł. Niniejsza wartość została wydatkowana na:</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wynagrodzenia osobowe nauczycieli </w:t>
      </w:r>
      <w:r w:rsidR="00AD7BF4">
        <w:rPr>
          <w:sz w:val="24"/>
          <w:szCs w:val="24"/>
        </w:rPr>
        <w:t xml:space="preserve">(dla średniorocznej liczby etatów 11,8, 3 nagrody jubileuszowe) </w:t>
      </w:r>
      <w:r w:rsidRPr="00FD5640">
        <w:rPr>
          <w:sz w:val="24"/>
          <w:szCs w:val="24"/>
        </w:rPr>
        <w:t>w kwocie 1 344 799,80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wynagrodzenia osobowe pracowników </w:t>
      </w:r>
      <w:r w:rsidR="00AD7BF4">
        <w:rPr>
          <w:sz w:val="24"/>
          <w:szCs w:val="24"/>
        </w:rPr>
        <w:t xml:space="preserve">(dla 12,08 średniorocznej liczby etatów pracowników obsługi, 2 nagrody jubileuszowe) </w:t>
      </w:r>
      <w:r w:rsidRPr="00FD5640">
        <w:rPr>
          <w:sz w:val="24"/>
          <w:szCs w:val="24"/>
        </w:rPr>
        <w:t>w kwocie 905 477,11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na ubezpieczenia społeczne w kwocie 411 962,75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zakup usług </w:t>
      </w:r>
      <w:r w:rsidR="00AD7BF4">
        <w:rPr>
          <w:sz w:val="24"/>
          <w:szCs w:val="24"/>
        </w:rPr>
        <w:t>związanych z uczęszczaniem dzieci z terenu gminy Kosów Lacki do publicznych przedszkoli położonych w sąsiednich gminach</w:t>
      </w:r>
      <w:r w:rsidRPr="00FD5640">
        <w:rPr>
          <w:sz w:val="24"/>
          <w:szCs w:val="24"/>
        </w:rPr>
        <w:t xml:space="preserve"> w kwocie 336 466,08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energii</w:t>
      </w:r>
      <w:r w:rsidR="00AD7BF4">
        <w:rPr>
          <w:sz w:val="24"/>
          <w:szCs w:val="24"/>
        </w:rPr>
        <w:t xml:space="preserve"> elektrycznej i gazu</w:t>
      </w:r>
      <w:r w:rsidRPr="00FD5640">
        <w:rPr>
          <w:sz w:val="24"/>
          <w:szCs w:val="24"/>
        </w:rPr>
        <w:t xml:space="preserve"> w kwocie 119 787,10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dodatkowe wynagrodzenie roczne nauczycieli w kwocie 113 109,72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odpisy na zakładowy fundusz świadczeń socjalnych w kwocie 106 229,34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materiałów i wyposażenia</w:t>
      </w:r>
      <w:r w:rsidR="00AD7BF4">
        <w:rPr>
          <w:sz w:val="24"/>
          <w:szCs w:val="24"/>
        </w:rPr>
        <w:t xml:space="preserve"> (m.in. art. biurowe, druki, tonery, sprzęt elektroniczny i komputerowy, olej opałowy)</w:t>
      </w:r>
      <w:r w:rsidRPr="00FD5640">
        <w:rPr>
          <w:sz w:val="24"/>
          <w:szCs w:val="24"/>
        </w:rPr>
        <w:t xml:space="preserve"> w kwocie 103 559,23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wydatki osobowe niezaliczone do wynagrodzeń </w:t>
      </w:r>
      <w:r w:rsidR="00BE3EE7">
        <w:rPr>
          <w:sz w:val="24"/>
          <w:szCs w:val="24"/>
        </w:rPr>
        <w:t>(</w:t>
      </w:r>
      <w:r w:rsidR="00AD7BF4">
        <w:rPr>
          <w:sz w:val="24"/>
          <w:szCs w:val="24"/>
        </w:rPr>
        <w:t xml:space="preserve">dodatek wiejski i wydatki w zakresie BHP) </w:t>
      </w:r>
      <w:r w:rsidRPr="00FD5640">
        <w:rPr>
          <w:sz w:val="24"/>
          <w:szCs w:val="24"/>
        </w:rPr>
        <w:t>w kwocie 85 601,18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wynagrodzenia nauczycieli wypłacane w związku z pomocą obywatelom Ukrainy w kwocie 52 966,18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dodatkowe wynagrodzenie roczne w kwocie 52 841,98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na Fundusz Pracy oraz Fundusz Solidarnościowy w kwocie 45 917,70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usług pozostałych</w:t>
      </w:r>
      <w:r w:rsidR="0003351B">
        <w:rPr>
          <w:sz w:val="24"/>
          <w:szCs w:val="24"/>
        </w:rPr>
        <w:t xml:space="preserve"> (opłaty bankowe, abonament RTV, wywóz nieczystości, opłaty pocztowe, serwis urządzeń, dostęp do serwisów internetowych, przeglądy, ochrona budynku)</w:t>
      </w:r>
      <w:r w:rsidRPr="00FD5640">
        <w:rPr>
          <w:sz w:val="24"/>
          <w:szCs w:val="24"/>
        </w:rPr>
        <w:t xml:space="preserve"> w kwocie 45 260,10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wynagrodzenia i uposażenia wypłacane w związku z pomocą obywatelom Ukrainy w kwocie 35 745,52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środków dydaktycznych i książek w kwocie 24 397,34 zł</w:t>
      </w:r>
      <w:r w:rsidR="00AD7BF4">
        <w:rPr>
          <w:sz w:val="24"/>
          <w:szCs w:val="24"/>
        </w:rPr>
        <w:t>, w tym 3 000,00 zł w ramach Narodowego Programu Rozwoju Czytelnictwa)</w:t>
      </w:r>
      <w:r w:rsidRPr="00FD5640">
        <w:rPr>
          <w:sz w:val="24"/>
          <w:szCs w:val="24"/>
        </w:rPr>
        <w:t>;</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towarów w związku z pomocą obywatelom Ukrainy</w:t>
      </w:r>
      <w:r w:rsidR="0003351B">
        <w:rPr>
          <w:sz w:val="24"/>
          <w:szCs w:val="24"/>
        </w:rPr>
        <w:t xml:space="preserve"> (sprzęt grający, programy multimedialne, urządzenie wielofunkcyjne)</w:t>
      </w:r>
      <w:r w:rsidRPr="00FD5640">
        <w:rPr>
          <w:sz w:val="24"/>
          <w:szCs w:val="24"/>
        </w:rPr>
        <w:t xml:space="preserve"> w kwocie 19 985,18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i inne pochodne od wynagrodzeń pracowników wypłacanych w związku z pomocą obywatelom Ukrainy w kwocie 16 834,39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lastRenderedPageBreak/>
        <w:t xml:space="preserve">dotacja </w:t>
      </w:r>
      <w:r w:rsidR="00AD7BF4">
        <w:rPr>
          <w:sz w:val="24"/>
          <w:szCs w:val="24"/>
        </w:rPr>
        <w:t xml:space="preserve">dla </w:t>
      </w:r>
      <w:proofErr w:type="spellStart"/>
      <w:r w:rsidR="0003351B">
        <w:rPr>
          <w:sz w:val="24"/>
          <w:szCs w:val="24"/>
        </w:rPr>
        <w:t>jst</w:t>
      </w:r>
      <w:proofErr w:type="spellEnd"/>
      <w:r w:rsidR="0003351B">
        <w:rPr>
          <w:sz w:val="24"/>
          <w:szCs w:val="24"/>
        </w:rPr>
        <w:t xml:space="preserve"> za </w:t>
      </w:r>
      <w:r w:rsidR="00AD7BF4" w:rsidRPr="00FD5640">
        <w:rPr>
          <w:sz w:val="24"/>
          <w:szCs w:val="24"/>
        </w:rPr>
        <w:t xml:space="preserve">usług </w:t>
      </w:r>
      <w:r w:rsidR="00AD7BF4">
        <w:rPr>
          <w:sz w:val="24"/>
          <w:szCs w:val="24"/>
        </w:rPr>
        <w:t xml:space="preserve">związanych z uczęszczaniem dzieci z terenu gminy Kosów Lacki do </w:t>
      </w:r>
      <w:r w:rsidR="0003351B">
        <w:rPr>
          <w:sz w:val="24"/>
          <w:szCs w:val="24"/>
        </w:rPr>
        <w:t>nie</w:t>
      </w:r>
      <w:r w:rsidR="00AD7BF4">
        <w:rPr>
          <w:sz w:val="24"/>
          <w:szCs w:val="24"/>
        </w:rPr>
        <w:t>publicznych przedszkoli położonych w sąsiednich gminach</w:t>
      </w:r>
      <w:r w:rsidRPr="00FD5640">
        <w:rPr>
          <w:sz w:val="24"/>
          <w:szCs w:val="24"/>
        </w:rPr>
        <w:t xml:space="preserve"> w kwocie 14 454,44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pozostałe wydatki bieżące na zadania związane z pomocą obywatelom Ukrainy w kwocie 13 150,73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wynagrodzenia bezosobowe w kwocie 10 095,45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usług związanych z pomocą obywatelom Ukrainy w kwocie 5 447,80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różne opłaty i składki</w:t>
      </w:r>
      <w:r w:rsidR="0003351B">
        <w:rPr>
          <w:sz w:val="24"/>
          <w:szCs w:val="24"/>
        </w:rPr>
        <w:t xml:space="preserve"> (ubezpieczenie mienia) </w:t>
      </w:r>
      <w:r w:rsidRPr="00FD5640">
        <w:rPr>
          <w:sz w:val="24"/>
          <w:szCs w:val="24"/>
        </w:rPr>
        <w:t xml:space="preserve"> w kwocie 3 710,22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usług zdrowotnych w kwocie 2 475,73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opłaty z tytułu zakupu usług telekomunikacyjnych w kwocie 1 801,15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szkolenia pracowników w kwocie 1 139,89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honoraria, wynagrodzenia agencyjno-prowizyjne i wynagrodzenia bezosobowe wypłacane w związku z pomocą obywatelom Ukrainy w kwocie 404,55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podróże służbowe krajowe w kwocie 330,72 zł;</w:t>
      </w:r>
    </w:p>
    <w:p w:rsidR="0097142D" w:rsidRPr="00FD5640" w:rsidRDefault="0037214F" w:rsidP="00772619">
      <w:pPr>
        <w:pStyle w:val="Akapitzlist"/>
        <w:numPr>
          <w:ilvl w:val="0"/>
          <w:numId w:val="15"/>
        </w:numPr>
        <w:spacing w:after="0" w:line="240" w:lineRule="auto"/>
        <w:jc w:val="both"/>
        <w:rPr>
          <w:sz w:val="24"/>
          <w:szCs w:val="24"/>
        </w:rPr>
      </w:pPr>
      <w:r w:rsidRPr="00FD5640">
        <w:rPr>
          <w:sz w:val="24"/>
          <w:szCs w:val="24"/>
        </w:rPr>
        <w:t>w rozdziale 80107 Świetlice szkolne wydatkowano kwotę 410 770,21 zł, co stanowi 85,45% planu rocznego wynoszącego 480 687,00 zł. Niniejsza wartość została wydatkowana na:</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wynagrodzenia osobowe nauczycieli </w:t>
      </w:r>
      <w:r w:rsidR="000B5678">
        <w:rPr>
          <w:sz w:val="24"/>
          <w:szCs w:val="24"/>
        </w:rPr>
        <w:t>(2,38 średnioroczna liczba etatów)</w:t>
      </w:r>
      <w:r w:rsidR="0003351B">
        <w:rPr>
          <w:sz w:val="24"/>
          <w:szCs w:val="24"/>
        </w:rPr>
        <w:t xml:space="preserve"> </w:t>
      </w:r>
      <w:r w:rsidRPr="00FD5640">
        <w:rPr>
          <w:sz w:val="24"/>
          <w:szCs w:val="24"/>
        </w:rPr>
        <w:t>w kwocie 270 491,37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na ubezpieczenia społeczne w kwocie 49 451,60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zakup materiałów i wyposażenia </w:t>
      </w:r>
      <w:r w:rsidR="000B5678">
        <w:rPr>
          <w:sz w:val="24"/>
          <w:szCs w:val="24"/>
        </w:rPr>
        <w:t xml:space="preserve">(art. biurowe, meble, zestaw do ping-ponga, adapter, stojak jezdny do monitorów) </w:t>
      </w:r>
      <w:r w:rsidRPr="00FD5640">
        <w:rPr>
          <w:sz w:val="24"/>
          <w:szCs w:val="24"/>
        </w:rPr>
        <w:t>w kwocie 19 206,96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wydatki osobowe niezaliczone do wynagrodzeń </w:t>
      </w:r>
      <w:r w:rsidR="0003351B">
        <w:rPr>
          <w:sz w:val="24"/>
          <w:szCs w:val="24"/>
        </w:rPr>
        <w:t xml:space="preserve">(dodatek wiejski i wydatki w zakresie BHP) </w:t>
      </w:r>
      <w:r w:rsidRPr="00FD5640">
        <w:rPr>
          <w:sz w:val="24"/>
          <w:szCs w:val="24"/>
        </w:rPr>
        <w:t>w kwocie 18 080,57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odpisy na zakładowy fundusz świadczeń socjalnych w kwocie 14 208,43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dodatkowe wynagrodzenie roczne nauczycieli w kwocie 13 811,51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wynagrodzenia nauczycieli wypłacane w związku z pomocą obywatelom Ukrainy w kwocie 11 165,34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na Fundusz Pracy oraz Fundusz Solidarnościowy w kwocie 5 685,31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środków dydaktycznych i książek w kwocie 4 763,38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i inne pochodne od wynagrodzeń pracowników wypłacanych w związku z pomocą obywatelom Ukrainy w kwocie 2 181,82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pozostałe wydatki bieżące na zadania związane z pomocą obywatelom Ukrainy w kwocie 875,05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towarów (w szczególności materiałów, leków, żywności) w związku z pomocą obywatelom Ukrainy w kwocie 602,44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usług zdrowotnych w kwocie 191,90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szkolenia pracowników w kwocie 50,00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wpłaty na PPK finansowane przez podmiot zatrudniający w kwocie 4,53 zł;</w:t>
      </w:r>
    </w:p>
    <w:p w:rsidR="0097142D" w:rsidRPr="00FD5640" w:rsidRDefault="0037214F" w:rsidP="00772619">
      <w:pPr>
        <w:pStyle w:val="Akapitzlist"/>
        <w:numPr>
          <w:ilvl w:val="0"/>
          <w:numId w:val="15"/>
        </w:numPr>
        <w:spacing w:after="0" w:line="240" w:lineRule="auto"/>
        <w:jc w:val="both"/>
        <w:rPr>
          <w:sz w:val="24"/>
          <w:szCs w:val="24"/>
        </w:rPr>
      </w:pPr>
      <w:r w:rsidRPr="00FD5640">
        <w:rPr>
          <w:sz w:val="24"/>
          <w:szCs w:val="24"/>
        </w:rPr>
        <w:t>w rozdziale 80113 Dowożenie uczniów do szkół wydatkowano kwotę 418 447,23 zł, co stanowi 97,79% planu rocznego wynoszącego 427 913,00 zł. Niniejsza wartość została wydatkowana na:</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różne wydatki na rzecz osób fizycznych </w:t>
      </w:r>
      <w:r w:rsidR="000B5678">
        <w:rPr>
          <w:sz w:val="24"/>
          <w:szCs w:val="24"/>
        </w:rPr>
        <w:t xml:space="preserve">(zwrot kosztów dowozu dzieci) </w:t>
      </w:r>
      <w:r w:rsidRPr="00FD5640">
        <w:rPr>
          <w:sz w:val="24"/>
          <w:szCs w:val="24"/>
        </w:rPr>
        <w:t>w kwocie 157 263,89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zakup usług pozostałych </w:t>
      </w:r>
      <w:r w:rsidR="000B5678">
        <w:rPr>
          <w:sz w:val="24"/>
          <w:szCs w:val="24"/>
        </w:rPr>
        <w:t xml:space="preserve">(zakup biletów miesięcznych i drobne usługi związane z utrzymaniem </w:t>
      </w:r>
      <w:proofErr w:type="spellStart"/>
      <w:r w:rsidR="000B5678">
        <w:rPr>
          <w:sz w:val="24"/>
          <w:szCs w:val="24"/>
        </w:rPr>
        <w:t>busa</w:t>
      </w:r>
      <w:proofErr w:type="spellEnd"/>
      <w:r w:rsidR="000B5678">
        <w:rPr>
          <w:sz w:val="24"/>
          <w:szCs w:val="24"/>
        </w:rPr>
        <w:t xml:space="preserve">) </w:t>
      </w:r>
      <w:r w:rsidRPr="00FD5640">
        <w:rPr>
          <w:sz w:val="24"/>
          <w:szCs w:val="24"/>
        </w:rPr>
        <w:t>w kwocie 141 260,18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wynagrodzenia osobowe pracowników </w:t>
      </w:r>
      <w:r w:rsidR="000B5678">
        <w:rPr>
          <w:sz w:val="24"/>
          <w:szCs w:val="24"/>
        </w:rPr>
        <w:t xml:space="preserve">(kierowca) </w:t>
      </w:r>
      <w:r w:rsidRPr="00FD5640">
        <w:rPr>
          <w:sz w:val="24"/>
          <w:szCs w:val="24"/>
        </w:rPr>
        <w:t>w kwocie 53 745,45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wynagrodzenia bezosobowe </w:t>
      </w:r>
      <w:r w:rsidR="000B5678">
        <w:rPr>
          <w:sz w:val="24"/>
          <w:szCs w:val="24"/>
        </w:rPr>
        <w:t xml:space="preserve">(opiekunka do dzieci) </w:t>
      </w:r>
      <w:r w:rsidRPr="00FD5640">
        <w:rPr>
          <w:sz w:val="24"/>
          <w:szCs w:val="24"/>
        </w:rPr>
        <w:t>w kwocie 25 000,00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zakup materiałów i wyposażenia </w:t>
      </w:r>
      <w:r w:rsidR="000B5678">
        <w:rPr>
          <w:sz w:val="24"/>
          <w:szCs w:val="24"/>
        </w:rPr>
        <w:t>(paliwo)</w:t>
      </w:r>
      <w:r w:rsidR="009B68D9">
        <w:rPr>
          <w:sz w:val="24"/>
          <w:szCs w:val="24"/>
        </w:rPr>
        <w:t xml:space="preserve"> </w:t>
      </w:r>
      <w:r w:rsidRPr="00FD5640">
        <w:rPr>
          <w:sz w:val="24"/>
          <w:szCs w:val="24"/>
        </w:rPr>
        <w:t>w kwocie 19 242,49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na ubezpieczenia społeczne w kwocie 13 246,96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różne opłaty i składki</w:t>
      </w:r>
      <w:r w:rsidR="009B68D9">
        <w:rPr>
          <w:sz w:val="24"/>
          <w:szCs w:val="24"/>
        </w:rPr>
        <w:t xml:space="preserve"> (ubezpieczenie </w:t>
      </w:r>
      <w:proofErr w:type="spellStart"/>
      <w:r w:rsidR="009B68D9">
        <w:rPr>
          <w:sz w:val="24"/>
          <w:szCs w:val="24"/>
        </w:rPr>
        <w:t>busa</w:t>
      </w:r>
      <w:proofErr w:type="spellEnd"/>
      <w:r w:rsidR="009B68D9">
        <w:rPr>
          <w:sz w:val="24"/>
          <w:szCs w:val="24"/>
        </w:rPr>
        <w:t>)</w:t>
      </w:r>
      <w:r w:rsidRPr="00FD5640">
        <w:rPr>
          <w:sz w:val="24"/>
          <w:szCs w:val="24"/>
        </w:rPr>
        <w:t xml:space="preserve"> w kwocie 6 772,60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na Fundusz Pracy oraz Fundusz Solidarnościowy w kwocie 1 115,66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pozostałe podatki na rzecz budżetów </w:t>
      </w:r>
      <w:proofErr w:type="spellStart"/>
      <w:r w:rsidR="009B68D9">
        <w:rPr>
          <w:sz w:val="24"/>
          <w:szCs w:val="24"/>
        </w:rPr>
        <w:t>jst</w:t>
      </w:r>
      <w:proofErr w:type="spellEnd"/>
      <w:r w:rsidR="009B68D9">
        <w:rPr>
          <w:sz w:val="24"/>
          <w:szCs w:val="24"/>
        </w:rPr>
        <w:t xml:space="preserve"> (podatek od środków transportowych)</w:t>
      </w:r>
      <w:r w:rsidRPr="00FD5640">
        <w:rPr>
          <w:sz w:val="24"/>
          <w:szCs w:val="24"/>
        </w:rPr>
        <w:t xml:space="preserve"> w kwocie 800,00 zł;</w:t>
      </w:r>
    </w:p>
    <w:p w:rsidR="0097142D" w:rsidRPr="00FD5640" w:rsidRDefault="0037214F" w:rsidP="00772619">
      <w:pPr>
        <w:pStyle w:val="Akapitzlist"/>
        <w:numPr>
          <w:ilvl w:val="0"/>
          <w:numId w:val="15"/>
        </w:numPr>
        <w:spacing w:after="0" w:line="240" w:lineRule="auto"/>
        <w:jc w:val="both"/>
        <w:rPr>
          <w:sz w:val="24"/>
          <w:szCs w:val="24"/>
        </w:rPr>
      </w:pPr>
      <w:r w:rsidRPr="00FD5640">
        <w:rPr>
          <w:sz w:val="24"/>
          <w:szCs w:val="24"/>
        </w:rPr>
        <w:t>w rozdziale 80117 Branżowe szkoły I stopnia wydatkowano kwotę 462 320,48 zł, co stanowi 91,07% planu rocznego wynoszącego 507 639,43 zł. Niniejsza wartość została wydatkowana na:</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lastRenderedPageBreak/>
        <w:t>wynagrodzenia osobowe nauczycieli</w:t>
      </w:r>
      <w:r w:rsidR="009B68D9">
        <w:rPr>
          <w:sz w:val="24"/>
          <w:szCs w:val="24"/>
        </w:rPr>
        <w:t xml:space="preserve"> (3,24 średnioroczna liczba etatów)</w:t>
      </w:r>
      <w:r w:rsidRPr="00FD5640">
        <w:rPr>
          <w:sz w:val="24"/>
          <w:szCs w:val="24"/>
        </w:rPr>
        <w:t xml:space="preserve"> w kwocie 283 421,16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na ubezpieczenia społeczne w kwocie 55 392,21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zakup usług pozostałych </w:t>
      </w:r>
      <w:r w:rsidR="009B68D9">
        <w:rPr>
          <w:sz w:val="24"/>
          <w:szCs w:val="24"/>
        </w:rPr>
        <w:t xml:space="preserve">(kursy zawodowe uczniów) </w:t>
      </w:r>
      <w:r w:rsidRPr="00FD5640">
        <w:rPr>
          <w:sz w:val="24"/>
          <w:szCs w:val="24"/>
        </w:rPr>
        <w:t>w kwocie 33 741,48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dodatkowe wynagrodzenie roczne nauczycieli w kwocie 25 440,79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wydatki osobowe niezaliczone do wynagrodzeń</w:t>
      </w:r>
      <w:r w:rsidR="009B68D9">
        <w:rPr>
          <w:sz w:val="24"/>
          <w:szCs w:val="24"/>
        </w:rPr>
        <w:t xml:space="preserve"> (dodatek wiejski i wydatki w zakresie BHP)</w:t>
      </w:r>
      <w:r w:rsidRPr="00FD5640">
        <w:rPr>
          <w:sz w:val="24"/>
          <w:szCs w:val="24"/>
        </w:rPr>
        <w:t xml:space="preserve"> w kwocie 20 789,79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odpisy na zakładowy fundusz świadczeń socjalnych w kwocie 19 379,66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wynagrodzenia nauczycieli wypłacane w związku z pomocą obywatelom Ukrainy w kwocie 11 589,99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na Fundusz Pracy oraz Fundusz Solidarnościowy w kwocie 5 440,29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i inne pochodne od wynagrodzeń pracowników wypłacanych w związku z pomocą obywatelom Ukrainy w kwocie 2 282,26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środków dydaktycznych i książek w kwocie 1 865,67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usług związanych z pomocą obywatelom Ukrainy w kwocie 1 808,52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pozostałe wydatki bieżące na zadania związane z pomocą obywatelom Ukrainy w kwocie 968,66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szkolenia pracowników w kwocie 200,00 zł;</w:t>
      </w:r>
    </w:p>
    <w:p w:rsidR="0097142D" w:rsidRPr="00FD5640" w:rsidRDefault="0037214F" w:rsidP="00772619">
      <w:pPr>
        <w:pStyle w:val="Akapitzlist"/>
        <w:numPr>
          <w:ilvl w:val="0"/>
          <w:numId w:val="15"/>
        </w:numPr>
        <w:spacing w:after="0" w:line="240" w:lineRule="auto"/>
        <w:jc w:val="both"/>
        <w:rPr>
          <w:sz w:val="24"/>
          <w:szCs w:val="24"/>
        </w:rPr>
      </w:pPr>
      <w:r w:rsidRPr="00FD5640">
        <w:rPr>
          <w:sz w:val="24"/>
          <w:szCs w:val="24"/>
        </w:rPr>
        <w:t>w rozdziale 80120 Licea ogólnokształcące wydatkowano kwotę 1 842 103,67 zł, co stanowi 85,29% planu rocznego wynoszącego 2 159 704,57 zł. Niniejsza wartość została wydatkowana na:</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wynagrodzenia osobowe nauczycieli </w:t>
      </w:r>
      <w:r w:rsidR="009B68D9">
        <w:rPr>
          <w:sz w:val="24"/>
          <w:szCs w:val="24"/>
        </w:rPr>
        <w:t xml:space="preserve">(5,49 średnioroczna liczba etatów) </w:t>
      </w:r>
      <w:r w:rsidRPr="00FD5640">
        <w:rPr>
          <w:sz w:val="24"/>
          <w:szCs w:val="24"/>
        </w:rPr>
        <w:t>w kwocie 636 054,61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wynagrodzenia osobowe pracowników</w:t>
      </w:r>
      <w:r w:rsidR="009B68D9">
        <w:rPr>
          <w:sz w:val="24"/>
          <w:szCs w:val="24"/>
        </w:rPr>
        <w:t xml:space="preserve"> (7,77 średnioroczna liczba etatów pracowników obsługi oraz administracji, 1 nagroda jubileuszowa)</w:t>
      </w:r>
      <w:r w:rsidRPr="00FD5640">
        <w:rPr>
          <w:sz w:val="24"/>
          <w:szCs w:val="24"/>
        </w:rPr>
        <w:t xml:space="preserve"> w kwocie 483 360,72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na ubezpieczenia społeczne w kwocie 208 146,97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zakup energii </w:t>
      </w:r>
      <w:r w:rsidR="009B68D9">
        <w:rPr>
          <w:sz w:val="24"/>
          <w:szCs w:val="24"/>
        </w:rPr>
        <w:t xml:space="preserve">elektrycznej i gazu </w:t>
      </w:r>
      <w:r w:rsidRPr="00FD5640">
        <w:rPr>
          <w:sz w:val="24"/>
          <w:szCs w:val="24"/>
        </w:rPr>
        <w:t>w kwocie 135 667,73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odpisy na zakładowy fundusz świadczeń socjalnych w kwocie 55 055,53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zakup usług pozostałych </w:t>
      </w:r>
      <w:r w:rsidR="009B68D9">
        <w:rPr>
          <w:sz w:val="24"/>
          <w:szCs w:val="24"/>
        </w:rPr>
        <w:t>(abonament RTV, wymiana opraw oświetlenia, serwis sprzętu komputerowego i klimatyzacji, wywóz nieczystości, opłaty bankowe, przegląd budynku i gaśnic,</w:t>
      </w:r>
      <w:r w:rsidR="00911580">
        <w:rPr>
          <w:sz w:val="24"/>
          <w:szCs w:val="24"/>
        </w:rPr>
        <w:t xml:space="preserve"> </w:t>
      </w:r>
      <w:r w:rsidR="009B68D9">
        <w:rPr>
          <w:sz w:val="24"/>
          <w:szCs w:val="24"/>
        </w:rPr>
        <w:t xml:space="preserve">licencje, opłaty pocztowe, </w:t>
      </w:r>
      <w:r w:rsidR="00911580">
        <w:rPr>
          <w:sz w:val="24"/>
          <w:szCs w:val="24"/>
        </w:rPr>
        <w:t>pełnienie funkcji IODO)</w:t>
      </w:r>
      <w:r w:rsidR="009B68D9">
        <w:rPr>
          <w:sz w:val="24"/>
          <w:szCs w:val="24"/>
        </w:rPr>
        <w:t xml:space="preserve">,  </w:t>
      </w:r>
      <w:r w:rsidRPr="00FD5640">
        <w:rPr>
          <w:sz w:val="24"/>
          <w:szCs w:val="24"/>
        </w:rPr>
        <w:t>w kwocie 54 033,07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dodatkowe wynagrodzenie roczne nauczycieli w kwocie 50 245,55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dodatkowe wynagrodzenie roczne w kwocie 38 579,55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wydatki osobowe niezaliczone do wynagrodzeń </w:t>
      </w:r>
      <w:r w:rsidR="009B68D9">
        <w:rPr>
          <w:sz w:val="24"/>
          <w:szCs w:val="24"/>
        </w:rPr>
        <w:t>(dodatek wiejski i wydatki w zakresie BHP)</w:t>
      </w:r>
      <w:r w:rsidR="009B68D9" w:rsidRPr="00FD5640">
        <w:rPr>
          <w:sz w:val="24"/>
          <w:szCs w:val="24"/>
        </w:rPr>
        <w:t xml:space="preserve"> </w:t>
      </w:r>
      <w:r w:rsidRPr="00FD5640">
        <w:rPr>
          <w:sz w:val="24"/>
          <w:szCs w:val="24"/>
        </w:rPr>
        <w:t>w kwocie 33 601,71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materiałów i wyposażenia</w:t>
      </w:r>
      <w:r w:rsidR="00911580">
        <w:rPr>
          <w:sz w:val="24"/>
          <w:szCs w:val="24"/>
        </w:rPr>
        <w:t xml:space="preserve"> (druki, tonery, środki czystości, art. biurowe, sprzęt komputerowy, kosiarka spalinowa, meble, granulat gruntowy na boisko szkolne) </w:t>
      </w:r>
      <w:r w:rsidRPr="00FD5640">
        <w:rPr>
          <w:sz w:val="24"/>
          <w:szCs w:val="24"/>
        </w:rPr>
        <w:t xml:space="preserve"> w kwocie 31 837,80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na Fundusz Pracy oraz Fundusz Solidarnościowy w kwocie 22 806,50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wynagrodzenia nauczycieli wypłacane w związku z pomocą obywatelom Ukrainy w kwocie 21 956,44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usług remontowych w kwocie 21 100,45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wynagrodzenia i uposażenia wypłacane w związku z pomocą obywatelom Ukrainy w kwocie 17 090,98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i inne pochodne od wynagrodzeń pracowników wypłacanych w związku z pomocą obywatelom Ukrainy w kwocie 7 565,30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usług związanych z pomocą obywatelom Ukrainy w kwocie 5 848,69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różne opłaty i składki </w:t>
      </w:r>
      <w:r w:rsidR="00911580">
        <w:rPr>
          <w:sz w:val="24"/>
          <w:szCs w:val="24"/>
        </w:rPr>
        <w:t xml:space="preserve">(ubezpieczenie budynku i wyposażenia) </w:t>
      </w:r>
      <w:r w:rsidRPr="00FD5640">
        <w:rPr>
          <w:sz w:val="24"/>
          <w:szCs w:val="24"/>
        </w:rPr>
        <w:t>w kwocie 5 144,08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wpłaty na PPK finansowane przez podmiot zatrudniający w kwocie 3 339,87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środków dydaktycznych i książek w kwocie 1 911,91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szkolenia pracowników w kwocie 1 712,13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podróże służbowe krajowe w kwocie 1 707,69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usług zdrowotnych w kwocie 1 667,85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lastRenderedPageBreak/>
        <w:t>pozostałe wydatki bieżące na zadania związane z pomocą obywatelom Ukrainy w kwocie 1 527,45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opłaty z tytułu zakupu usług telekomunikacyjnych w kwocie 1 075,38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towarów w związku z pomocą obywatelom Ukrainy w kwocie 1 065,71 zł.</w:t>
      </w:r>
    </w:p>
    <w:p w:rsidR="0097142D" w:rsidRPr="00FD5640" w:rsidRDefault="0037214F" w:rsidP="00772619">
      <w:pPr>
        <w:pStyle w:val="Akapitzlist"/>
        <w:numPr>
          <w:ilvl w:val="0"/>
          <w:numId w:val="15"/>
        </w:numPr>
        <w:spacing w:after="0" w:line="240" w:lineRule="auto"/>
        <w:jc w:val="both"/>
        <w:rPr>
          <w:sz w:val="24"/>
          <w:szCs w:val="24"/>
        </w:rPr>
      </w:pPr>
      <w:r w:rsidRPr="00FD5640">
        <w:rPr>
          <w:sz w:val="24"/>
          <w:szCs w:val="24"/>
        </w:rPr>
        <w:t>w rozdziale 80146 Dokształcanie i doskonalenie nauczycieli wydatkowano kwotę 30 641,90 zł, co stanowi 51,73% planu rocznego wynoszącego 59 234,00 zł. Niniejsza wartość została wydatkowana na:</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szkolenia </w:t>
      </w:r>
      <w:r w:rsidR="00911580">
        <w:rPr>
          <w:sz w:val="24"/>
          <w:szCs w:val="24"/>
        </w:rPr>
        <w:t>i kursy nauczycieli</w:t>
      </w:r>
      <w:r w:rsidRPr="00FD5640">
        <w:rPr>
          <w:sz w:val="24"/>
          <w:szCs w:val="24"/>
        </w:rPr>
        <w:t xml:space="preserve"> w kwocie 30 014,00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usług pozostałych w kwocie 477,90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materiałów i wyposażenia w kwocie 150,00 zł;</w:t>
      </w:r>
    </w:p>
    <w:p w:rsidR="0097142D" w:rsidRPr="00FD5640" w:rsidRDefault="0037214F" w:rsidP="00772619">
      <w:pPr>
        <w:pStyle w:val="Akapitzlist"/>
        <w:numPr>
          <w:ilvl w:val="0"/>
          <w:numId w:val="15"/>
        </w:numPr>
        <w:spacing w:after="0" w:line="240" w:lineRule="auto"/>
        <w:jc w:val="both"/>
        <w:rPr>
          <w:sz w:val="24"/>
          <w:szCs w:val="24"/>
        </w:rPr>
      </w:pPr>
      <w:r w:rsidRPr="00FD5640">
        <w:rPr>
          <w:sz w:val="24"/>
          <w:szCs w:val="24"/>
        </w:rPr>
        <w:t>w rozdziale 80148 Stołówki szkolne i przedszkolne wydatkowano kwotę 884 076,69 zł, co stanowi 95,77% planu rocznego wynoszącego 923 156,00 zł. Niniejsza wartość została wydatkowana na:</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wynagrodzenia osobowe pracowników</w:t>
      </w:r>
      <w:r w:rsidR="00911580">
        <w:rPr>
          <w:sz w:val="24"/>
          <w:szCs w:val="24"/>
        </w:rPr>
        <w:t xml:space="preserve"> (</w:t>
      </w:r>
      <w:r w:rsidR="000F5235">
        <w:rPr>
          <w:sz w:val="24"/>
          <w:szCs w:val="24"/>
        </w:rPr>
        <w:t>12</w:t>
      </w:r>
      <w:r w:rsidR="00911580">
        <w:rPr>
          <w:sz w:val="24"/>
          <w:szCs w:val="24"/>
        </w:rPr>
        <w:t>,30 średni</w:t>
      </w:r>
      <w:r w:rsidR="008D6400">
        <w:rPr>
          <w:sz w:val="24"/>
          <w:szCs w:val="24"/>
        </w:rPr>
        <w:t>o</w:t>
      </w:r>
      <w:r w:rsidR="00911580">
        <w:rPr>
          <w:sz w:val="24"/>
          <w:szCs w:val="24"/>
        </w:rPr>
        <w:t xml:space="preserve">roczna liczba etatów pracowników obsługi, w tym </w:t>
      </w:r>
      <w:r w:rsidR="000F5235">
        <w:rPr>
          <w:sz w:val="24"/>
          <w:szCs w:val="24"/>
        </w:rPr>
        <w:t>7,59 etatów</w:t>
      </w:r>
      <w:r w:rsidR="00911580">
        <w:rPr>
          <w:sz w:val="24"/>
          <w:szCs w:val="24"/>
        </w:rPr>
        <w:t xml:space="preserve"> pracowni</w:t>
      </w:r>
      <w:r w:rsidR="000F5235">
        <w:rPr>
          <w:sz w:val="24"/>
          <w:szCs w:val="24"/>
        </w:rPr>
        <w:t>ków</w:t>
      </w:r>
      <w:r w:rsidR="00911580">
        <w:rPr>
          <w:sz w:val="24"/>
          <w:szCs w:val="24"/>
        </w:rPr>
        <w:t xml:space="preserve"> młodocian</w:t>
      </w:r>
      <w:r w:rsidR="000F5235">
        <w:rPr>
          <w:sz w:val="24"/>
          <w:szCs w:val="24"/>
        </w:rPr>
        <w:t>ych</w:t>
      </w:r>
      <w:r w:rsidR="00911580">
        <w:rPr>
          <w:sz w:val="24"/>
          <w:szCs w:val="24"/>
        </w:rPr>
        <w:t xml:space="preserve">, </w:t>
      </w:r>
      <w:r w:rsidR="000F5235">
        <w:rPr>
          <w:sz w:val="24"/>
          <w:szCs w:val="24"/>
        </w:rPr>
        <w:t>4</w:t>
      </w:r>
      <w:r w:rsidR="00911580">
        <w:rPr>
          <w:sz w:val="24"/>
          <w:szCs w:val="24"/>
        </w:rPr>
        <w:t xml:space="preserve"> nagrody jubileuszo</w:t>
      </w:r>
      <w:r w:rsidR="000F5235">
        <w:rPr>
          <w:sz w:val="24"/>
          <w:szCs w:val="24"/>
        </w:rPr>
        <w:t>w</w:t>
      </w:r>
      <w:r w:rsidR="00911580">
        <w:rPr>
          <w:sz w:val="24"/>
          <w:szCs w:val="24"/>
        </w:rPr>
        <w:t>e, 2 odprawy</w:t>
      </w:r>
      <w:r w:rsidR="000F5235">
        <w:rPr>
          <w:sz w:val="24"/>
          <w:szCs w:val="24"/>
        </w:rPr>
        <w:t>)</w:t>
      </w:r>
      <w:r w:rsidRPr="00FD5640">
        <w:rPr>
          <w:sz w:val="24"/>
          <w:szCs w:val="24"/>
        </w:rPr>
        <w:t xml:space="preserve"> w kwocie 642 166,40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na ubezpieczenia społeczne w kwocie 99 388,15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dodatkowe wynagrodzenie roczne w kwocie 40 708,97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wynagrodzenia i uposażenia wypłacane w związku z pomocą obywatelom Ukrainy w kwocie 25 546,09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odpisy na zakładowy fundusz świadczeń socjalnych w kwocie 24 889,60 zł;</w:t>
      </w:r>
    </w:p>
    <w:p w:rsidR="0097142D" w:rsidRPr="00FD5640" w:rsidRDefault="00EB34EC" w:rsidP="00772619">
      <w:pPr>
        <w:pStyle w:val="Akapitzlist"/>
        <w:numPr>
          <w:ilvl w:val="1"/>
          <w:numId w:val="15"/>
        </w:numPr>
        <w:spacing w:after="0" w:line="240" w:lineRule="auto"/>
        <w:jc w:val="both"/>
        <w:rPr>
          <w:sz w:val="24"/>
          <w:szCs w:val="24"/>
        </w:rPr>
      </w:pPr>
      <w:r>
        <w:rPr>
          <w:sz w:val="24"/>
          <w:szCs w:val="24"/>
        </w:rPr>
        <w:t xml:space="preserve">zakup materiałów i wyposażenia (środki czystości, druku, art. kuchenne) </w:t>
      </w:r>
      <w:r w:rsidR="0037214F" w:rsidRPr="00FD5640">
        <w:rPr>
          <w:sz w:val="24"/>
          <w:szCs w:val="24"/>
        </w:rPr>
        <w:t>w kwocie 17 088,17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na Fundusz Pracy oraz Fundusz Solidarnościowy w kwocie 11 329,31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wydatki osobowe niezaliczone do wynagrodzeń </w:t>
      </w:r>
      <w:r w:rsidR="00911580">
        <w:rPr>
          <w:sz w:val="24"/>
          <w:szCs w:val="24"/>
        </w:rPr>
        <w:t xml:space="preserve">(BHP) </w:t>
      </w:r>
      <w:r w:rsidRPr="00FD5640">
        <w:rPr>
          <w:sz w:val="24"/>
          <w:szCs w:val="24"/>
        </w:rPr>
        <w:t>w kwocie 8 103,05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i inne pochodne od wynagrodzeń pracowników wypłacanych w związku z pomocą obywatelom Ukrainy w kwocie 4 138,26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usług pozostałych</w:t>
      </w:r>
      <w:r w:rsidR="00EB34EC">
        <w:rPr>
          <w:sz w:val="24"/>
          <w:szCs w:val="24"/>
        </w:rPr>
        <w:t xml:space="preserve"> (serwis, odbiór odpadów kuchennych)</w:t>
      </w:r>
      <w:r w:rsidRPr="00FD5640">
        <w:rPr>
          <w:sz w:val="24"/>
          <w:szCs w:val="24"/>
        </w:rPr>
        <w:t xml:space="preserve"> w kwocie 2 975,65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zakup </w:t>
      </w:r>
      <w:r w:rsidR="00EB34EC">
        <w:rPr>
          <w:sz w:val="24"/>
          <w:szCs w:val="24"/>
        </w:rPr>
        <w:t>gazu</w:t>
      </w:r>
      <w:r w:rsidRPr="00FD5640">
        <w:rPr>
          <w:sz w:val="24"/>
          <w:szCs w:val="24"/>
        </w:rPr>
        <w:t xml:space="preserve"> w kwocie 2 856,13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usług zdrowotnych w kwocie 2 037,40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szkolenia pracowników w kwocie 1 452,61 zł;</w:t>
      </w:r>
    </w:p>
    <w:p w:rsidR="0097142D" w:rsidRPr="00FD5640" w:rsidRDefault="00EB34EC" w:rsidP="00772619">
      <w:pPr>
        <w:pStyle w:val="Akapitzlist"/>
        <w:numPr>
          <w:ilvl w:val="1"/>
          <w:numId w:val="15"/>
        </w:numPr>
        <w:spacing w:after="0" w:line="240" w:lineRule="auto"/>
        <w:jc w:val="both"/>
        <w:rPr>
          <w:sz w:val="24"/>
          <w:szCs w:val="24"/>
        </w:rPr>
      </w:pPr>
      <w:r>
        <w:rPr>
          <w:sz w:val="24"/>
          <w:szCs w:val="24"/>
        </w:rPr>
        <w:t xml:space="preserve">zakup towarów </w:t>
      </w:r>
      <w:r w:rsidR="0037214F" w:rsidRPr="00FD5640">
        <w:rPr>
          <w:sz w:val="24"/>
          <w:szCs w:val="24"/>
        </w:rPr>
        <w:t>w związku z pomocą obywatelom Ukrainy w kwocie 731,16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pozostałe wydatki bieżące na zadania związane z pomocą obywatelom Ukrainy w kwocie 397,97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usług związanych z pomocą obywatelom Ukrainy w kwocie 267,77 zł;</w:t>
      </w:r>
    </w:p>
    <w:p w:rsidR="0097142D" w:rsidRPr="00FD5640" w:rsidRDefault="0037214F" w:rsidP="00772619">
      <w:pPr>
        <w:pStyle w:val="Akapitzlist"/>
        <w:numPr>
          <w:ilvl w:val="0"/>
          <w:numId w:val="15"/>
        </w:numPr>
        <w:spacing w:after="0" w:line="240" w:lineRule="auto"/>
        <w:jc w:val="both"/>
        <w:rPr>
          <w:sz w:val="24"/>
          <w:szCs w:val="24"/>
        </w:rPr>
      </w:pPr>
      <w:r w:rsidRPr="00FD5640">
        <w:rPr>
          <w:sz w:val="24"/>
          <w:szCs w:val="24"/>
        </w:rPr>
        <w:t>w rozdziale 80149 Realizacja zadań wymagających stosowania specjalnej organizacji nauki i metod pracy dla dzieci w przedszkolach, oddziałach przedszkolnych w szkołach podstawowych i innych formach wychowania przedszkolnego wydatkowano kwotę 421 437,20 zł, co stanowi 98,61% planu rocznego wynoszącego 427 382,00 zł. Niniejsza wartość została wydatkowana na:</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wynagrodzenia osobowe nauczycieli </w:t>
      </w:r>
      <w:r w:rsidR="00EB34EC">
        <w:rPr>
          <w:sz w:val="24"/>
          <w:szCs w:val="24"/>
        </w:rPr>
        <w:t xml:space="preserve">(2,67 średnioroczna liczba etatów) </w:t>
      </w:r>
      <w:r w:rsidRPr="00FD5640">
        <w:rPr>
          <w:sz w:val="24"/>
          <w:szCs w:val="24"/>
        </w:rPr>
        <w:t>w kwocie 290 813,79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na ubezpieczenia społeczne w kwocie 54 209,47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środków dydaktycznych i książek</w:t>
      </w:r>
      <w:r w:rsidR="00EB34EC">
        <w:rPr>
          <w:sz w:val="24"/>
          <w:szCs w:val="24"/>
        </w:rPr>
        <w:t xml:space="preserve"> (monitory interaktywne, zabawki)</w:t>
      </w:r>
      <w:r w:rsidRPr="00FD5640">
        <w:rPr>
          <w:sz w:val="24"/>
          <w:szCs w:val="24"/>
        </w:rPr>
        <w:t xml:space="preserve"> w kwocie 23 042,79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wydatki osobowe niezaliczone do wynagrodzeń w kwocie 20 149,92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odpisy na zakładowy fundusz świadczeń socjalnych w kwocie 15 942,13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dodatkowe wynagrodzenie roczne nauczycieli w kwocie 12 478,02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na Fundusz Pracy oraz Fundusz Solidarnościowy w kwocie 4 651,08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usług zdrowotnych w kwocie 150,00 zł;</w:t>
      </w:r>
    </w:p>
    <w:p w:rsidR="0097142D" w:rsidRPr="00FD5640" w:rsidRDefault="0037214F" w:rsidP="00772619">
      <w:pPr>
        <w:pStyle w:val="Akapitzlist"/>
        <w:numPr>
          <w:ilvl w:val="0"/>
          <w:numId w:val="15"/>
        </w:numPr>
        <w:spacing w:after="0" w:line="240" w:lineRule="auto"/>
        <w:jc w:val="both"/>
        <w:rPr>
          <w:sz w:val="24"/>
          <w:szCs w:val="24"/>
        </w:rPr>
      </w:pPr>
      <w:r w:rsidRPr="00FD5640">
        <w:rPr>
          <w:sz w:val="24"/>
          <w:szCs w:val="24"/>
        </w:rPr>
        <w:t>w rozdziale 80150 Realizacja zadań wymagających stosowania specjalnej organizacji nauki i metod pracy dla dzieci i młodzieży w szkołach podstawowych wydatkowano kwotę 1 029 910,72 zł, co stanowi 92,74% planu rocznego wynoszącego 1 110 511,00 zł. Niniejsza wartość została wydatkowana na:</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lastRenderedPageBreak/>
        <w:t xml:space="preserve">wynagrodzenia osobowe nauczycieli </w:t>
      </w:r>
      <w:r w:rsidR="00EB34EC">
        <w:rPr>
          <w:sz w:val="24"/>
          <w:szCs w:val="24"/>
        </w:rPr>
        <w:t xml:space="preserve">(5,22 średnioroczna liczba etatów, 4 nagrody jubileuszowe) </w:t>
      </w:r>
      <w:r w:rsidRPr="00FD5640">
        <w:rPr>
          <w:sz w:val="24"/>
          <w:szCs w:val="24"/>
        </w:rPr>
        <w:t>w kwocie 715 328,02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na ubezpieczenia społeczne w kwocie 127 913,26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zakup środków dydaktycznych i książek </w:t>
      </w:r>
      <w:r w:rsidR="00EB34EC">
        <w:rPr>
          <w:sz w:val="24"/>
          <w:szCs w:val="24"/>
        </w:rPr>
        <w:t xml:space="preserve">(pomoce dydaktyczne do pracowni integracji sensorycznej) </w:t>
      </w:r>
      <w:r w:rsidRPr="00FD5640">
        <w:rPr>
          <w:sz w:val="24"/>
          <w:szCs w:val="24"/>
        </w:rPr>
        <w:t>w kwocie 55 000,00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dodatkowe wynagrodzenie roczne nauczycieli w kwocie 46 741,99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wydatki osobowe niezaliczone do wynagrodzeń </w:t>
      </w:r>
      <w:r w:rsidR="00FB4281">
        <w:rPr>
          <w:sz w:val="24"/>
          <w:szCs w:val="24"/>
        </w:rPr>
        <w:t xml:space="preserve">(dodatek wiejski i wydatki w zakresie BHP) </w:t>
      </w:r>
      <w:r w:rsidRPr="00FD5640">
        <w:rPr>
          <w:sz w:val="24"/>
          <w:szCs w:val="24"/>
        </w:rPr>
        <w:t>w kwocie 41 431,97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odpisy na zakładowy fundusz świadczeń socjalnych w kwocie 31 226,65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na Fundusz Pracy oraz Fundusz Solidarnościowy w kwocie 9 429,44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wpłaty na PPK finansowane przez podmiot zatrudniający w kwocie 2 369,39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usług zdrowotnych w kwocie 420,00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szkolenia pracowników w kwocie 50,00 zł;</w:t>
      </w:r>
    </w:p>
    <w:p w:rsidR="0097142D" w:rsidRPr="00FD5640" w:rsidRDefault="0037214F" w:rsidP="00772619">
      <w:pPr>
        <w:pStyle w:val="Akapitzlist"/>
        <w:numPr>
          <w:ilvl w:val="0"/>
          <w:numId w:val="15"/>
        </w:numPr>
        <w:spacing w:after="0" w:line="240" w:lineRule="auto"/>
        <w:jc w:val="both"/>
        <w:rPr>
          <w:sz w:val="24"/>
          <w:szCs w:val="24"/>
        </w:rPr>
      </w:pPr>
      <w:r w:rsidRPr="00FD5640">
        <w:rPr>
          <w:sz w:val="24"/>
          <w:szCs w:val="24"/>
        </w:rPr>
        <w:t xml:space="preserve">w rozdziale 80152 Realizacja zadań wymagających stosowania specjalnej organizacji nauki i metod pracy dla dzieci i młodzieży w gimnazjach, klasach dotychczasowego gimnazjum prowadzonych w szkołach innego typu, liceach ogólnokształcących, technikach, szkołach policealnych, branżowych szkołach I </w:t>
      </w:r>
      <w:proofErr w:type="spellStart"/>
      <w:r w:rsidRPr="00FD5640">
        <w:rPr>
          <w:sz w:val="24"/>
          <w:szCs w:val="24"/>
        </w:rPr>
        <w:t>i</w:t>
      </w:r>
      <w:proofErr w:type="spellEnd"/>
      <w:r w:rsidRPr="00FD5640">
        <w:rPr>
          <w:sz w:val="24"/>
          <w:szCs w:val="24"/>
        </w:rPr>
        <w:t xml:space="preserve"> II stopnia i klasach dotychczasowej zasadniczej szkoły zawodowej prowadzonych w branżowych szkołach I stopnia oraz szkołach artystycznych wydatkowano kwotę 9 618,43 zł, co stanowi 7,16% planu rocznego wynoszącego 134 318,00 zł. Niniejsza wartość została wydatkowana na:</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wynagrodzenia osobowe nauczycieli</w:t>
      </w:r>
      <w:r w:rsidR="00FB4281">
        <w:rPr>
          <w:sz w:val="24"/>
          <w:szCs w:val="24"/>
        </w:rPr>
        <w:t xml:space="preserve"> (0,04 średnioroczna liczba etatów)</w:t>
      </w:r>
      <w:r w:rsidRPr="00FD5640">
        <w:rPr>
          <w:sz w:val="24"/>
          <w:szCs w:val="24"/>
        </w:rPr>
        <w:t xml:space="preserve"> 3 426,12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zakup materiałów i wyposażenia </w:t>
      </w:r>
      <w:r w:rsidR="00FB4281">
        <w:rPr>
          <w:sz w:val="24"/>
          <w:szCs w:val="24"/>
        </w:rPr>
        <w:t xml:space="preserve">(projektor) </w:t>
      </w:r>
      <w:r w:rsidRPr="00FD5640">
        <w:rPr>
          <w:sz w:val="24"/>
          <w:szCs w:val="24"/>
        </w:rPr>
        <w:t>w kwocie 3 150,00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zakup usług pozostałych </w:t>
      </w:r>
      <w:r w:rsidR="00FB4281">
        <w:rPr>
          <w:sz w:val="24"/>
          <w:szCs w:val="24"/>
        </w:rPr>
        <w:t xml:space="preserve">(licencje) </w:t>
      </w:r>
      <w:r w:rsidRPr="00FD5640">
        <w:rPr>
          <w:sz w:val="24"/>
          <w:szCs w:val="24"/>
        </w:rPr>
        <w:t>w kwocie 990,00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składki na ubezpieczenia społeczne w kwocie 626,75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zakup środków dydaktycznych i książek </w:t>
      </w:r>
      <w:r w:rsidR="00FB4281">
        <w:rPr>
          <w:sz w:val="24"/>
          <w:szCs w:val="24"/>
        </w:rPr>
        <w:t xml:space="preserve">(karty pracy) </w:t>
      </w:r>
      <w:r w:rsidRPr="00FD5640">
        <w:rPr>
          <w:sz w:val="24"/>
          <w:szCs w:val="24"/>
        </w:rPr>
        <w:t>w kwocie 486,00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dodatkowe wynagrodzenie roczne nauczycieli w kwocie 424,36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wydatki osobowe niezaliczone do wynagrodzeń w kwocie 276,07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odpisy na zakładowy fundusz świadczeń socjalnych w kwocie 239,13 zł;</w:t>
      </w:r>
    </w:p>
    <w:p w:rsidR="0097142D" w:rsidRPr="00FD5640" w:rsidRDefault="0037214F" w:rsidP="00772619">
      <w:pPr>
        <w:pStyle w:val="Akapitzlist"/>
        <w:numPr>
          <w:ilvl w:val="0"/>
          <w:numId w:val="15"/>
        </w:numPr>
        <w:spacing w:after="0" w:line="240" w:lineRule="auto"/>
        <w:jc w:val="both"/>
        <w:rPr>
          <w:sz w:val="24"/>
          <w:szCs w:val="24"/>
        </w:rPr>
      </w:pPr>
      <w:r w:rsidRPr="00FD5640">
        <w:rPr>
          <w:sz w:val="24"/>
          <w:szCs w:val="24"/>
        </w:rPr>
        <w:t>w rozdziale 80153 Zapewnienie uczniom prawa do bezpłatnego dostępu do podręczników, materiałów edukacyjnych lub materiałów ćwiczeniowych wydatkowano kwotę 30 348,61 zł, co stanowi 99,47% planu rocznego wynoszącego 30 509,49 zł. Niniejsza wartość została wydatkowana na:</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środków dydaktycznych i książek w kwocie 29 001,41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pozostałe wydatki bieżące na zadania związane z pomocą obywatelom Ukrainy w kwocie 1 046,74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materiałów i wyposażenia w kwocie 290,00 zł;</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zakup towarów w związku z pomocą obywatelom Ukrainy w kwocie 10,46 zł.</w:t>
      </w:r>
    </w:p>
    <w:p w:rsidR="0097142D" w:rsidRPr="00FD5640" w:rsidRDefault="0037214F" w:rsidP="00772619">
      <w:pPr>
        <w:pStyle w:val="Akapitzlist"/>
        <w:numPr>
          <w:ilvl w:val="0"/>
          <w:numId w:val="15"/>
        </w:numPr>
        <w:spacing w:after="0" w:line="240" w:lineRule="auto"/>
        <w:jc w:val="both"/>
        <w:rPr>
          <w:sz w:val="24"/>
          <w:szCs w:val="24"/>
        </w:rPr>
      </w:pPr>
      <w:r w:rsidRPr="00FD5640">
        <w:rPr>
          <w:sz w:val="24"/>
          <w:szCs w:val="24"/>
        </w:rPr>
        <w:t>w rozdziale 80195 Pozostała działalność wydatkowano kwotę 171 083,72 zł, co stanowi 90,75% planu rocznego wynoszącego 188 528,00 zł. Niniejsza wartość została wydatkowana na:</w:t>
      </w:r>
    </w:p>
    <w:p w:rsidR="0097142D" w:rsidRPr="00FD5640" w:rsidRDefault="0037214F" w:rsidP="00772619">
      <w:pPr>
        <w:pStyle w:val="Akapitzlist"/>
        <w:numPr>
          <w:ilvl w:val="1"/>
          <w:numId w:val="15"/>
        </w:numPr>
        <w:spacing w:after="0" w:line="240" w:lineRule="auto"/>
        <w:ind w:left="1416" w:hanging="576"/>
        <w:jc w:val="both"/>
        <w:rPr>
          <w:sz w:val="24"/>
          <w:szCs w:val="24"/>
        </w:rPr>
      </w:pPr>
      <w:r w:rsidRPr="00FD5640">
        <w:rPr>
          <w:sz w:val="24"/>
          <w:szCs w:val="24"/>
        </w:rPr>
        <w:t>zakup usług po</w:t>
      </w:r>
      <w:r w:rsidR="00FB4281">
        <w:rPr>
          <w:sz w:val="24"/>
          <w:szCs w:val="24"/>
        </w:rPr>
        <w:t xml:space="preserve">zostałych w kwocie 91 192,02 zł, które związane były z realizacją programu Erasmus + przez Szkołę Podstawową na kwotę 5 650,00 zł oraz Liceum Ogólnokształcące na kwotę 885 542,02 zł (wizyta przygotowawcza w Hiszpanii i organizacja </w:t>
      </w:r>
      <w:r w:rsidR="00494640">
        <w:rPr>
          <w:sz w:val="24"/>
          <w:szCs w:val="24"/>
        </w:rPr>
        <w:t>mobilności młodzieży).</w:t>
      </w:r>
    </w:p>
    <w:p w:rsidR="0097142D" w:rsidRPr="00FD5640" w:rsidRDefault="0037214F" w:rsidP="00772619">
      <w:pPr>
        <w:pStyle w:val="Akapitzlist"/>
        <w:numPr>
          <w:ilvl w:val="1"/>
          <w:numId w:val="15"/>
        </w:numPr>
        <w:spacing w:after="0" w:line="240" w:lineRule="auto"/>
        <w:jc w:val="both"/>
        <w:rPr>
          <w:sz w:val="24"/>
          <w:szCs w:val="24"/>
        </w:rPr>
      </w:pPr>
      <w:r w:rsidRPr="00FD5640">
        <w:rPr>
          <w:sz w:val="24"/>
          <w:szCs w:val="24"/>
        </w:rPr>
        <w:t xml:space="preserve">odpisy na zakładowy fundusz świadczeń socjalnych </w:t>
      </w:r>
      <w:r w:rsidR="00494640">
        <w:rPr>
          <w:sz w:val="24"/>
          <w:szCs w:val="24"/>
        </w:rPr>
        <w:t xml:space="preserve">dla nauczycieli emerytów </w:t>
      </w:r>
      <w:r w:rsidRPr="00FD5640">
        <w:rPr>
          <w:sz w:val="24"/>
          <w:szCs w:val="24"/>
        </w:rPr>
        <w:t>w kwocie 79 891,70 zł.</w:t>
      </w:r>
    </w:p>
    <w:p w:rsidR="0097142D" w:rsidRPr="00FD5640" w:rsidRDefault="0037214F" w:rsidP="00EE4A49">
      <w:pPr>
        <w:pStyle w:val="Nagwek3"/>
      </w:pPr>
      <w:bookmarkStart w:id="100" w:name="_Toc866721533"/>
      <w:bookmarkStart w:id="101" w:name="_Toc224041329"/>
      <w:r w:rsidRPr="00FD5640">
        <w:t>Dział 851 – Ochrona zdrowia</w:t>
      </w:r>
      <w:bookmarkEnd w:id="100"/>
      <w:bookmarkEnd w:id="101"/>
    </w:p>
    <w:p w:rsidR="0097142D" w:rsidRPr="00FD5640" w:rsidRDefault="0037214F" w:rsidP="00D65A16">
      <w:pPr>
        <w:spacing w:after="0" w:line="240" w:lineRule="auto"/>
        <w:jc w:val="both"/>
        <w:rPr>
          <w:sz w:val="24"/>
          <w:szCs w:val="24"/>
        </w:rPr>
      </w:pPr>
      <w:r w:rsidRPr="00FD5640">
        <w:rPr>
          <w:sz w:val="24"/>
          <w:szCs w:val="24"/>
        </w:rPr>
        <w:t>Wydatki bieżące w ramach działu zostały zaplanowane w kwocie 356 734,54 zł, zaś zrealizowane w kwocie 235 602,56 zł, w rezultacie stopień realizacji wydatków bieżących wyniósł 66,04%. Środki te przeznaczono następująco:</w:t>
      </w:r>
    </w:p>
    <w:p w:rsidR="0097142D" w:rsidRPr="00FD5640" w:rsidRDefault="0037214F" w:rsidP="00772619">
      <w:pPr>
        <w:pStyle w:val="Akapitzlist"/>
        <w:numPr>
          <w:ilvl w:val="0"/>
          <w:numId w:val="16"/>
        </w:numPr>
        <w:spacing w:after="0" w:line="240" w:lineRule="auto"/>
        <w:jc w:val="both"/>
        <w:rPr>
          <w:sz w:val="24"/>
          <w:szCs w:val="24"/>
        </w:rPr>
      </w:pPr>
      <w:r w:rsidRPr="00FD5640">
        <w:rPr>
          <w:sz w:val="24"/>
          <w:szCs w:val="24"/>
        </w:rPr>
        <w:t>w rozdziale 85121 Lecznictwo ambulatoryjne wydatkowano kwotę 48 277,42 zł, co stanowi 93,74% planu rocznego wynoszącego 51 500,00 zł. Niniejsza wartość została wydatkowana na:</w:t>
      </w:r>
    </w:p>
    <w:p w:rsidR="0097142D" w:rsidRPr="00FD5640" w:rsidRDefault="0037214F" w:rsidP="00772619">
      <w:pPr>
        <w:pStyle w:val="Akapitzlist"/>
        <w:numPr>
          <w:ilvl w:val="1"/>
          <w:numId w:val="16"/>
        </w:numPr>
        <w:spacing w:after="0" w:line="240" w:lineRule="auto"/>
        <w:jc w:val="both"/>
        <w:rPr>
          <w:sz w:val="24"/>
          <w:szCs w:val="24"/>
        </w:rPr>
      </w:pPr>
      <w:r w:rsidRPr="00FD5640">
        <w:rPr>
          <w:sz w:val="24"/>
          <w:szCs w:val="24"/>
        </w:rPr>
        <w:t>zakup energii</w:t>
      </w:r>
      <w:r w:rsidR="00494640">
        <w:rPr>
          <w:sz w:val="24"/>
          <w:szCs w:val="24"/>
        </w:rPr>
        <w:t xml:space="preserve"> i gazu do obiektów służących ochronie zdrowia</w:t>
      </w:r>
      <w:r w:rsidRPr="00FD5640">
        <w:rPr>
          <w:sz w:val="24"/>
          <w:szCs w:val="24"/>
        </w:rPr>
        <w:t xml:space="preserve"> w kwocie 36 201,76 zł;</w:t>
      </w:r>
    </w:p>
    <w:p w:rsidR="0097142D" w:rsidRPr="00FD5640" w:rsidRDefault="0037214F" w:rsidP="00772619">
      <w:pPr>
        <w:pStyle w:val="Akapitzlist"/>
        <w:numPr>
          <w:ilvl w:val="1"/>
          <w:numId w:val="16"/>
        </w:numPr>
        <w:spacing w:after="0" w:line="240" w:lineRule="auto"/>
        <w:jc w:val="both"/>
        <w:rPr>
          <w:sz w:val="24"/>
          <w:szCs w:val="24"/>
        </w:rPr>
      </w:pPr>
      <w:r w:rsidRPr="00FD5640">
        <w:rPr>
          <w:sz w:val="24"/>
          <w:szCs w:val="24"/>
        </w:rPr>
        <w:t>zakup usług pozostałych</w:t>
      </w:r>
      <w:r w:rsidR="00494640">
        <w:rPr>
          <w:sz w:val="24"/>
          <w:szCs w:val="24"/>
        </w:rPr>
        <w:t xml:space="preserve"> (m.in. wykonanie wiatrołapu)</w:t>
      </w:r>
      <w:r w:rsidRPr="00FD5640">
        <w:rPr>
          <w:sz w:val="24"/>
          <w:szCs w:val="24"/>
        </w:rPr>
        <w:t xml:space="preserve"> w kwocie 6 808,56 zł;</w:t>
      </w:r>
    </w:p>
    <w:p w:rsidR="0097142D" w:rsidRPr="00FD5640" w:rsidRDefault="0037214F" w:rsidP="00772619">
      <w:pPr>
        <w:pStyle w:val="Akapitzlist"/>
        <w:numPr>
          <w:ilvl w:val="1"/>
          <w:numId w:val="16"/>
        </w:numPr>
        <w:spacing w:after="0" w:line="240" w:lineRule="auto"/>
        <w:jc w:val="both"/>
        <w:rPr>
          <w:sz w:val="24"/>
          <w:szCs w:val="24"/>
        </w:rPr>
      </w:pPr>
      <w:r w:rsidRPr="00FD5640">
        <w:rPr>
          <w:sz w:val="24"/>
          <w:szCs w:val="24"/>
        </w:rPr>
        <w:lastRenderedPageBreak/>
        <w:t>zakup materiałów i wyposażenia</w:t>
      </w:r>
      <w:r w:rsidR="00494640">
        <w:rPr>
          <w:sz w:val="24"/>
          <w:szCs w:val="24"/>
        </w:rPr>
        <w:t xml:space="preserve"> (aparat terapii ultradźwiękowej)</w:t>
      </w:r>
      <w:r w:rsidRPr="00FD5640">
        <w:rPr>
          <w:sz w:val="24"/>
          <w:szCs w:val="24"/>
        </w:rPr>
        <w:t xml:space="preserve"> w kwocie 5 267,10 zł;</w:t>
      </w:r>
    </w:p>
    <w:p w:rsidR="0097142D" w:rsidRPr="00FD5640" w:rsidRDefault="0037214F" w:rsidP="00772619">
      <w:pPr>
        <w:pStyle w:val="Akapitzlist"/>
        <w:numPr>
          <w:ilvl w:val="0"/>
          <w:numId w:val="16"/>
        </w:numPr>
        <w:spacing w:after="0" w:line="240" w:lineRule="auto"/>
        <w:jc w:val="both"/>
        <w:rPr>
          <w:sz w:val="24"/>
          <w:szCs w:val="24"/>
        </w:rPr>
      </w:pPr>
      <w:r w:rsidRPr="00FD5640">
        <w:rPr>
          <w:sz w:val="24"/>
          <w:szCs w:val="24"/>
        </w:rPr>
        <w:t>w rozdziale 85131 Lecznictwo stomatologiczne zaplanowano 1 000,00 zł;</w:t>
      </w:r>
    </w:p>
    <w:p w:rsidR="0097142D" w:rsidRPr="00FD5640" w:rsidRDefault="0037214F" w:rsidP="00772619">
      <w:pPr>
        <w:pStyle w:val="Akapitzlist"/>
        <w:numPr>
          <w:ilvl w:val="0"/>
          <w:numId w:val="16"/>
        </w:numPr>
        <w:spacing w:after="0" w:line="240" w:lineRule="auto"/>
        <w:jc w:val="both"/>
        <w:rPr>
          <w:sz w:val="24"/>
          <w:szCs w:val="24"/>
        </w:rPr>
      </w:pPr>
      <w:r w:rsidRPr="00FD5640">
        <w:rPr>
          <w:sz w:val="24"/>
          <w:szCs w:val="24"/>
        </w:rPr>
        <w:t>w rozdziale 85153 Zwalczanie narkomanii wydatkowano kwotę 5 000,00 zł, co stanowi 25,00% planu rocznego wynoszącego 20 000,00 zł. Niniejsza wartość została wydatkowana na:</w:t>
      </w:r>
    </w:p>
    <w:p w:rsidR="0097142D" w:rsidRPr="00FD5640" w:rsidRDefault="0037214F" w:rsidP="00772619">
      <w:pPr>
        <w:pStyle w:val="Akapitzlist"/>
        <w:numPr>
          <w:ilvl w:val="1"/>
          <w:numId w:val="16"/>
        </w:numPr>
        <w:spacing w:after="0" w:line="240" w:lineRule="auto"/>
        <w:jc w:val="both"/>
        <w:rPr>
          <w:sz w:val="24"/>
          <w:szCs w:val="24"/>
        </w:rPr>
      </w:pPr>
      <w:r w:rsidRPr="00FD5640">
        <w:rPr>
          <w:sz w:val="24"/>
          <w:szCs w:val="24"/>
        </w:rPr>
        <w:t xml:space="preserve">zakup usług pozostałych </w:t>
      </w:r>
      <w:r w:rsidR="00494640">
        <w:rPr>
          <w:sz w:val="24"/>
          <w:szCs w:val="24"/>
        </w:rPr>
        <w:t xml:space="preserve">(zorganizowanie konferencji) </w:t>
      </w:r>
      <w:r w:rsidRPr="00FD5640">
        <w:rPr>
          <w:sz w:val="24"/>
          <w:szCs w:val="24"/>
        </w:rPr>
        <w:t>w kwocie 4 000,00 zł;</w:t>
      </w:r>
    </w:p>
    <w:p w:rsidR="0097142D" w:rsidRPr="00FD5640" w:rsidRDefault="0037214F" w:rsidP="00772619">
      <w:pPr>
        <w:pStyle w:val="Akapitzlist"/>
        <w:numPr>
          <w:ilvl w:val="1"/>
          <w:numId w:val="16"/>
        </w:numPr>
        <w:spacing w:after="0" w:line="240" w:lineRule="auto"/>
        <w:jc w:val="both"/>
        <w:rPr>
          <w:sz w:val="24"/>
          <w:szCs w:val="24"/>
        </w:rPr>
      </w:pPr>
      <w:r w:rsidRPr="00FD5640">
        <w:rPr>
          <w:sz w:val="24"/>
          <w:szCs w:val="24"/>
        </w:rPr>
        <w:t>zakup materiałów i wyposażenia</w:t>
      </w:r>
      <w:r w:rsidR="00494640">
        <w:rPr>
          <w:sz w:val="24"/>
          <w:szCs w:val="24"/>
        </w:rPr>
        <w:t xml:space="preserve"> (materiały profilaktyczne)</w:t>
      </w:r>
      <w:r w:rsidRPr="00FD5640">
        <w:rPr>
          <w:sz w:val="24"/>
          <w:szCs w:val="24"/>
        </w:rPr>
        <w:t xml:space="preserve"> w kwocie 1 000,00 zł.</w:t>
      </w:r>
    </w:p>
    <w:p w:rsidR="0097142D" w:rsidRPr="00FD5640" w:rsidRDefault="0037214F" w:rsidP="00772619">
      <w:pPr>
        <w:pStyle w:val="Akapitzlist"/>
        <w:numPr>
          <w:ilvl w:val="0"/>
          <w:numId w:val="16"/>
        </w:numPr>
        <w:spacing w:after="0" w:line="240" w:lineRule="auto"/>
        <w:jc w:val="both"/>
        <w:rPr>
          <w:sz w:val="24"/>
          <w:szCs w:val="24"/>
        </w:rPr>
      </w:pPr>
      <w:r w:rsidRPr="00FD5640">
        <w:rPr>
          <w:sz w:val="24"/>
          <w:szCs w:val="24"/>
        </w:rPr>
        <w:t>w rozdziale 85154 Przeciwdziałanie alkoholizmowi wydatkowano kwotę 182 325,14 zł, co stanowi 64,15% planu rocznego wynoszącego 284 234,54 zł. Niniejsza wartość została wydatkowana na:</w:t>
      </w:r>
    </w:p>
    <w:p w:rsidR="0097142D" w:rsidRPr="00FD5640" w:rsidRDefault="0037214F" w:rsidP="00772619">
      <w:pPr>
        <w:pStyle w:val="Akapitzlist"/>
        <w:numPr>
          <w:ilvl w:val="1"/>
          <w:numId w:val="16"/>
        </w:numPr>
        <w:spacing w:after="0" w:line="240" w:lineRule="auto"/>
        <w:jc w:val="both"/>
        <w:rPr>
          <w:sz w:val="24"/>
          <w:szCs w:val="24"/>
        </w:rPr>
      </w:pPr>
      <w:r w:rsidRPr="00FD5640">
        <w:rPr>
          <w:sz w:val="24"/>
          <w:szCs w:val="24"/>
        </w:rPr>
        <w:t>zakup usług pozostałych w kwocie 64 425,42 zł;</w:t>
      </w:r>
    </w:p>
    <w:p w:rsidR="0097142D" w:rsidRDefault="0037214F" w:rsidP="00772619">
      <w:pPr>
        <w:pStyle w:val="Akapitzlist"/>
        <w:numPr>
          <w:ilvl w:val="1"/>
          <w:numId w:val="16"/>
        </w:numPr>
        <w:spacing w:after="0" w:line="240" w:lineRule="auto"/>
        <w:jc w:val="both"/>
        <w:rPr>
          <w:sz w:val="24"/>
          <w:szCs w:val="24"/>
        </w:rPr>
      </w:pPr>
      <w:r w:rsidRPr="00FD5640">
        <w:rPr>
          <w:sz w:val="24"/>
          <w:szCs w:val="24"/>
        </w:rPr>
        <w:t xml:space="preserve">dotacja celowa z budżetu </w:t>
      </w:r>
      <w:proofErr w:type="spellStart"/>
      <w:r w:rsidR="00494640">
        <w:rPr>
          <w:sz w:val="24"/>
          <w:szCs w:val="24"/>
        </w:rPr>
        <w:t>jst</w:t>
      </w:r>
      <w:proofErr w:type="spellEnd"/>
      <w:r w:rsidR="00494640">
        <w:rPr>
          <w:sz w:val="24"/>
          <w:szCs w:val="24"/>
        </w:rPr>
        <w:t xml:space="preserve"> na organizację zajęć profilaktycznych </w:t>
      </w:r>
      <w:r w:rsidR="006E0877">
        <w:rPr>
          <w:sz w:val="24"/>
          <w:szCs w:val="24"/>
        </w:rPr>
        <w:t>w kwocie 47 661,75 zł, z tego</w:t>
      </w:r>
      <w:r w:rsidR="0031547D">
        <w:rPr>
          <w:sz w:val="24"/>
          <w:szCs w:val="24"/>
        </w:rPr>
        <w:t xml:space="preserve"> przez</w:t>
      </w:r>
      <w:r w:rsidR="006E0877">
        <w:rPr>
          <w:sz w:val="24"/>
          <w:szCs w:val="24"/>
        </w:rPr>
        <w:t xml:space="preserve">: </w:t>
      </w:r>
    </w:p>
    <w:p w:rsidR="006E0877" w:rsidRDefault="006E0877" w:rsidP="006E0877">
      <w:pPr>
        <w:pStyle w:val="Akapitzlist"/>
        <w:spacing w:after="0" w:line="240" w:lineRule="auto"/>
        <w:ind w:left="1200"/>
        <w:jc w:val="both"/>
        <w:rPr>
          <w:sz w:val="24"/>
          <w:szCs w:val="24"/>
        </w:rPr>
      </w:pPr>
      <w:r>
        <w:rPr>
          <w:sz w:val="24"/>
          <w:szCs w:val="24"/>
        </w:rPr>
        <w:t xml:space="preserve">- Stowarzyszenie na rzecz dzieci i młodzieży gminy Kosów Lacki </w:t>
      </w:r>
      <w:r w:rsidRPr="00F54D48">
        <w:rPr>
          <w:sz w:val="24"/>
          <w:szCs w:val="24"/>
        </w:rPr>
        <w:t xml:space="preserve">na zadanie </w:t>
      </w:r>
      <w:r>
        <w:rPr>
          <w:sz w:val="24"/>
          <w:szCs w:val="24"/>
        </w:rPr>
        <w:t xml:space="preserve">pn.  Profilaktyka dla dzieci i młodzieży </w:t>
      </w:r>
      <w:r w:rsidR="0031547D">
        <w:rPr>
          <w:sz w:val="24"/>
          <w:szCs w:val="24"/>
        </w:rPr>
        <w:t>n</w:t>
      </w:r>
      <w:r>
        <w:rPr>
          <w:sz w:val="24"/>
          <w:szCs w:val="24"/>
        </w:rPr>
        <w:t xml:space="preserve">a kwotę </w:t>
      </w:r>
      <w:r w:rsidR="0031547D">
        <w:rPr>
          <w:sz w:val="24"/>
          <w:szCs w:val="24"/>
        </w:rPr>
        <w:t>12 940,35</w:t>
      </w:r>
      <w:r>
        <w:rPr>
          <w:sz w:val="24"/>
          <w:szCs w:val="24"/>
        </w:rPr>
        <w:t xml:space="preserve"> zł, </w:t>
      </w:r>
    </w:p>
    <w:p w:rsidR="006E0877" w:rsidRDefault="006E0877" w:rsidP="006E0877">
      <w:pPr>
        <w:pStyle w:val="Akapitzlist"/>
        <w:spacing w:after="0" w:line="240" w:lineRule="auto"/>
        <w:ind w:left="1200"/>
        <w:jc w:val="both"/>
        <w:rPr>
          <w:sz w:val="24"/>
          <w:szCs w:val="24"/>
        </w:rPr>
      </w:pPr>
      <w:r>
        <w:rPr>
          <w:sz w:val="24"/>
          <w:szCs w:val="24"/>
        </w:rPr>
        <w:t xml:space="preserve">- </w:t>
      </w:r>
      <w:r w:rsidR="0031547D">
        <w:rPr>
          <w:sz w:val="24"/>
          <w:szCs w:val="24"/>
        </w:rPr>
        <w:t>Stowarzyszenie</w:t>
      </w:r>
      <w:r w:rsidRPr="00F54D48">
        <w:rPr>
          <w:sz w:val="24"/>
          <w:szCs w:val="24"/>
        </w:rPr>
        <w:t xml:space="preserve"> Przyjaciół Ziemi Kosowskiej na zadanie pn.</w:t>
      </w:r>
      <w:r>
        <w:rPr>
          <w:sz w:val="24"/>
          <w:szCs w:val="24"/>
        </w:rPr>
        <w:t xml:space="preserve"> Zdrowo i wesoło- organizacja wydarzeń profilaktycznych dla najmłodszych mieszka</w:t>
      </w:r>
      <w:r w:rsidR="0031547D">
        <w:rPr>
          <w:sz w:val="24"/>
          <w:szCs w:val="24"/>
        </w:rPr>
        <w:t>ńców gminy n</w:t>
      </w:r>
      <w:r>
        <w:rPr>
          <w:sz w:val="24"/>
          <w:szCs w:val="24"/>
        </w:rPr>
        <w:t>a kwotę 15 000,00 zł,</w:t>
      </w:r>
    </w:p>
    <w:p w:rsidR="006E0877" w:rsidRDefault="006E0877" w:rsidP="006E0877">
      <w:pPr>
        <w:pStyle w:val="Akapitzlist"/>
        <w:spacing w:after="0" w:line="240" w:lineRule="auto"/>
        <w:ind w:left="1200"/>
        <w:jc w:val="both"/>
        <w:rPr>
          <w:sz w:val="24"/>
          <w:szCs w:val="24"/>
        </w:rPr>
      </w:pPr>
      <w:r>
        <w:rPr>
          <w:sz w:val="24"/>
          <w:szCs w:val="24"/>
        </w:rPr>
        <w:t xml:space="preserve">- </w:t>
      </w:r>
      <w:r w:rsidR="0031547D">
        <w:rPr>
          <w:sz w:val="24"/>
          <w:szCs w:val="24"/>
        </w:rPr>
        <w:t>Stowarzyszenie</w:t>
      </w:r>
      <w:r w:rsidRPr="00F54D48">
        <w:rPr>
          <w:sz w:val="24"/>
          <w:szCs w:val="24"/>
        </w:rPr>
        <w:t xml:space="preserve"> Przyjaciół Ziemi Kosowskiej na zadanie pn.</w:t>
      </w:r>
      <w:r>
        <w:rPr>
          <w:sz w:val="24"/>
          <w:szCs w:val="24"/>
        </w:rPr>
        <w:t xml:space="preserve"> Kreatywne wakacje </w:t>
      </w:r>
      <w:r w:rsidR="0031547D">
        <w:rPr>
          <w:sz w:val="24"/>
          <w:szCs w:val="24"/>
        </w:rPr>
        <w:t>na kwotę 9 992,00 zł,</w:t>
      </w:r>
    </w:p>
    <w:p w:rsidR="0031547D" w:rsidRPr="00FD5640" w:rsidRDefault="0031547D" w:rsidP="006E0877">
      <w:pPr>
        <w:pStyle w:val="Akapitzlist"/>
        <w:spacing w:after="0" w:line="240" w:lineRule="auto"/>
        <w:ind w:left="1200"/>
        <w:jc w:val="both"/>
        <w:rPr>
          <w:sz w:val="24"/>
          <w:szCs w:val="24"/>
        </w:rPr>
      </w:pPr>
      <w:r>
        <w:rPr>
          <w:sz w:val="24"/>
          <w:szCs w:val="24"/>
        </w:rPr>
        <w:t>- Miejsko-Gminny Klub Sportowy</w:t>
      </w:r>
      <w:r w:rsidRPr="00903A02">
        <w:rPr>
          <w:sz w:val="24"/>
          <w:szCs w:val="24"/>
        </w:rPr>
        <w:t xml:space="preserve"> „KOSOVIA” na zadanie pn. </w:t>
      </w:r>
      <w:r>
        <w:rPr>
          <w:sz w:val="24"/>
          <w:szCs w:val="24"/>
        </w:rPr>
        <w:t>Zajęcia sportowe dla dzieci – w zdrowym ciele zdrowy duch  na kwotę 9 729,40 zł</w:t>
      </w:r>
    </w:p>
    <w:p w:rsidR="0097142D" w:rsidRPr="00FD5640" w:rsidRDefault="0037214F" w:rsidP="00772619">
      <w:pPr>
        <w:pStyle w:val="Akapitzlist"/>
        <w:numPr>
          <w:ilvl w:val="1"/>
          <w:numId w:val="16"/>
        </w:numPr>
        <w:spacing w:after="0" w:line="240" w:lineRule="auto"/>
        <w:jc w:val="both"/>
        <w:rPr>
          <w:sz w:val="24"/>
          <w:szCs w:val="24"/>
        </w:rPr>
      </w:pPr>
      <w:r w:rsidRPr="00FD5640">
        <w:rPr>
          <w:sz w:val="24"/>
          <w:szCs w:val="24"/>
        </w:rPr>
        <w:t>wynagrodzenia bezosobowe</w:t>
      </w:r>
      <w:r w:rsidR="0088748F">
        <w:rPr>
          <w:sz w:val="24"/>
          <w:szCs w:val="24"/>
        </w:rPr>
        <w:t xml:space="preserve"> (za posiedzenia komisji, dyżury psychologów)</w:t>
      </w:r>
      <w:r w:rsidRPr="00FD5640">
        <w:rPr>
          <w:sz w:val="24"/>
          <w:szCs w:val="24"/>
        </w:rPr>
        <w:t xml:space="preserve"> w kwocie 42 400,00 zł;</w:t>
      </w:r>
    </w:p>
    <w:p w:rsidR="0097142D" w:rsidRPr="00FD5640" w:rsidRDefault="0037214F" w:rsidP="00772619">
      <w:pPr>
        <w:pStyle w:val="Akapitzlist"/>
        <w:numPr>
          <w:ilvl w:val="1"/>
          <w:numId w:val="16"/>
        </w:numPr>
        <w:spacing w:after="0" w:line="240" w:lineRule="auto"/>
        <w:jc w:val="both"/>
        <w:rPr>
          <w:sz w:val="24"/>
          <w:szCs w:val="24"/>
        </w:rPr>
      </w:pPr>
      <w:r w:rsidRPr="00FD5640">
        <w:rPr>
          <w:sz w:val="24"/>
          <w:szCs w:val="24"/>
        </w:rPr>
        <w:t>zakup materiałów i wyposażenia</w:t>
      </w:r>
      <w:r w:rsidR="0088748F">
        <w:rPr>
          <w:sz w:val="24"/>
          <w:szCs w:val="24"/>
        </w:rPr>
        <w:t xml:space="preserve"> (materiały profilaktyczne i szkoleniowe)</w:t>
      </w:r>
      <w:r w:rsidRPr="00FD5640">
        <w:rPr>
          <w:sz w:val="24"/>
          <w:szCs w:val="24"/>
        </w:rPr>
        <w:t xml:space="preserve"> w kwocie 16 157,71 zł;</w:t>
      </w:r>
    </w:p>
    <w:p w:rsidR="0097142D" w:rsidRPr="00FD5640" w:rsidRDefault="0037214F" w:rsidP="00772619">
      <w:pPr>
        <w:pStyle w:val="Akapitzlist"/>
        <w:numPr>
          <w:ilvl w:val="1"/>
          <w:numId w:val="16"/>
        </w:numPr>
        <w:spacing w:after="0" w:line="240" w:lineRule="auto"/>
        <w:jc w:val="both"/>
        <w:rPr>
          <w:sz w:val="24"/>
          <w:szCs w:val="24"/>
        </w:rPr>
      </w:pPr>
      <w:r w:rsidRPr="00FD5640">
        <w:rPr>
          <w:sz w:val="24"/>
          <w:szCs w:val="24"/>
        </w:rPr>
        <w:t xml:space="preserve">dotacja z budżetu dla </w:t>
      </w:r>
      <w:r w:rsidR="0031547D">
        <w:rPr>
          <w:sz w:val="24"/>
          <w:szCs w:val="24"/>
        </w:rPr>
        <w:t xml:space="preserve">SPZOZ w Sokołowie </w:t>
      </w:r>
      <w:proofErr w:type="spellStart"/>
      <w:r w:rsidR="0031547D">
        <w:rPr>
          <w:sz w:val="24"/>
          <w:szCs w:val="24"/>
        </w:rPr>
        <w:t>Podl</w:t>
      </w:r>
      <w:proofErr w:type="spellEnd"/>
      <w:r w:rsidR="0031547D">
        <w:rPr>
          <w:sz w:val="24"/>
          <w:szCs w:val="24"/>
        </w:rPr>
        <w:t>. na dofinansowanie kosztów usług terapeutycznych dla osób uzależnionych od alkoholu</w:t>
      </w:r>
      <w:r w:rsidRPr="00FD5640">
        <w:rPr>
          <w:sz w:val="24"/>
          <w:szCs w:val="24"/>
        </w:rPr>
        <w:t xml:space="preserve"> w kwocie 5 000,00 zł;</w:t>
      </w:r>
    </w:p>
    <w:p w:rsidR="0097142D" w:rsidRPr="00FD5640" w:rsidRDefault="0037214F" w:rsidP="00772619">
      <w:pPr>
        <w:pStyle w:val="Akapitzlist"/>
        <w:numPr>
          <w:ilvl w:val="1"/>
          <w:numId w:val="16"/>
        </w:numPr>
        <w:spacing w:after="0" w:line="240" w:lineRule="auto"/>
        <w:jc w:val="both"/>
        <w:rPr>
          <w:sz w:val="24"/>
          <w:szCs w:val="24"/>
        </w:rPr>
      </w:pPr>
      <w:r w:rsidRPr="00FD5640">
        <w:rPr>
          <w:sz w:val="24"/>
          <w:szCs w:val="24"/>
        </w:rPr>
        <w:t>nagrody konkursowe w kwocie 5 000,00 zł;</w:t>
      </w:r>
    </w:p>
    <w:p w:rsidR="0097142D" w:rsidRPr="00FD5640" w:rsidRDefault="0037214F" w:rsidP="00772619">
      <w:pPr>
        <w:pStyle w:val="Akapitzlist"/>
        <w:numPr>
          <w:ilvl w:val="1"/>
          <w:numId w:val="16"/>
        </w:numPr>
        <w:spacing w:after="0" w:line="240" w:lineRule="auto"/>
        <w:jc w:val="both"/>
        <w:rPr>
          <w:sz w:val="24"/>
          <w:szCs w:val="24"/>
        </w:rPr>
      </w:pPr>
      <w:r w:rsidRPr="00FD5640">
        <w:rPr>
          <w:sz w:val="24"/>
          <w:szCs w:val="24"/>
        </w:rPr>
        <w:t>składki na ubezpieczenia społeczne w kwocie 1 472,91 zł;</w:t>
      </w:r>
    </w:p>
    <w:p w:rsidR="0097142D" w:rsidRPr="00FD5640" w:rsidRDefault="0037214F" w:rsidP="00772619">
      <w:pPr>
        <w:pStyle w:val="Akapitzlist"/>
        <w:numPr>
          <w:ilvl w:val="1"/>
          <w:numId w:val="16"/>
        </w:numPr>
        <w:spacing w:after="0" w:line="240" w:lineRule="auto"/>
        <w:jc w:val="both"/>
        <w:rPr>
          <w:sz w:val="24"/>
          <w:szCs w:val="24"/>
        </w:rPr>
      </w:pPr>
      <w:r w:rsidRPr="00FD5640">
        <w:rPr>
          <w:sz w:val="24"/>
          <w:szCs w:val="24"/>
        </w:rPr>
        <w:t>różne opłaty i składki w kwocie 200,00 zł;</w:t>
      </w:r>
    </w:p>
    <w:p w:rsidR="0097142D" w:rsidRDefault="0037214F" w:rsidP="00772619">
      <w:pPr>
        <w:pStyle w:val="Akapitzlist"/>
        <w:numPr>
          <w:ilvl w:val="1"/>
          <w:numId w:val="16"/>
        </w:numPr>
        <w:spacing w:after="0" w:line="240" w:lineRule="auto"/>
        <w:jc w:val="both"/>
        <w:rPr>
          <w:sz w:val="24"/>
          <w:szCs w:val="24"/>
        </w:rPr>
      </w:pPr>
      <w:r w:rsidRPr="00FD5640">
        <w:rPr>
          <w:sz w:val="24"/>
          <w:szCs w:val="24"/>
        </w:rPr>
        <w:t>składki na Fundusz Pracy oraz Fundusz S</w:t>
      </w:r>
      <w:r w:rsidR="0088748F">
        <w:rPr>
          <w:sz w:val="24"/>
          <w:szCs w:val="24"/>
        </w:rPr>
        <w:t>olidarnościowy w kwocie 7,35 zł.</w:t>
      </w:r>
    </w:p>
    <w:p w:rsidR="0088748F" w:rsidRPr="0088748F" w:rsidRDefault="0088748F" w:rsidP="0088748F">
      <w:pPr>
        <w:spacing w:after="0" w:line="240" w:lineRule="auto"/>
        <w:jc w:val="both"/>
        <w:rPr>
          <w:sz w:val="24"/>
          <w:szCs w:val="24"/>
        </w:rPr>
      </w:pPr>
      <w:r w:rsidRPr="0088748F">
        <w:rPr>
          <w:sz w:val="24"/>
          <w:szCs w:val="24"/>
        </w:rPr>
        <w:t>Różnica pomiędzy zrealizowanymi dochodami a wydatkami  za 202</w:t>
      </w:r>
      <w:r>
        <w:rPr>
          <w:sz w:val="24"/>
          <w:szCs w:val="24"/>
        </w:rPr>
        <w:t>5</w:t>
      </w:r>
      <w:r w:rsidRPr="0088748F">
        <w:rPr>
          <w:sz w:val="24"/>
          <w:szCs w:val="24"/>
        </w:rPr>
        <w:t xml:space="preserve"> r. wyniosła, z uwzględnieniem niewykorzystanych środków za 202</w:t>
      </w:r>
      <w:r>
        <w:rPr>
          <w:sz w:val="24"/>
          <w:szCs w:val="24"/>
        </w:rPr>
        <w:t>4</w:t>
      </w:r>
      <w:r w:rsidRPr="0088748F">
        <w:rPr>
          <w:sz w:val="24"/>
          <w:szCs w:val="24"/>
        </w:rPr>
        <w:t xml:space="preserve"> r. </w:t>
      </w:r>
      <w:r>
        <w:rPr>
          <w:sz w:val="24"/>
          <w:szCs w:val="24"/>
        </w:rPr>
        <w:t>kwotę</w:t>
      </w:r>
      <w:r w:rsidRPr="0088748F">
        <w:rPr>
          <w:sz w:val="24"/>
          <w:szCs w:val="24"/>
        </w:rPr>
        <w:t xml:space="preserve"> </w:t>
      </w:r>
      <w:r>
        <w:rPr>
          <w:sz w:val="24"/>
          <w:szCs w:val="24"/>
        </w:rPr>
        <w:t>119.025,88</w:t>
      </w:r>
      <w:r w:rsidRPr="0088748F">
        <w:rPr>
          <w:sz w:val="24"/>
          <w:szCs w:val="24"/>
        </w:rPr>
        <w:t xml:space="preserve"> zł, która zostanie uwzględniona w budżecie 202</w:t>
      </w:r>
      <w:r>
        <w:rPr>
          <w:sz w:val="24"/>
          <w:szCs w:val="24"/>
        </w:rPr>
        <w:t>6</w:t>
      </w:r>
      <w:r w:rsidRPr="0088748F">
        <w:rPr>
          <w:sz w:val="24"/>
          <w:szCs w:val="24"/>
        </w:rPr>
        <w:t xml:space="preserve"> r.</w:t>
      </w:r>
    </w:p>
    <w:p w:rsidR="0097142D" w:rsidRPr="00FD5640" w:rsidRDefault="0037214F" w:rsidP="00EE4A49">
      <w:pPr>
        <w:pStyle w:val="Nagwek3"/>
      </w:pPr>
      <w:bookmarkStart w:id="102" w:name="_Toc1608549503"/>
      <w:bookmarkStart w:id="103" w:name="_Toc224041330"/>
      <w:r w:rsidRPr="00FD5640">
        <w:t>Dział 852 – Pomoc społeczna</w:t>
      </w:r>
      <w:bookmarkEnd w:id="102"/>
      <w:bookmarkEnd w:id="103"/>
    </w:p>
    <w:p w:rsidR="0097142D" w:rsidRPr="00FD5640" w:rsidRDefault="0037214F" w:rsidP="00D65A16">
      <w:pPr>
        <w:spacing w:after="0" w:line="240" w:lineRule="auto"/>
        <w:jc w:val="both"/>
        <w:rPr>
          <w:sz w:val="24"/>
          <w:szCs w:val="24"/>
        </w:rPr>
      </w:pPr>
      <w:r w:rsidRPr="00FD5640">
        <w:rPr>
          <w:sz w:val="24"/>
          <w:szCs w:val="24"/>
        </w:rPr>
        <w:t>Wydatki bieżące w ramach działu zostały zaplanowane w kwocie 2 618 890,00 zł, zaś zrealizowane w kwocie 2 344 098,01 zł, w rezultacie stopień realizacji wydatków bieżących wyniósł 89,51%. Środki te przeznaczono następująco:</w:t>
      </w:r>
    </w:p>
    <w:p w:rsidR="0097142D" w:rsidRPr="0088748F" w:rsidRDefault="0037214F" w:rsidP="00772619">
      <w:pPr>
        <w:pStyle w:val="Akapitzlist"/>
        <w:numPr>
          <w:ilvl w:val="0"/>
          <w:numId w:val="17"/>
        </w:numPr>
        <w:spacing w:after="0" w:line="240" w:lineRule="auto"/>
        <w:jc w:val="both"/>
        <w:rPr>
          <w:sz w:val="24"/>
          <w:szCs w:val="24"/>
        </w:rPr>
      </w:pPr>
      <w:r w:rsidRPr="00FD5640">
        <w:rPr>
          <w:sz w:val="24"/>
          <w:szCs w:val="24"/>
        </w:rPr>
        <w:t>w rozdziale 85202 Domy pomocy społecznej wydatkowano kwotę 717 593,30 zł, co stanowi 89,30% planu rocznego wynoszącego 803 600,00 zł. Niniejsza</w:t>
      </w:r>
      <w:r w:rsidR="0088748F">
        <w:rPr>
          <w:sz w:val="24"/>
          <w:szCs w:val="24"/>
        </w:rPr>
        <w:t xml:space="preserve"> wartość została wydatkowana na pobyt pensjonariuszy w Domach Pomocy Społecznej.</w:t>
      </w:r>
    </w:p>
    <w:p w:rsidR="0097142D" w:rsidRPr="0088748F" w:rsidRDefault="0037214F" w:rsidP="00772619">
      <w:pPr>
        <w:pStyle w:val="Akapitzlist"/>
        <w:numPr>
          <w:ilvl w:val="0"/>
          <w:numId w:val="17"/>
        </w:numPr>
        <w:spacing w:after="0" w:line="240" w:lineRule="auto"/>
        <w:jc w:val="both"/>
        <w:rPr>
          <w:sz w:val="24"/>
          <w:szCs w:val="24"/>
        </w:rPr>
      </w:pPr>
      <w:r w:rsidRPr="00FD5640">
        <w:rPr>
          <w:sz w:val="24"/>
          <w:szCs w:val="24"/>
        </w:rPr>
        <w:t>w rozdziale 85203 Ośrodki wsparcia wydatkowano kwotę 51 100,00 zł, co stanowi 51,10% planu rocznego wynoszącego 100 000,00 zł. Niniejsza wartość został</w:t>
      </w:r>
      <w:r w:rsidR="0088748F">
        <w:rPr>
          <w:sz w:val="24"/>
          <w:szCs w:val="24"/>
        </w:rPr>
        <w:t>a wydatkowana na pobyt w schroniskach dla bezdomnych.</w:t>
      </w:r>
    </w:p>
    <w:p w:rsidR="0097142D" w:rsidRPr="00FD5640" w:rsidRDefault="0037214F" w:rsidP="00772619">
      <w:pPr>
        <w:pStyle w:val="Akapitzlist"/>
        <w:numPr>
          <w:ilvl w:val="0"/>
          <w:numId w:val="17"/>
        </w:numPr>
        <w:spacing w:after="0" w:line="240" w:lineRule="auto"/>
        <w:jc w:val="both"/>
        <w:rPr>
          <w:sz w:val="24"/>
          <w:szCs w:val="24"/>
        </w:rPr>
      </w:pPr>
      <w:r w:rsidRPr="00FD5640">
        <w:rPr>
          <w:sz w:val="24"/>
          <w:szCs w:val="24"/>
        </w:rPr>
        <w:t>w rozdziale 85205 Zadania w zakresie przeciwdziałania przemocy domowej wydatkowano kwotę 6 000,00 zł, co stanowi 100,00% planu rocznego wynoszącego 6 000,00 zł. Niniejsza wartość została wydatkowana na:</w:t>
      </w:r>
    </w:p>
    <w:p w:rsidR="0097142D" w:rsidRPr="00FD5640" w:rsidRDefault="0037214F" w:rsidP="00772619">
      <w:pPr>
        <w:pStyle w:val="Akapitzlist"/>
        <w:numPr>
          <w:ilvl w:val="1"/>
          <w:numId w:val="17"/>
        </w:numPr>
        <w:spacing w:after="0" w:line="240" w:lineRule="auto"/>
        <w:jc w:val="both"/>
        <w:rPr>
          <w:sz w:val="24"/>
          <w:szCs w:val="24"/>
        </w:rPr>
      </w:pPr>
      <w:r w:rsidRPr="00FD5640">
        <w:rPr>
          <w:sz w:val="24"/>
          <w:szCs w:val="24"/>
        </w:rPr>
        <w:t>zakup materiałów i wyposażenia w kwocie 5 200,00 zł;</w:t>
      </w:r>
    </w:p>
    <w:p w:rsidR="0097142D" w:rsidRPr="00FD5640" w:rsidRDefault="0037214F" w:rsidP="00772619">
      <w:pPr>
        <w:pStyle w:val="Akapitzlist"/>
        <w:numPr>
          <w:ilvl w:val="1"/>
          <w:numId w:val="17"/>
        </w:numPr>
        <w:spacing w:after="0" w:line="240" w:lineRule="auto"/>
        <w:jc w:val="both"/>
        <w:rPr>
          <w:sz w:val="24"/>
          <w:szCs w:val="24"/>
        </w:rPr>
      </w:pPr>
      <w:r w:rsidRPr="00FD5640">
        <w:rPr>
          <w:sz w:val="24"/>
          <w:szCs w:val="24"/>
        </w:rPr>
        <w:t>zakup usług pozostałych w kwocie 800,00 zł.</w:t>
      </w:r>
    </w:p>
    <w:p w:rsidR="0097142D" w:rsidRPr="0088748F" w:rsidRDefault="0037214F" w:rsidP="00772619">
      <w:pPr>
        <w:pStyle w:val="Akapitzlist"/>
        <w:numPr>
          <w:ilvl w:val="0"/>
          <w:numId w:val="17"/>
        </w:numPr>
        <w:spacing w:after="0" w:line="240" w:lineRule="auto"/>
        <w:jc w:val="both"/>
        <w:rPr>
          <w:sz w:val="24"/>
          <w:szCs w:val="24"/>
        </w:rPr>
      </w:pPr>
      <w:r w:rsidRPr="00FD5640">
        <w:rPr>
          <w:sz w:val="24"/>
          <w:szCs w:val="24"/>
        </w:rPr>
        <w:t xml:space="preserve">w rozdziale 85213 Składki na ubezpieczenie zdrowotne opłacane za osoby pobierające niektóre świadczenia z pomocy społecznej oraz za osoby uczestniczące w zajęciach w centrum integracji społecznej wydatkowano kwotę 15 385,86 zł, co stanowi 100,00% planu rocznego wynoszącego </w:t>
      </w:r>
      <w:r w:rsidRPr="00FD5640">
        <w:rPr>
          <w:sz w:val="24"/>
          <w:szCs w:val="24"/>
        </w:rPr>
        <w:lastRenderedPageBreak/>
        <w:t>15 386,00 zł. Niniejsza</w:t>
      </w:r>
      <w:r w:rsidR="0088748F">
        <w:rPr>
          <w:sz w:val="24"/>
          <w:szCs w:val="24"/>
        </w:rPr>
        <w:t xml:space="preserve"> wartość została wydatkowana na opłacenie składek</w:t>
      </w:r>
      <w:r w:rsidRPr="0088748F">
        <w:rPr>
          <w:sz w:val="24"/>
          <w:szCs w:val="24"/>
        </w:rPr>
        <w:t xml:space="preserve"> na ubezpieczenie zdrowotne </w:t>
      </w:r>
      <w:r w:rsidR="0088748F">
        <w:rPr>
          <w:sz w:val="24"/>
          <w:szCs w:val="24"/>
        </w:rPr>
        <w:t>osobom pobierającym niektóre świadczenia.</w:t>
      </w:r>
    </w:p>
    <w:p w:rsidR="0097142D" w:rsidRPr="0027640D" w:rsidRDefault="0037214F" w:rsidP="00772619">
      <w:pPr>
        <w:pStyle w:val="Akapitzlist"/>
        <w:numPr>
          <w:ilvl w:val="0"/>
          <w:numId w:val="17"/>
        </w:numPr>
        <w:spacing w:after="0" w:line="240" w:lineRule="auto"/>
        <w:jc w:val="both"/>
        <w:rPr>
          <w:sz w:val="24"/>
          <w:szCs w:val="24"/>
        </w:rPr>
      </w:pPr>
      <w:r w:rsidRPr="00FD5640">
        <w:rPr>
          <w:sz w:val="24"/>
          <w:szCs w:val="24"/>
        </w:rPr>
        <w:t>w rozdziale 85214 Zasiłki okresowe, celowe i pomoc w naturze oraz składki na ubezpieczenia emerytalne i rentowe wydatkowano kwotę 60 400,24 zł, co stanowi 54,91% planu rocznego wynoszącego 110 000,00 zł. Niniejsza</w:t>
      </w:r>
      <w:r w:rsidR="0027640D">
        <w:rPr>
          <w:sz w:val="24"/>
          <w:szCs w:val="24"/>
        </w:rPr>
        <w:t xml:space="preserve"> wartość została wydatkowana na zasiłki okresowe </w:t>
      </w:r>
      <w:r w:rsidR="00E7509E">
        <w:rPr>
          <w:sz w:val="24"/>
          <w:szCs w:val="24"/>
        </w:rPr>
        <w:t xml:space="preserve">finansowane </w:t>
      </w:r>
      <w:r w:rsidR="0027640D">
        <w:rPr>
          <w:sz w:val="24"/>
          <w:szCs w:val="24"/>
        </w:rPr>
        <w:t xml:space="preserve">ze środków Wojewody na kwotę 28 827,71 zł oraz na zasiłki celowe i okresowe </w:t>
      </w:r>
      <w:r w:rsidR="00E7509E">
        <w:rPr>
          <w:sz w:val="24"/>
          <w:szCs w:val="24"/>
        </w:rPr>
        <w:t xml:space="preserve">finansowane </w:t>
      </w:r>
      <w:r w:rsidR="0027640D">
        <w:rPr>
          <w:sz w:val="24"/>
          <w:szCs w:val="24"/>
        </w:rPr>
        <w:t>z budżetu gminy na kwotę 31 572,53 zł.</w:t>
      </w:r>
    </w:p>
    <w:p w:rsidR="0097142D" w:rsidRPr="00FD5640" w:rsidRDefault="0037214F" w:rsidP="00772619">
      <w:pPr>
        <w:pStyle w:val="Akapitzlist"/>
        <w:numPr>
          <w:ilvl w:val="0"/>
          <w:numId w:val="17"/>
        </w:numPr>
        <w:spacing w:after="0" w:line="240" w:lineRule="auto"/>
        <w:jc w:val="both"/>
        <w:rPr>
          <w:sz w:val="24"/>
          <w:szCs w:val="24"/>
        </w:rPr>
      </w:pPr>
      <w:r w:rsidRPr="00FD5640">
        <w:rPr>
          <w:sz w:val="24"/>
          <w:szCs w:val="24"/>
        </w:rPr>
        <w:t>w rozdziale 85215 Dodatki mieszkaniowe zaplanowano 5 000,00 zł;</w:t>
      </w:r>
    </w:p>
    <w:p w:rsidR="0097142D" w:rsidRPr="0027640D" w:rsidRDefault="0037214F" w:rsidP="00772619">
      <w:pPr>
        <w:pStyle w:val="Akapitzlist"/>
        <w:numPr>
          <w:ilvl w:val="0"/>
          <w:numId w:val="17"/>
        </w:numPr>
        <w:spacing w:after="0" w:line="240" w:lineRule="auto"/>
        <w:jc w:val="both"/>
        <w:rPr>
          <w:sz w:val="24"/>
          <w:szCs w:val="24"/>
        </w:rPr>
      </w:pPr>
      <w:r w:rsidRPr="00FD5640">
        <w:rPr>
          <w:sz w:val="24"/>
          <w:szCs w:val="24"/>
        </w:rPr>
        <w:t>w rozdziale 85216 Zasiłki stałe wydatkowano kwotę 198 603,52 zł, co stanowi 100,00% planu rocznego wynoszącego 198 604,00 zł. Niniejsza</w:t>
      </w:r>
      <w:r w:rsidR="0027640D">
        <w:rPr>
          <w:sz w:val="24"/>
          <w:szCs w:val="24"/>
        </w:rPr>
        <w:t xml:space="preserve"> wartość została wydatkowana na zasiłki stałe, w całości</w:t>
      </w:r>
      <w:r w:rsidR="00FF63DF">
        <w:rPr>
          <w:sz w:val="24"/>
          <w:szCs w:val="24"/>
        </w:rPr>
        <w:t xml:space="preserve"> </w:t>
      </w:r>
      <w:r w:rsidR="0027640D">
        <w:rPr>
          <w:sz w:val="24"/>
          <w:szCs w:val="24"/>
        </w:rPr>
        <w:t xml:space="preserve">finansowane ze </w:t>
      </w:r>
      <w:r w:rsidR="00E7509E">
        <w:rPr>
          <w:sz w:val="24"/>
          <w:szCs w:val="24"/>
        </w:rPr>
        <w:t>środków Wojewody</w:t>
      </w:r>
      <w:r w:rsidRPr="0027640D">
        <w:rPr>
          <w:sz w:val="24"/>
          <w:szCs w:val="24"/>
        </w:rPr>
        <w:t>.</w:t>
      </w:r>
    </w:p>
    <w:p w:rsidR="0097142D" w:rsidRPr="00FD5640" w:rsidRDefault="0037214F" w:rsidP="00772619">
      <w:pPr>
        <w:pStyle w:val="Akapitzlist"/>
        <w:numPr>
          <w:ilvl w:val="0"/>
          <w:numId w:val="17"/>
        </w:numPr>
        <w:spacing w:after="0" w:line="240" w:lineRule="auto"/>
        <w:jc w:val="both"/>
        <w:rPr>
          <w:sz w:val="24"/>
          <w:szCs w:val="24"/>
        </w:rPr>
      </w:pPr>
      <w:r w:rsidRPr="00FD5640">
        <w:rPr>
          <w:sz w:val="24"/>
          <w:szCs w:val="24"/>
        </w:rPr>
        <w:t>w rozdziale 85219 Ośrodki pomocy społecznej wydatkowano kwotę 1 137 947,98 zł, co stanowi 93,25% planu rocznego wynoszącego 1 220 381,00 zł. Niniejsza wartość została wydatkowana na:</w:t>
      </w:r>
    </w:p>
    <w:p w:rsidR="0097142D" w:rsidRPr="00FD5640" w:rsidRDefault="0037214F" w:rsidP="00772619">
      <w:pPr>
        <w:pStyle w:val="Akapitzlist"/>
        <w:numPr>
          <w:ilvl w:val="1"/>
          <w:numId w:val="17"/>
        </w:numPr>
        <w:spacing w:after="0" w:line="240" w:lineRule="auto"/>
        <w:jc w:val="both"/>
        <w:rPr>
          <w:sz w:val="24"/>
          <w:szCs w:val="24"/>
        </w:rPr>
      </w:pPr>
      <w:r w:rsidRPr="00FD5640">
        <w:rPr>
          <w:sz w:val="24"/>
          <w:szCs w:val="24"/>
        </w:rPr>
        <w:t xml:space="preserve">wynagrodzenia osobowe pracowników </w:t>
      </w:r>
      <w:r w:rsidR="00E7509E">
        <w:rPr>
          <w:sz w:val="24"/>
          <w:szCs w:val="24"/>
        </w:rPr>
        <w:t xml:space="preserve">(8 etatów pracowników OPS oraz dodatki motywacyjne) </w:t>
      </w:r>
      <w:r w:rsidRPr="00FD5640">
        <w:rPr>
          <w:sz w:val="24"/>
          <w:szCs w:val="24"/>
        </w:rPr>
        <w:t>w kwocie 774 478,27 zł;</w:t>
      </w:r>
    </w:p>
    <w:p w:rsidR="0097142D" w:rsidRPr="00FD5640" w:rsidRDefault="0037214F" w:rsidP="00772619">
      <w:pPr>
        <w:pStyle w:val="Akapitzlist"/>
        <w:numPr>
          <w:ilvl w:val="1"/>
          <w:numId w:val="17"/>
        </w:numPr>
        <w:spacing w:after="0" w:line="240" w:lineRule="auto"/>
        <w:jc w:val="both"/>
        <w:rPr>
          <w:sz w:val="24"/>
          <w:szCs w:val="24"/>
        </w:rPr>
      </w:pPr>
      <w:r w:rsidRPr="00FD5640">
        <w:rPr>
          <w:sz w:val="24"/>
          <w:szCs w:val="24"/>
        </w:rPr>
        <w:t>składki na ubezpieczenia społeczne w kwocie 145 387,86 zł;</w:t>
      </w:r>
    </w:p>
    <w:p w:rsidR="0097142D" w:rsidRPr="00FD5640" w:rsidRDefault="0037214F" w:rsidP="00772619">
      <w:pPr>
        <w:pStyle w:val="Akapitzlist"/>
        <w:numPr>
          <w:ilvl w:val="1"/>
          <w:numId w:val="17"/>
        </w:numPr>
        <w:spacing w:after="0" w:line="240" w:lineRule="auto"/>
        <w:jc w:val="both"/>
        <w:rPr>
          <w:sz w:val="24"/>
          <w:szCs w:val="24"/>
        </w:rPr>
      </w:pPr>
      <w:r w:rsidRPr="00FD5640">
        <w:rPr>
          <w:sz w:val="24"/>
          <w:szCs w:val="24"/>
        </w:rPr>
        <w:t>dodatkowe wynagrodzenie roczne w kwocie 47 166,19 zł;</w:t>
      </w:r>
    </w:p>
    <w:p w:rsidR="0097142D" w:rsidRPr="00FD5640" w:rsidRDefault="0037214F" w:rsidP="00772619">
      <w:pPr>
        <w:pStyle w:val="Akapitzlist"/>
        <w:numPr>
          <w:ilvl w:val="1"/>
          <w:numId w:val="17"/>
        </w:numPr>
        <w:spacing w:after="0" w:line="240" w:lineRule="auto"/>
        <w:jc w:val="both"/>
        <w:rPr>
          <w:sz w:val="24"/>
          <w:szCs w:val="24"/>
        </w:rPr>
      </w:pPr>
      <w:r w:rsidRPr="00FD5640">
        <w:rPr>
          <w:sz w:val="24"/>
          <w:szCs w:val="24"/>
        </w:rPr>
        <w:t>wynagrodzenia bezosobowe w kwocie 42 038,00 zł;</w:t>
      </w:r>
    </w:p>
    <w:p w:rsidR="0097142D" w:rsidRPr="00FD5640" w:rsidRDefault="0037214F" w:rsidP="00772619">
      <w:pPr>
        <w:pStyle w:val="Akapitzlist"/>
        <w:numPr>
          <w:ilvl w:val="1"/>
          <w:numId w:val="17"/>
        </w:numPr>
        <w:spacing w:after="0" w:line="240" w:lineRule="auto"/>
        <w:jc w:val="both"/>
        <w:rPr>
          <w:sz w:val="24"/>
          <w:szCs w:val="24"/>
        </w:rPr>
      </w:pPr>
      <w:r w:rsidRPr="00FD5640">
        <w:rPr>
          <w:sz w:val="24"/>
          <w:szCs w:val="24"/>
        </w:rPr>
        <w:t>odpisy na zakładowy fundusz świadczeń socjalnych w kwocie 24 056,70 zł;</w:t>
      </w:r>
    </w:p>
    <w:p w:rsidR="0097142D" w:rsidRPr="00FD5640" w:rsidRDefault="0037214F" w:rsidP="00772619">
      <w:pPr>
        <w:pStyle w:val="Akapitzlist"/>
        <w:numPr>
          <w:ilvl w:val="1"/>
          <w:numId w:val="17"/>
        </w:numPr>
        <w:spacing w:after="0" w:line="240" w:lineRule="auto"/>
        <w:jc w:val="both"/>
        <w:rPr>
          <w:sz w:val="24"/>
          <w:szCs w:val="24"/>
        </w:rPr>
      </w:pPr>
      <w:r w:rsidRPr="00FD5640">
        <w:rPr>
          <w:sz w:val="24"/>
          <w:szCs w:val="24"/>
        </w:rPr>
        <w:t xml:space="preserve">zakup energii </w:t>
      </w:r>
      <w:r w:rsidR="00E7509E">
        <w:rPr>
          <w:sz w:val="24"/>
          <w:szCs w:val="24"/>
        </w:rPr>
        <w:t xml:space="preserve">elektrycznej i c.o. </w:t>
      </w:r>
      <w:r w:rsidRPr="00FD5640">
        <w:rPr>
          <w:sz w:val="24"/>
          <w:szCs w:val="24"/>
        </w:rPr>
        <w:t>w kwocie 21 710,74 zł;</w:t>
      </w:r>
    </w:p>
    <w:p w:rsidR="0097142D" w:rsidRPr="00FD5640" w:rsidRDefault="0037214F" w:rsidP="00772619">
      <w:pPr>
        <w:pStyle w:val="Akapitzlist"/>
        <w:numPr>
          <w:ilvl w:val="1"/>
          <w:numId w:val="17"/>
        </w:numPr>
        <w:spacing w:after="0" w:line="240" w:lineRule="auto"/>
        <w:jc w:val="both"/>
        <w:rPr>
          <w:sz w:val="24"/>
          <w:szCs w:val="24"/>
        </w:rPr>
      </w:pPr>
      <w:r w:rsidRPr="00FD5640">
        <w:rPr>
          <w:sz w:val="24"/>
          <w:szCs w:val="24"/>
        </w:rPr>
        <w:t>zakup usług pozostałych</w:t>
      </w:r>
      <w:r w:rsidR="00E7509E">
        <w:rPr>
          <w:sz w:val="24"/>
          <w:szCs w:val="24"/>
        </w:rPr>
        <w:t xml:space="preserve"> (pocztowe, licencje na programy, pełnienie funkcji IODO)</w:t>
      </w:r>
      <w:r w:rsidRPr="00FD5640">
        <w:rPr>
          <w:sz w:val="24"/>
          <w:szCs w:val="24"/>
        </w:rPr>
        <w:t xml:space="preserve"> w kwocie 20 921,55 zł;</w:t>
      </w:r>
    </w:p>
    <w:p w:rsidR="0097142D" w:rsidRPr="00FD5640" w:rsidRDefault="0037214F" w:rsidP="00772619">
      <w:pPr>
        <w:pStyle w:val="Akapitzlist"/>
        <w:numPr>
          <w:ilvl w:val="1"/>
          <w:numId w:val="17"/>
        </w:numPr>
        <w:spacing w:after="0" w:line="240" w:lineRule="auto"/>
        <w:jc w:val="both"/>
        <w:rPr>
          <w:sz w:val="24"/>
          <w:szCs w:val="24"/>
        </w:rPr>
      </w:pPr>
      <w:r w:rsidRPr="00FD5640">
        <w:rPr>
          <w:sz w:val="24"/>
          <w:szCs w:val="24"/>
        </w:rPr>
        <w:t xml:space="preserve">zakup materiałów i wyposażenia </w:t>
      </w:r>
      <w:r w:rsidR="00E7509E">
        <w:rPr>
          <w:sz w:val="24"/>
          <w:szCs w:val="24"/>
        </w:rPr>
        <w:t>(druki, art. biurowe, i remontowe, tonery, prenumeraty, środki czystości, sprzęt komputerowy )</w:t>
      </w:r>
      <w:r w:rsidRPr="00FD5640">
        <w:rPr>
          <w:sz w:val="24"/>
          <w:szCs w:val="24"/>
        </w:rPr>
        <w:t>w kwocie 20 329,45 zł;</w:t>
      </w:r>
    </w:p>
    <w:p w:rsidR="0097142D" w:rsidRPr="00FD5640" w:rsidRDefault="0037214F" w:rsidP="00772619">
      <w:pPr>
        <w:pStyle w:val="Akapitzlist"/>
        <w:numPr>
          <w:ilvl w:val="1"/>
          <w:numId w:val="17"/>
        </w:numPr>
        <w:spacing w:after="0" w:line="240" w:lineRule="auto"/>
        <w:jc w:val="both"/>
        <w:rPr>
          <w:sz w:val="24"/>
          <w:szCs w:val="24"/>
        </w:rPr>
      </w:pPr>
      <w:r w:rsidRPr="00FD5640">
        <w:rPr>
          <w:sz w:val="24"/>
          <w:szCs w:val="24"/>
        </w:rPr>
        <w:t>podróże służbowe krajowe w kwocie 18 033,82 zł;</w:t>
      </w:r>
    </w:p>
    <w:p w:rsidR="0097142D" w:rsidRPr="00FD5640" w:rsidRDefault="0037214F" w:rsidP="00772619">
      <w:pPr>
        <w:pStyle w:val="Akapitzlist"/>
        <w:numPr>
          <w:ilvl w:val="1"/>
          <w:numId w:val="17"/>
        </w:numPr>
        <w:spacing w:after="0" w:line="240" w:lineRule="auto"/>
        <w:jc w:val="both"/>
        <w:rPr>
          <w:sz w:val="24"/>
          <w:szCs w:val="24"/>
        </w:rPr>
      </w:pPr>
      <w:r w:rsidRPr="00FD5640">
        <w:rPr>
          <w:sz w:val="24"/>
          <w:szCs w:val="24"/>
        </w:rPr>
        <w:t>składki na Fundusz Pracy oraz Fundusz Solidarnościowy w kwocie 15 068,03 zł;</w:t>
      </w:r>
    </w:p>
    <w:p w:rsidR="0097142D" w:rsidRPr="00FD5640" w:rsidRDefault="0037214F" w:rsidP="00772619">
      <w:pPr>
        <w:pStyle w:val="Akapitzlist"/>
        <w:numPr>
          <w:ilvl w:val="1"/>
          <w:numId w:val="17"/>
        </w:numPr>
        <w:spacing w:after="0" w:line="240" w:lineRule="auto"/>
        <w:jc w:val="both"/>
        <w:rPr>
          <w:sz w:val="24"/>
          <w:szCs w:val="24"/>
        </w:rPr>
      </w:pPr>
      <w:r w:rsidRPr="00FD5640">
        <w:rPr>
          <w:sz w:val="24"/>
          <w:szCs w:val="24"/>
        </w:rPr>
        <w:t>szkolenia pracowników w kwocie 3 119,54 zł;</w:t>
      </w:r>
    </w:p>
    <w:p w:rsidR="0097142D" w:rsidRPr="00FD5640" w:rsidRDefault="0037214F" w:rsidP="00772619">
      <w:pPr>
        <w:pStyle w:val="Akapitzlist"/>
        <w:numPr>
          <w:ilvl w:val="1"/>
          <w:numId w:val="17"/>
        </w:numPr>
        <w:spacing w:after="0" w:line="240" w:lineRule="auto"/>
        <w:jc w:val="both"/>
        <w:rPr>
          <w:sz w:val="24"/>
          <w:szCs w:val="24"/>
        </w:rPr>
      </w:pPr>
      <w:r w:rsidRPr="00FD5640">
        <w:rPr>
          <w:sz w:val="24"/>
          <w:szCs w:val="24"/>
        </w:rPr>
        <w:t xml:space="preserve">wydatki osobowe niezaliczone do wynagrodzeń </w:t>
      </w:r>
      <w:r w:rsidR="00E7509E">
        <w:rPr>
          <w:sz w:val="24"/>
          <w:szCs w:val="24"/>
        </w:rPr>
        <w:t xml:space="preserve">(BHP) </w:t>
      </w:r>
      <w:r w:rsidRPr="00FD5640">
        <w:rPr>
          <w:sz w:val="24"/>
          <w:szCs w:val="24"/>
        </w:rPr>
        <w:t>w kwocie 2 743,83 zł;</w:t>
      </w:r>
    </w:p>
    <w:p w:rsidR="0097142D" w:rsidRPr="00FD5640" w:rsidRDefault="0037214F" w:rsidP="00772619">
      <w:pPr>
        <w:pStyle w:val="Akapitzlist"/>
        <w:numPr>
          <w:ilvl w:val="1"/>
          <w:numId w:val="17"/>
        </w:numPr>
        <w:spacing w:after="0" w:line="240" w:lineRule="auto"/>
        <w:jc w:val="both"/>
        <w:rPr>
          <w:sz w:val="24"/>
          <w:szCs w:val="24"/>
        </w:rPr>
      </w:pPr>
      <w:r w:rsidRPr="00FD5640">
        <w:rPr>
          <w:sz w:val="24"/>
          <w:szCs w:val="24"/>
        </w:rPr>
        <w:t>opłaty z tytułu zakupu usług telekomunikacyjnych w kwocie 2 316,00 zł;</w:t>
      </w:r>
    </w:p>
    <w:p w:rsidR="0097142D" w:rsidRPr="00FD5640" w:rsidRDefault="0037214F" w:rsidP="00772619">
      <w:pPr>
        <w:pStyle w:val="Akapitzlist"/>
        <w:numPr>
          <w:ilvl w:val="1"/>
          <w:numId w:val="17"/>
        </w:numPr>
        <w:spacing w:after="0" w:line="240" w:lineRule="auto"/>
        <w:jc w:val="both"/>
        <w:rPr>
          <w:sz w:val="24"/>
          <w:szCs w:val="24"/>
        </w:rPr>
      </w:pPr>
      <w:r w:rsidRPr="00FD5640">
        <w:rPr>
          <w:sz w:val="24"/>
          <w:szCs w:val="24"/>
        </w:rPr>
        <w:t>różne opłaty i składki</w:t>
      </w:r>
      <w:r w:rsidR="00E7509E">
        <w:rPr>
          <w:sz w:val="24"/>
          <w:szCs w:val="24"/>
        </w:rPr>
        <w:t xml:space="preserve"> (ubezpieczenie)</w:t>
      </w:r>
      <w:r w:rsidRPr="00FD5640">
        <w:rPr>
          <w:sz w:val="24"/>
          <w:szCs w:val="24"/>
        </w:rPr>
        <w:t xml:space="preserve"> w kwocie 428,00 zł;</w:t>
      </w:r>
    </w:p>
    <w:p w:rsidR="0097142D" w:rsidRPr="00FD5640" w:rsidRDefault="0037214F" w:rsidP="00772619">
      <w:pPr>
        <w:pStyle w:val="Akapitzlist"/>
        <w:numPr>
          <w:ilvl w:val="1"/>
          <w:numId w:val="17"/>
        </w:numPr>
        <w:spacing w:after="0" w:line="240" w:lineRule="auto"/>
        <w:jc w:val="both"/>
        <w:rPr>
          <w:sz w:val="24"/>
          <w:szCs w:val="24"/>
        </w:rPr>
      </w:pPr>
      <w:r w:rsidRPr="00FD5640">
        <w:rPr>
          <w:sz w:val="24"/>
          <w:szCs w:val="24"/>
        </w:rPr>
        <w:t>zakup usług zdrowotnych w kwocie 150,00 zł;</w:t>
      </w:r>
    </w:p>
    <w:p w:rsidR="0097142D" w:rsidRPr="00E7509E" w:rsidRDefault="0037214F" w:rsidP="00772619">
      <w:pPr>
        <w:pStyle w:val="Akapitzlist"/>
        <w:numPr>
          <w:ilvl w:val="0"/>
          <w:numId w:val="17"/>
        </w:numPr>
        <w:spacing w:after="0" w:line="240" w:lineRule="auto"/>
        <w:jc w:val="both"/>
        <w:rPr>
          <w:sz w:val="24"/>
          <w:szCs w:val="24"/>
        </w:rPr>
      </w:pPr>
      <w:r w:rsidRPr="00FD5640">
        <w:rPr>
          <w:sz w:val="24"/>
          <w:szCs w:val="24"/>
        </w:rPr>
        <w:t>w rozdziale 85230 Pomoc w zakresie dożywiania wydatkowano kwotę 149 732,62 zł, co stanowi 98,13% planu rocznego wynoszącego 152 584,00 zł. Niniejsza</w:t>
      </w:r>
      <w:r w:rsidR="00E7509E">
        <w:rPr>
          <w:sz w:val="24"/>
          <w:szCs w:val="24"/>
        </w:rPr>
        <w:t xml:space="preserve"> wartość została wydatkowana na dożywianie uczniów z terenu gminy, w tym ze środków od Wojewody 92 584,00 zł.</w:t>
      </w:r>
    </w:p>
    <w:p w:rsidR="0097142D" w:rsidRPr="00E7509E" w:rsidRDefault="0037214F" w:rsidP="00772619">
      <w:pPr>
        <w:pStyle w:val="Akapitzlist"/>
        <w:numPr>
          <w:ilvl w:val="0"/>
          <w:numId w:val="17"/>
        </w:numPr>
        <w:spacing w:after="0" w:line="240" w:lineRule="auto"/>
        <w:jc w:val="both"/>
        <w:rPr>
          <w:sz w:val="24"/>
          <w:szCs w:val="24"/>
        </w:rPr>
      </w:pPr>
      <w:r w:rsidRPr="00FD5640">
        <w:rPr>
          <w:sz w:val="24"/>
          <w:szCs w:val="24"/>
        </w:rPr>
        <w:t>w rozdziale 85295 Pozostała działalność wydatkowano kwotę 7 334,49 zł, co stanowi 99,99% planu rocznego wynoszącego 7 335,00 zł. Niniejsza war</w:t>
      </w:r>
      <w:r w:rsidR="00E7509E">
        <w:rPr>
          <w:sz w:val="24"/>
          <w:szCs w:val="24"/>
        </w:rPr>
        <w:t>tość została wydatkowana na zakup licencji do programu POMOST.</w:t>
      </w:r>
    </w:p>
    <w:p w:rsidR="0097142D" w:rsidRPr="00FD5640" w:rsidRDefault="0037214F" w:rsidP="00EE4A49">
      <w:pPr>
        <w:pStyle w:val="Nagwek3"/>
      </w:pPr>
      <w:bookmarkStart w:id="104" w:name="_Toc789611410"/>
      <w:bookmarkStart w:id="105" w:name="_Toc224041331"/>
      <w:r w:rsidRPr="00FD5640">
        <w:t>Dział 854 – Edukacyjna opieka wychowawcza</w:t>
      </w:r>
      <w:bookmarkEnd w:id="104"/>
      <w:bookmarkEnd w:id="105"/>
    </w:p>
    <w:p w:rsidR="0097142D" w:rsidRPr="00FD5640" w:rsidRDefault="0037214F" w:rsidP="00D65A16">
      <w:pPr>
        <w:spacing w:after="0" w:line="240" w:lineRule="auto"/>
        <w:jc w:val="both"/>
        <w:rPr>
          <w:sz w:val="24"/>
          <w:szCs w:val="24"/>
        </w:rPr>
      </w:pPr>
      <w:r w:rsidRPr="00FD5640">
        <w:rPr>
          <w:sz w:val="24"/>
          <w:szCs w:val="24"/>
        </w:rPr>
        <w:t>Wydatki bieżące w ramach działu zostały zaplanowane w kwocie 65 060,00 zł, zaś zrealizowane w kwocie 43 510,40 zł, w rezultacie stopień realizacji wydatków bieżących wyniósł 66,88%. Środki te przeznaczono następująco:</w:t>
      </w:r>
    </w:p>
    <w:p w:rsidR="0097142D" w:rsidRPr="00FD5640" w:rsidRDefault="0037214F" w:rsidP="00772619">
      <w:pPr>
        <w:pStyle w:val="Akapitzlist"/>
        <w:numPr>
          <w:ilvl w:val="0"/>
          <w:numId w:val="18"/>
        </w:numPr>
        <w:spacing w:after="0" w:line="240" w:lineRule="auto"/>
        <w:jc w:val="both"/>
        <w:rPr>
          <w:sz w:val="24"/>
          <w:szCs w:val="24"/>
        </w:rPr>
      </w:pPr>
      <w:r w:rsidRPr="00FD5640">
        <w:rPr>
          <w:sz w:val="24"/>
          <w:szCs w:val="24"/>
        </w:rPr>
        <w:t>w rozdziale 85415 Pomoc materialna dla uczniów o charakterze socjalnym wydatkowano kwotę 19 600,40 zł, co stanowi 47,74% planu rocznego wynoszącego 41 060,00 zł. Niniejsza wartość została wydatkowana na:</w:t>
      </w:r>
    </w:p>
    <w:p w:rsidR="0097142D" w:rsidRPr="00FD5640" w:rsidRDefault="0037214F" w:rsidP="00772619">
      <w:pPr>
        <w:pStyle w:val="Akapitzlist"/>
        <w:numPr>
          <w:ilvl w:val="1"/>
          <w:numId w:val="18"/>
        </w:numPr>
        <w:spacing w:after="0" w:line="240" w:lineRule="auto"/>
        <w:jc w:val="both"/>
        <w:rPr>
          <w:sz w:val="24"/>
          <w:szCs w:val="24"/>
        </w:rPr>
      </w:pPr>
      <w:r w:rsidRPr="00FD5640">
        <w:rPr>
          <w:sz w:val="24"/>
          <w:szCs w:val="24"/>
        </w:rPr>
        <w:t>stypendia dla uczniów w kwocie 17 930,40 zł;</w:t>
      </w:r>
    </w:p>
    <w:p w:rsidR="0097142D" w:rsidRPr="00FD5640" w:rsidRDefault="0037214F" w:rsidP="00772619">
      <w:pPr>
        <w:pStyle w:val="Akapitzlist"/>
        <w:numPr>
          <w:ilvl w:val="1"/>
          <w:numId w:val="18"/>
        </w:numPr>
        <w:spacing w:after="0" w:line="240" w:lineRule="auto"/>
        <w:jc w:val="both"/>
        <w:rPr>
          <w:sz w:val="24"/>
          <w:szCs w:val="24"/>
        </w:rPr>
      </w:pPr>
      <w:r w:rsidRPr="00FD5640">
        <w:rPr>
          <w:sz w:val="24"/>
          <w:szCs w:val="24"/>
        </w:rPr>
        <w:t xml:space="preserve">inne formy pomocy dla uczniów </w:t>
      </w:r>
      <w:r w:rsidR="00943CD4">
        <w:rPr>
          <w:sz w:val="24"/>
          <w:szCs w:val="24"/>
        </w:rPr>
        <w:t xml:space="preserve">(wyprawka szkolna- zwrot kosztu zakupu podręczników) </w:t>
      </w:r>
      <w:r w:rsidRPr="00FD5640">
        <w:rPr>
          <w:sz w:val="24"/>
          <w:szCs w:val="24"/>
        </w:rPr>
        <w:t>w kwocie 1 670,00 zł.</w:t>
      </w:r>
    </w:p>
    <w:p w:rsidR="0097142D" w:rsidRPr="00943CD4" w:rsidRDefault="0037214F" w:rsidP="00772619">
      <w:pPr>
        <w:pStyle w:val="Akapitzlist"/>
        <w:numPr>
          <w:ilvl w:val="0"/>
          <w:numId w:val="18"/>
        </w:numPr>
        <w:spacing w:after="0" w:line="240" w:lineRule="auto"/>
        <w:jc w:val="both"/>
        <w:rPr>
          <w:sz w:val="24"/>
          <w:szCs w:val="24"/>
        </w:rPr>
      </w:pPr>
      <w:r w:rsidRPr="00FD5640">
        <w:rPr>
          <w:sz w:val="24"/>
          <w:szCs w:val="24"/>
        </w:rPr>
        <w:t>w rozdziale 85416 Pomoc materialna dla uczniów o charakterze motywacyjnym wydatkowano kwotę 23 910,00 zł, co stanowi 99,63% planu rocznego wynoszącego 24 000,00 zł. Niniejsza</w:t>
      </w:r>
      <w:r w:rsidR="00943CD4">
        <w:rPr>
          <w:sz w:val="24"/>
          <w:szCs w:val="24"/>
        </w:rPr>
        <w:t xml:space="preserve"> wartość została wydatkowana na </w:t>
      </w:r>
      <w:r w:rsidRPr="00943CD4">
        <w:rPr>
          <w:sz w:val="24"/>
          <w:szCs w:val="24"/>
        </w:rPr>
        <w:t>stypend</w:t>
      </w:r>
      <w:r w:rsidR="00943CD4">
        <w:rPr>
          <w:sz w:val="24"/>
          <w:szCs w:val="24"/>
        </w:rPr>
        <w:t>ia dyrektorów i Burmistrza dla uczniów.</w:t>
      </w:r>
    </w:p>
    <w:p w:rsidR="0097142D" w:rsidRPr="00FD5640" w:rsidRDefault="0037214F" w:rsidP="00EE4A49">
      <w:pPr>
        <w:pStyle w:val="Nagwek3"/>
      </w:pPr>
      <w:bookmarkStart w:id="106" w:name="_Toc302503114"/>
      <w:bookmarkStart w:id="107" w:name="_Toc224041332"/>
      <w:r w:rsidRPr="00FD5640">
        <w:lastRenderedPageBreak/>
        <w:t>Dział 855 – Rodzina</w:t>
      </w:r>
      <w:bookmarkEnd w:id="106"/>
      <w:bookmarkEnd w:id="107"/>
    </w:p>
    <w:p w:rsidR="0097142D" w:rsidRPr="00FD5640" w:rsidRDefault="0037214F" w:rsidP="00D65A16">
      <w:pPr>
        <w:spacing w:after="0" w:line="240" w:lineRule="auto"/>
        <w:jc w:val="both"/>
        <w:rPr>
          <w:sz w:val="24"/>
          <w:szCs w:val="24"/>
        </w:rPr>
      </w:pPr>
      <w:r w:rsidRPr="00FD5640">
        <w:rPr>
          <w:sz w:val="24"/>
          <w:szCs w:val="24"/>
        </w:rPr>
        <w:t>Wydatki bieżące w ramach działu zostały zaplanowane w kwocie 4 332 409,20 zł, zaś zrealizowane w kwocie 4 118 518,67 zł, w rezultacie stopień realizacji wydatków bieżących wyniósł 95,06%. Środki te przeznaczono następująco:</w:t>
      </w:r>
    </w:p>
    <w:p w:rsidR="0097142D" w:rsidRPr="00FD5640" w:rsidRDefault="0037214F" w:rsidP="00772619">
      <w:pPr>
        <w:pStyle w:val="Akapitzlist"/>
        <w:numPr>
          <w:ilvl w:val="0"/>
          <w:numId w:val="19"/>
        </w:numPr>
        <w:spacing w:after="0" w:line="240" w:lineRule="auto"/>
        <w:jc w:val="both"/>
        <w:rPr>
          <w:sz w:val="24"/>
          <w:szCs w:val="24"/>
        </w:rPr>
      </w:pPr>
      <w:r w:rsidRPr="00FD5640">
        <w:rPr>
          <w:sz w:val="24"/>
          <w:szCs w:val="24"/>
        </w:rPr>
        <w:t>w rozdziale 85501 Świadczenie wychowawcze wydatkowano kwotę 15 396,12 zł, co stanowi 64,15% planu rocznego wynoszącego 24 000,00 zł. Niniejsza wartość została wydatkowana na:</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zwrot niewykorzystanych dotacji oraz płatności w kwocie 10 635,17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pozostałe odsetki w kwocie 4 760,95 zł.</w:t>
      </w:r>
    </w:p>
    <w:p w:rsidR="0097142D" w:rsidRPr="00FD5640" w:rsidRDefault="0037214F" w:rsidP="00772619">
      <w:pPr>
        <w:pStyle w:val="Akapitzlist"/>
        <w:numPr>
          <w:ilvl w:val="0"/>
          <w:numId w:val="19"/>
        </w:numPr>
        <w:spacing w:after="0" w:line="240" w:lineRule="auto"/>
        <w:jc w:val="both"/>
        <w:rPr>
          <w:sz w:val="24"/>
          <w:szCs w:val="24"/>
        </w:rPr>
      </w:pPr>
      <w:r w:rsidRPr="00FD5640">
        <w:rPr>
          <w:sz w:val="24"/>
          <w:szCs w:val="24"/>
        </w:rPr>
        <w:t>w rozdziale 85502 Świadczenia rodzinne, świadczenie z funduszu alimentacyjnego oraz składki na ubezpieczenia emerytalne i rentowe z ubezpieczenia społecznego wydatkowano kwotę 2 871 888,66 zł, co stanowi 99,15% planu rocznego wynoszącego 2 896 399,00 zł. Niniejsza wartość została wydatkowana na:</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 xml:space="preserve">świadczenia społeczne </w:t>
      </w:r>
      <w:r w:rsidR="00943CD4">
        <w:rPr>
          <w:sz w:val="24"/>
          <w:szCs w:val="24"/>
        </w:rPr>
        <w:t xml:space="preserve">(zasiłki rodzinne, św. alimentacyjne, św. pielęgnacyjne dla matek i dorosłych opiekujących się osobami niepełnosprawnymi) </w:t>
      </w:r>
      <w:r w:rsidRPr="00FD5640">
        <w:rPr>
          <w:sz w:val="24"/>
          <w:szCs w:val="24"/>
        </w:rPr>
        <w:t>w kwocie 2 432 191,58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składki na ubezpieczenia społeczne w kwocie 254 211,15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 xml:space="preserve">wynagrodzenia osobowe pracowników </w:t>
      </w:r>
      <w:r w:rsidR="00943CD4">
        <w:rPr>
          <w:sz w:val="24"/>
          <w:szCs w:val="24"/>
        </w:rPr>
        <w:t xml:space="preserve">(1,5 etatu) </w:t>
      </w:r>
      <w:r w:rsidRPr="00FD5640">
        <w:rPr>
          <w:sz w:val="24"/>
          <w:szCs w:val="24"/>
        </w:rPr>
        <w:t>w kwocie 138 196,64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zwrot niewykorzystanych dotacji oraz płatności w kwocie 21 412,88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dodatkowe wynagrodzenie roczne w kwocie 9 976,50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zakup usług pozostałych</w:t>
      </w:r>
      <w:r w:rsidR="00943CD4">
        <w:rPr>
          <w:sz w:val="24"/>
          <w:szCs w:val="24"/>
        </w:rPr>
        <w:t xml:space="preserve"> (licencje)</w:t>
      </w:r>
      <w:r w:rsidRPr="00FD5640">
        <w:rPr>
          <w:sz w:val="24"/>
          <w:szCs w:val="24"/>
        </w:rPr>
        <w:t xml:space="preserve"> w kwocie 4 996,26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odpisy na zakładowy fundusz świadczeń socjalnych w kwocie 4 085,10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składki na Fundusz Pracy oraz Fundusz Solidarnościowy w kwocie 3 534,10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pozostałe odsetki w kwocie 1 711,94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szkolenia pracowników w kwocie 1 189,00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zakup materiałów i wyposażenia</w:t>
      </w:r>
      <w:r w:rsidR="00943CD4">
        <w:rPr>
          <w:sz w:val="24"/>
          <w:szCs w:val="24"/>
        </w:rPr>
        <w:t xml:space="preserve"> (druki)</w:t>
      </w:r>
      <w:r w:rsidRPr="00FD5640">
        <w:rPr>
          <w:sz w:val="24"/>
          <w:szCs w:val="24"/>
        </w:rPr>
        <w:t xml:space="preserve"> w kwocie 383,51 zł;</w:t>
      </w:r>
    </w:p>
    <w:p w:rsidR="0097142D" w:rsidRPr="00943CD4" w:rsidRDefault="0037214F" w:rsidP="00772619">
      <w:pPr>
        <w:pStyle w:val="Akapitzlist"/>
        <w:numPr>
          <w:ilvl w:val="0"/>
          <w:numId w:val="19"/>
        </w:numPr>
        <w:spacing w:after="0" w:line="240" w:lineRule="auto"/>
        <w:jc w:val="both"/>
        <w:rPr>
          <w:sz w:val="24"/>
          <w:szCs w:val="24"/>
        </w:rPr>
      </w:pPr>
      <w:r w:rsidRPr="00FD5640">
        <w:rPr>
          <w:sz w:val="24"/>
          <w:szCs w:val="24"/>
        </w:rPr>
        <w:t>w rozdziale 85503 Karta Dużej Rodziny wydatkowano kwotę 289,00 zł, co stanowi 97,64% planu rocznego wynoszącego 296,00 zł. Niniejsza</w:t>
      </w:r>
      <w:r w:rsidR="00943CD4">
        <w:rPr>
          <w:sz w:val="24"/>
          <w:szCs w:val="24"/>
        </w:rPr>
        <w:t xml:space="preserve"> wartość została wydatkowana na zakup materiałów.</w:t>
      </w:r>
    </w:p>
    <w:p w:rsidR="0097142D" w:rsidRPr="00870A4C" w:rsidRDefault="0037214F" w:rsidP="00772619">
      <w:pPr>
        <w:pStyle w:val="Akapitzlist"/>
        <w:numPr>
          <w:ilvl w:val="0"/>
          <w:numId w:val="19"/>
        </w:numPr>
        <w:spacing w:after="0" w:line="240" w:lineRule="auto"/>
        <w:jc w:val="both"/>
        <w:rPr>
          <w:color w:val="auto"/>
          <w:sz w:val="24"/>
          <w:szCs w:val="24"/>
        </w:rPr>
      </w:pPr>
      <w:r w:rsidRPr="00870A4C">
        <w:rPr>
          <w:color w:val="auto"/>
          <w:sz w:val="24"/>
          <w:szCs w:val="24"/>
        </w:rPr>
        <w:t>w rozdziale 85504 Wspieranie rodziny wydatkowano kwotę 65 769,87 zł, co stanowi 65,95% planu rocznego wynoszącego 99 727,83 zł. Niniejsza wartość została wydatkowana na:</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wynagrodzenia osobowe pracowników</w:t>
      </w:r>
      <w:r w:rsidR="00870A4C">
        <w:rPr>
          <w:sz w:val="24"/>
          <w:szCs w:val="24"/>
        </w:rPr>
        <w:t xml:space="preserve"> (1 etat asystenta rodziny)</w:t>
      </w:r>
      <w:r w:rsidRPr="00FD5640">
        <w:rPr>
          <w:sz w:val="24"/>
          <w:szCs w:val="24"/>
        </w:rPr>
        <w:t xml:space="preserve"> w kwocie 40 233,16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wynagrodzenia bezosobowe w kwocie 7 807,30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składki na ubezpieczenia społeczne w kwocie 7 190,67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dodatkowe wynagrodzenie roczne w kwocie 5 059,66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odpisy na zakładowy fundusz świadczeń socjalnych w kwocie 2 723,40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podróże służbowe krajowe w kwocie 2 317,80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wydatki osobowe niezaliczone do wynagrodzeń w kwocie 333,67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składki na Fundusz Pracy oraz Fundusz Solidarnościowy w kwocie 104,21 zł;</w:t>
      </w:r>
    </w:p>
    <w:p w:rsidR="0097142D" w:rsidRPr="00B16654" w:rsidRDefault="0037214F" w:rsidP="00772619">
      <w:pPr>
        <w:pStyle w:val="Akapitzlist"/>
        <w:numPr>
          <w:ilvl w:val="0"/>
          <w:numId w:val="19"/>
        </w:numPr>
        <w:spacing w:after="0" w:line="240" w:lineRule="auto"/>
        <w:jc w:val="both"/>
        <w:rPr>
          <w:sz w:val="24"/>
          <w:szCs w:val="24"/>
        </w:rPr>
      </w:pPr>
      <w:r w:rsidRPr="00FD5640">
        <w:rPr>
          <w:sz w:val="24"/>
          <w:szCs w:val="24"/>
        </w:rPr>
        <w:t>w rozdziale 85508 Rodziny zastępcze wydatkowano kwotę 95 641,40 zł, co stanowi 86,95% planu rocznego wynoszącego 110 000,00 zł. Niniejsza</w:t>
      </w:r>
      <w:r w:rsidR="00B16654">
        <w:rPr>
          <w:sz w:val="24"/>
          <w:szCs w:val="24"/>
        </w:rPr>
        <w:t xml:space="preserve"> wartość została wydatkowana na </w:t>
      </w:r>
      <w:r w:rsidRPr="00B16654">
        <w:rPr>
          <w:sz w:val="24"/>
          <w:szCs w:val="24"/>
        </w:rPr>
        <w:t xml:space="preserve">zakup usług </w:t>
      </w:r>
      <w:r w:rsidR="00B16654">
        <w:rPr>
          <w:sz w:val="24"/>
          <w:szCs w:val="24"/>
        </w:rPr>
        <w:t>związanych z pobytem dzieci w rodzinach zastępczych</w:t>
      </w:r>
      <w:r w:rsidRPr="00B16654">
        <w:rPr>
          <w:sz w:val="24"/>
          <w:szCs w:val="24"/>
        </w:rPr>
        <w:t>.</w:t>
      </w:r>
    </w:p>
    <w:p w:rsidR="0097142D" w:rsidRPr="00B16654" w:rsidRDefault="0037214F" w:rsidP="00772619">
      <w:pPr>
        <w:pStyle w:val="Akapitzlist"/>
        <w:numPr>
          <w:ilvl w:val="0"/>
          <w:numId w:val="19"/>
        </w:numPr>
        <w:spacing w:after="0" w:line="240" w:lineRule="auto"/>
        <w:jc w:val="both"/>
        <w:rPr>
          <w:sz w:val="24"/>
          <w:szCs w:val="24"/>
        </w:rPr>
      </w:pPr>
      <w:r w:rsidRPr="00FD5640">
        <w:rPr>
          <w:sz w:val="24"/>
          <w:szCs w:val="24"/>
        </w:rPr>
        <w:t>w rozdziale 85510 Działalność placówek opiekuńczo-wychowawczych wydatkowano kwotę 5 626,17 zł, co stanowi 56,26% planu rocznego wynoszącego 10 000,00 zł. Niniejsza</w:t>
      </w:r>
      <w:r w:rsidR="00B16654">
        <w:rPr>
          <w:sz w:val="24"/>
          <w:szCs w:val="24"/>
        </w:rPr>
        <w:t xml:space="preserve"> wartość została wydatkowana na </w:t>
      </w:r>
      <w:r w:rsidRPr="00B16654">
        <w:rPr>
          <w:sz w:val="24"/>
          <w:szCs w:val="24"/>
        </w:rPr>
        <w:t xml:space="preserve">zakup usług </w:t>
      </w:r>
      <w:r w:rsidR="00B16654">
        <w:rPr>
          <w:sz w:val="24"/>
          <w:szCs w:val="24"/>
        </w:rPr>
        <w:t>związanych z pobytem dzieci w domach dziecka</w:t>
      </w:r>
      <w:r w:rsidRPr="00B16654">
        <w:rPr>
          <w:sz w:val="24"/>
          <w:szCs w:val="24"/>
        </w:rPr>
        <w:t>.</w:t>
      </w:r>
    </w:p>
    <w:p w:rsidR="0097142D" w:rsidRPr="00B16654" w:rsidRDefault="0037214F" w:rsidP="00772619">
      <w:pPr>
        <w:pStyle w:val="Akapitzlist"/>
        <w:numPr>
          <w:ilvl w:val="0"/>
          <w:numId w:val="19"/>
        </w:numPr>
        <w:spacing w:after="0" w:line="240" w:lineRule="auto"/>
        <w:jc w:val="both"/>
        <w:rPr>
          <w:sz w:val="24"/>
          <w:szCs w:val="24"/>
        </w:rPr>
      </w:pPr>
      <w:r w:rsidRPr="00FD5640">
        <w:rPr>
          <w:sz w:val="24"/>
          <w:szCs w:val="24"/>
        </w:rPr>
        <w:t>w rozdziale 85513 Składki na ubezpieczenie zdrowotne opłacane za osoby pobierające niektóre świadczenia rodzinne oraz za osoby pobierające zasiłki dla opiekunów wydatkowano kwotę 73 588,20 zł, co stanowi 99,94% planu rocznego wynoszącego 73 631,00 zł. Niniejsza</w:t>
      </w:r>
      <w:r w:rsidR="00B16654">
        <w:rPr>
          <w:sz w:val="24"/>
          <w:szCs w:val="24"/>
        </w:rPr>
        <w:t xml:space="preserve"> wartość została wydatkowana na </w:t>
      </w:r>
      <w:r w:rsidRPr="00B16654">
        <w:rPr>
          <w:sz w:val="24"/>
          <w:szCs w:val="24"/>
        </w:rPr>
        <w:t xml:space="preserve">składki na ubezpieczenie zdrowotne </w:t>
      </w:r>
      <w:r w:rsidR="00B16654">
        <w:rPr>
          <w:sz w:val="24"/>
          <w:szCs w:val="24"/>
        </w:rPr>
        <w:t>za osoby pobierające niektóre świadczenia rodzinne</w:t>
      </w:r>
      <w:r w:rsidRPr="00B16654">
        <w:rPr>
          <w:sz w:val="24"/>
          <w:szCs w:val="24"/>
        </w:rPr>
        <w:t>.</w:t>
      </w:r>
    </w:p>
    <w:p w:rsidR="0097142D" w:rsidRPr="00FD5640" w:rsidRDefault="0037214F" w:rsidP="00772619">
      <w:pPr>
        <w:pStyle w:val="Akapitzlist"/>
        <w:numPr>
          <w:ilvl w:val="0"/>
          <w:numId w:val="19"/>
        </w:numPr>
        <w:spacing w:after="0" w:line="240" w:lineRule="auto"/>
        <w:jc w:val="both"/>
        <w:rPr>
          <w:sz w:val="24"/>
          <w:szCs w:val="24"/>
        </w:rPr>
      </w:pPr>
      <w:r w:rsidRPr="00FD5640">
        <w:rPr>
          <w:sz w:val="24"/>
          <w:szCs w:val="24"/>
        </w:rPr>
        <w:t xml:space="preserve">w rozdziale 85516 System opieki nad dziećmi w wieku do lat 3 wydatkowano kwotę 982 491,53 zł, co stanowi 88,47% planu rocznego wynoszącego 1 110 527,64 zł. </w:t>
      </w:r>
      <w:r w:rsidR="00C60339">
        <w:rPr>
          <w:sz w:val="24"/>
          <w:szCs w:val="24"/>
        </w:rPr>
        <w:t xml:space="preserve">Z dniem 31 sierpnia 2025 r. Klub Dziecięcy </w:t>
      </w:r>
      <w:r w:rsidR="00A76799">
        <w:rPr>
          <w:sz w:val="24"/>
          <w:szCs w:val="24"/>
        </w:rPr>
        <w:t xml:space="preserve">został zamknięty, natomiast z dniem 1 września utworzono Żłobek. </w:t>
      </w:r>
      <w:r w:rsidRPr="00FD5640">
        <w:rPr>
          <w:sz w:val="24"/>
          <w:szCs w:val="24"/>
        </w:rPr>
        <w:t>Niniejsza wartość została wydatkowana na</w:t>
      </w:r>
      <w:r w:rsidR="00A76799">
        <w:rPr>
          <w:sz w:val="24"/>
          <w:szCs w:val="24"/>
        </w:rPr>
        <w:t xml:space="preserve"> funkcjonowanie obu placówek łącznie na</w:t>
      </w:r>
      <w:r w:rsidRPr="00FD5640">
        <w:rPr>
          <w:sz w:val="24"/>
          <w:szCs w:val="24"/>
        </w:rPr>
        <w:t>:</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 xml:space="preserve">wynagrodzenia osobowe pracowników </w:t>
      </w:r>
      <w:r w:rsidR="00022B58">
        <w:rPr>
          <w:sz w:val="24"/>
          <w:szCs w:val="24"/>
        </w:rPr>
        <w:t>(w Klubie Dziecięcym</w:t>
      </w:r>
      <w:r w:rsidR="00502E89">
        <w:rPr>
          <w:sz w:val="24"/>
          <w:szCs w:val="24"/>
        </w:rPr>
        <w:t xml:space="preserve"> funkcjonującym do 31 sierpnia 2025 r. średnioroczna liczba etatów wynosiła 5,4, natomiast w Żłobku, który </w:t>
      </w:r>
      <w:r w:rsidR="00502E89">
        <w:rPr>
          <w:sz w:val="24"/>
          <w:szCs w:val="24"/>
        </w:rPr>
        <w:lastRenderedPageBreak/>
        <w:t>funkcjonuje od 1 września 2025 r. średnioroczna liczba etatów wynosiła</w:t>
      </w:r>
      <w:r w:rsidR="00502E89" w:rsidRPr="00FD5640">
        <w:rPr>
          <w:sz w:val="24"/>
          <w:szCs w:val="24"/>
        </w:rPr>
        <w:t xml:space="preserve"> </w:t>
      </w:r>
      <w:r w:rsidR="00502E89">
        <w:rPr>
          <w:sz w:val="24"/>
          <w:szCs w:val="24"/>
        </w:rPr>
        <w:t>6,45</w:t>
      </w:r>
      <w:r w:rsidR="00A76799">
        <w:rPr>
          <w:sz w:val="24"/>
          <w:szCs w:val="24"/>
        </w:rPr>
        <w:t>, ponadto  dodatki motywacyjne dla pracowników zatrudnionych w samorządowych instytucjach opieki nad dziećmi w wieku do lat 3)</w:t>
      </w:r>
      <w:r w:rsidR="00502E89">
        <w:rPr>
          <w:sz w:val="24"/>
          <w:szCs w:val="24"/>
        </w:rPr>
        <w:t xml:space="preserve"> </w:t>
      </w:r>
      <w:r w:rsidRPr="00FD5640">
        <w:rPr>
          <w:sz w:val="24"/>
          <w:szCs w:val="24"/>
        </w:rPr>
        <w:t>w kwocie 525 916,59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 xml:space="preserve">zakup materiałów i wyposażenia </w:t>
      </w:r>
      <w:r w:rsidR="00502E89">
        <w:rPr>
          <w:sz w:val="24"/>
          <w:szCs w:val="24"/>
        </w:rPr>
        <w:t xml:space="preserve">(tonery, art. papiernicze, </w:t>
      </w:r>
      <w:r w:rsidR="00C60339">
        <w:rPr>
          <w:sz w:val="24"/>
          <w:szCs w:val="24"/>
        </w:rPr>
        <w:t>środki czystości</w:t>
      </w:r>
      <w:r w:rsidR="00A76799">
        <w:rPr>
          <w:sz w:val="24"/>
          <w:szCs w:val="24"/>
        </w:rPr>
        <w:t xml:space="preserve">, olej opałowy sprzęt elektroniczny)  </w:t>
      </w:r>
      <w:r w:rsidR="00C60339">
        <w:rPr>
          <w:sz w:val="24"/>
          <w:szCs w:val="24"/>
        </w:rPr>
        <w:t xml:space="preserve"> </w:t>
      </w:r>
      <w:r w:rsidRPr="00FD5640">
        <w:rPr>
          <w:sz w:val="24"/>
          <w:szCs w:val="24"/>
        </w:rPr>
        <w:t>w kwocie 210 849,39 zł</w:t>
      </w:r>
      <w:r w:rsidR="00022B58">
        <w:rPr>
          <w:sz w:val="24"/>
          <w:szCs w:val="24"/>
        </w:rPr>
        <w:t>, w tym w ramach KPO program Maluch + zakupiono wyposażenie do żłobka w kwocie 172 002,00 zł, przy dofinansowaniu z budżetu UE w wysokości 139 839,02 zł</w:t>
      </w:r>
      <w:r w:rsidRPr="00FD5640">
        <w:rPr>
          <w:sz w:val="24"/>
          <w:szCs w:val="24"/>
        </w:rPr>
        <w:t>;</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składki na ubezpieczenia społeczne w kwocie 98 870,81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zakup środków żywności w kwocie 41 090,00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dodatkowe wynagrodzenie roczne w kwocie 28 365,39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zakup energii w kwocie 22 142,44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odpisy na zakładowy fundusz świadczeń socjalnych w kwocie 15 659,55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 xml:space="preserve">zakup usług pozostałych </w:t>
      </w:r>
      <w:r w:rsidR="00A76799">
        <w:rPr>
          <w:sz w:val="24"/>
          <w:szCs w:val="24"/>
        </w:rPr>
        <w:t xml:space="preserve">(aplikacja </w:t>
      </w:r>
      <w:proofErr w:type="spellStart"/>
      <w:r w:rsidR="00A76799">
        <w:rPr>
          <w:sz w:val="24"/>
          <w:szCs w:val="24"/>
        </w:rPr>
        <w:t>LiveKid</w:t>
      </w:r>
      <w:proofErr w:type="spellEnd"/>
      <w:r w:rsidR="00A76799">
        <w:rPr>
          <w:sz w:val="24"/>
          <w:szCs w:val="24"/>
        </w:rPr>
        <w:t xml:space="preserve">, usługa druku ściennego, serwis sprzętu, wywóz odpadów) </w:t>
      </w:r>
      <w:r w:rsidRPr="00FD5640">
        <w:rPr>
          <w:sz w:val="24"/>
          <w:szCs w:val="24"/>
        </w:rPr>
        <w:t>w kwocie 14 603,26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składki na Fundusz Pracy oraz Fundusz Solidarnościowy w kwocie 10 137,74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zakup środków dydaktycznych i książek w kwocie 9 993,00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wydatki osobowe niezaliczone do wynagrodzeń</w:t>
      </w:r>
      <w:r w:rsidR="00A76799">
        <w:rPr>
          <w:sz w:val="24"/>
          <w:szCs w:val="24"/>
        </w:rPr>
        <w:t xml:space="preserve"> (BHP)</w:t>
      </w:r>
      <w:r w:rsidRPr="00FD5640">
        <w:rPr>
          <w:sz w:val="24"/>
          <w:szCs w:val="24"/>
        </w:rPr>
        <w:t xml:space="preserve"> w kwocie 2 757,20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zakup usług zdrowotnych w kwocie 900,00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szkolenia pracowników w kwocie 499,00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zakup usług remontowych w kwocie 394,16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 xml:space="preserve">różne opłaty i składki </w:t>
      </w:r>
      <w:r w:rsidR="00A76799">
        <w:rPr>
          <w:sz w:val="24"/>
          <w:szCs w:val="24"/>
        </w:rPr>
        <w:t xml:space="preserve">(ubezpieczenie mienia) </w:t>
      </w:r>
      <w:r w:rsidRPr="00FD5640">
        <w:rPr>
          <w:sz w:val="24"/>
          <w:szCs w:val="24"/>
        </w:rPr>
        <w:t>w kwocie 313,00 zł;</w:t>
      </w:r>
    </w:p>
    <w:p w:rsidR="0097142D" w:rsidRPr="00FD5640" w:rsidRDefault="0037214F" w:rsidP="00772619">
      <w:pPr>
        <w:pStyle w:val="Akapitzlist"/>
        <w:numPr>
          <w:ilvl w:val="0"/>
          <w:numId w:val="19"/>
        </w:numPr>
        <w:spacing w:after="0" w:line="240" w:lineRule="auto"/>
        <w:jc w:val="both"/>
        <w:rPr>
          <w:sz w:val="24"/>
          <w:szCs w:val="24"/>
        </w:rPr>
      </w:pPr>
      <w:r w:rsidRPr="00FD5640">
        <w:rPr>
          <w:sz w:val="24"/>
          <w:szCs w:val="24"/>
        </w:rPr>
        <w:t>w rozdziale 85595 Pozostała działalność wydatkowano kwotę 7 827,72 zł, co stanowi 100,00% planu rocznego wynoszącego 7 827,73 zł. Niniejsza wartość została wydatkowana na:</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świadczenia społeczne wypłacane obywatelom Ukrainy przebywającym na terytorium RP w kwocie 7 674,24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wynagrodzenia i uposażenia wypłacane w związku z pomocą obywatelom Ukrainy w kwocie 128,25 zł;</w:t>
      </w:r>
    </w:p>
    <w:p w:rsidR="0097142D" w:rsidRPr="00FD5640" w:rsidRDefault="0037214F" w:rsidP="00772619">
      <w:pPr>
        <w:pStyle w:val="Akapitzlist"/>
        <w:numPr>
          <w:ilvl w:val="1"/>
          <w:numId w:val="19"/>
        </w:numPr>
        <w:spacing w:after="0" w:line="240" w:lineRule="auto"/>
        <w:jc w:val="both"/>
        <w:rPr>
          <w:sz w:val="24"/>
          <w:szCs w:val="24"/>
        </w:rPr>
      </w:pPr>
      <w:r w:rsidRPr="00FD5640">
        <w:rPr>
          <w:sz w:val="24"/>
          <w:szCs w:val="24"/>
        </w:rPr>
        <w:t>składki i inne pochodne od wynagrodzeń pracowników wypłacanych w związku z pomocą obywatelom Ukrainy w kwocie 25,23 zł.</w:t>
      </w:r>
    </w:p>
    <w:p w:rsidR="0097142D" w:rsidRPr="00FD5640" w:rsidRDefault="0037214F" w:rsidP="00EE4A49">
      <w:pPr>
        <w:pStyle w:val="Nagwek3"/>
      </w:pPr>
      <w:bookmarkStart w:id="108" w:name="_Toc113164429"/>
      <w:bookmarkStart w:id="109" w:name="_Toc224041333"/>
      <w:r w:rsidRPr="00FD5640">
        <w:t>Dział 900 – Gospodarka komunalna i ochrona środowiska</w:t>
      </w:r>
      <w:bookmarkEnd w:id="108"/>
      <w:bookmarkEnd w:id="109"/>
    </w:p>
    <w:p w:rsidR="0097142D" w:rsidRPr="00FD5640" w:rsidRDefault="0037214F" w:rsidP="00D65A16">
      <w:pPr>
        <w:spacing w:after="0" w:line="240" w:lineRule="auto"/>
        <w:jc w:val="both"/>
        <w:rPr>
          <w:sz w:val="24"/>
          <w:szCs w:val="24"/>
        </w:rPr>
      </w:pPr>
      <w:r w:rsidRPr="00FD5640">
        <w:rPr>
          <w:sz w:val="24"/>
          <w:szCs w:val="24"/>
        </w:rPr>
        <w:t>Wydatki bieżące w ramach działu zostały zaplanowane w kwocie 3 334 163,78 zł, zaś zrealizowane w kwocie 2 682 440,33 zł, w rezultacie stopień realizacji wydatków bieżących wyniósł 80,45%. Środki te przeznaczono następująco:</w:t>
      </w:r>
    </w:p>
    <w:p w:rsidR="0097142D" w:rsidRPr="00FD5640" w:rsidRDefault="0037214F" w:rsidP="00772619">
      <w:pPr>
        <w:pStyle w:val="Akapitzlist"/>
        <w:numPr>
          <w:ilvl w:val="0"/>
          <w:numId w:val="20"/>
        </w:numPr>
        <w:spacing w:after="0" w:line="240" w:lineRule="auto"/>
        <w:jc w:val="both"/>
        <w:rPr>
          <w:sz w:val="24"/>
          <w:szCs w:val="24"/>
        </w:rPr>
      </w:pPr>
      <w:r w:rsidRPr="00FD5640">
        <w:rPr>
          <w:sz w:val="24"/>
          <w:szCs w:val="24"/>
        </w:rPr>
        <w:t>w rozdziale 90001 Gospodarka ściekowa i ochrona wód wydatkowano kwotę 1 031 017,80 zł, co stanowi 86,28% planu rocznego wynoszącego 1 195 000,00 zł. Niniejsza wartość została wydatkowana na:</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 xml:space="preserve">zakup energii </w:t>
      </w:r>
      <w:r w:rsidR="00750E02">
        <w:rPr>
          <w:sz w:val="24"/>
          <w:szCs w:val="24"/>
        </w:rPr>
        <w:t xml:space="preserve">do oczyszczalni i przepompowni ścieków </w:t>
      </w:r>
      <w:r w:rsidRPr="00FD5640">
        <w:rPr>
          <w:sz w:val="24"/>
          <w:szCs w:val="24"/>
        </w:rPr>
        <w:t>w kwocie 462 275,87 zł;</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podatek od nieruchomości w kwocie 334 955,00 zł;</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 xml:space="preserve">zakup usług pozostałych </w:t>
      </w:r>
      <w:r w:rsidR="00FC1F26">
        <w:rPr>
          <w:sz w:val="24"/>
          <w:szCs w:val="24"/>
        </w:rPr>
        <w:t xml:space="preserve">(odbiór </w:t>
      </w:r>
      <w:proofErr w:type="spellStart"/>
      <w:r w:rsidR="00FC1F26">
        <w:rPr>
          <w:sz w:val="24"/>
          <w:szCs w:val="24"/>
        </w:rPr>
        <w:t>skratek</w:t>
      </w:r>
      <w:proofErr w:type="spellEnd"/>
      <w:r w:rsidR="00FC1F26">
        <w:rPr>
          <w:sz w:val="24"/>
          <w:szCs w:val="24"/>
        </w:rPr>
        <w:t xml:space="preserve">, nadzór technologiczny, wymiana elementów eksploatacyjnych, monitoringi wizualizacja przepompowni ścieków, przeglądy, badania laboratoryjne, wywóz nieczystości płynnych) </w:t>
      </w:r>
      <w:r w:rsidRPr="00FD5640">
        <w:rPr>
          <w:sz w:val="24"/>
          <w:szCs w:val="24"/>
        </w:rPr>
        <w:t>w kwocie 110 042,87 zł;</w:t>
      </w:r>
    </w:p>
    <w:p w:rsidR="0097142D" w:rsidRPr="00FD5640" w:rsidRDefault="0037214F" w:rsidP="00772619">
      <w:pPr>
        <w:pStyle w:val="Akapitzlist"/>
        <w:numPr>
          <w:ilvl w:val="1"/>
          <w:numId w:val="20"/>
        </w:numPr>
        <w:spacing w:after="0" w:line="240" w:lineRule="auto"/>
        <w:ind w:left="1416" w:hanging="576"/>
        <w:jc w:val="both"/>
        <w:rPr>
          <w:sz w:val="24"/>
          <w:szCs w:val="24"/>
        </w:rPr>
      </w:pPr>
      <w:r w:rsidRPr="00FD5640">
        <w:rPr>
          <w:sz w:val="24"/>
          <w:szCs w:val="24"/>
        </w:rPr>
        <w:t xml:space="preserve">zakup materiałów i wyposażenia </w:t>
      </w:r>
      <w:r w:rsidR="003750F4">
        <w:rPr>
          <w:sz w:val="24"/>
          <w:szCs w:val="24"/>
        </w:rPr>
        <w:t xml:space="preserve">(flokulant, sonda, drukarka, urządzenia inkasenckie, oprogramowanie, drobne narzędzia i materiały, paliwo) </w:t>
      </w:r>
      <w:r w:rsidRPr="00FD5640">
        <w:rPr>
          <w:sz w:val="24"/>
          <w:szCs w:val="24"/>
        </w:rPr>
        <w:t>w kwocie 61 354,65 zł;</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 xml:space="preserve">zakup usług remontowych </w:t>
      </w:r>
      <w:r w:rsidR="003750F4">
        <w:rPr>
          <w:sz w:val="24"/>
          <w:szCs w:val="24"/>
        </w:rPr>
        <w:t>(remont pomp, przepompowni ścieków</w:t>
      </w:r>
      <w:r w:rsidR="00FC1F26">
        <w:rPr>
          <w:sz w:val="24"/>
          <w:szCs w:val="24"/>
        </w:rPr>
        <w:t>)</w:t>
      </w:r>
      <w:r w:rsidR="003750F4">
        <w:rPr>
          <w:sz w:val="24"/>
          <w:szCs w:val="24"/>
        </w:rPr>
        <w:t xml:space="preserve"> </w:t>
      </w:r>
      <w:r w:rsidRPr="00FD5640">
        <w:rPr>
          <w:sz w:val="24"/>
          <w:szCs w:val="24"/>
        </w:rPr>
        <w:t>w kwocie 38 877,30 zł;</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różne opłaty i składki</w:t>
      </w:r>
      <w:r w:rsidR="00FC1F26">
        <w:rPr>
          <w:sz w:val="24"/>
          <w:szCs w:val="24"/>
        </w:rPr>
        <w:t xml:space="preserve"> (opłaty do Wód Polskich za usługi wodne, ubezpieczenie)</w:t>
      </w:r>
      <w:r w:rsidRPr="00FD5640">
        <w:rPr>
          <w:sz w:val="24"/>
          <w:szCs w:val="24"/>
        </w:rPr>
        <w:t xml:space="preserve"> w kwocie 19 162,11 zł;</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 xml:space="preserve">wynagrodzenia bezosobowe </w:t>
      </w:r>
      <w:r w:rsidR="00FC1F26">
        <w:rPr>
          <w:sz w:val="24"/>
          <w:szCs w:val="24"/>
        </w:rPr>
        <w:t xml:space="preserve">(za opracowanie wniosku taryfowego) </w:t>
      </w:r>
      <w:r w:rsidRPr="00FD5640">
        <w:rPr>
          <w:sz w:val="24"/>
          <w:szCs w:val="24"/>
        </w:rPr>
        <w:t>w kwocie 4 350,00 zł.</w:t>
      </w:r>
    </w:p>
    <w:p w:rsidR="0097142D" w:rsidRPr="00FD5640" w:rsidRDefault="0037214F" w:rsidP="00772619">
      <w:pPr>
        <w:pStyle w:val="Akapitzlist"/>
        <w:numPr>
          <w:ilvl w:val="0"/>
          <w:numId w:val="20"/>
        </w:numPr>
        <w:spacing w:after="0" w:line="240" w:lineRule="auto"/>
        <w:jc w:val="both"/>
        <w:rPr>
          <w:sz w:val="24"/>
          <w:szCs w:val="24"/>
        </w:rPr>
      </w:pPr>
      <w:r w:rsidRPr="00FD5640">
        <w:rPr>
          <w:sz w:val="24"/>
          <w:szCs w:val="24"/>
        </w:rPr>
        <w:t>w rozdziale 90002 Gospodarka odpadami komunalnymi wydatkowano kwotę 969 625,05 zł, co stanowi 84,16% planu rocznego wynoszącego 1 152 168,01 zł. Niniejsza wartość została wydatkowana na:</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zakup usług pozostałych</w:t>
      </w:r>
      <w:r w:rsidR="00FC1F26">
        <w:rPr>
          <w:sz w:val="24"/>
          <w:szCs w:val="24"/>
        </w:rPr>
        <w:t xml:space="preserve"> (odbiór i zagospodarowanie odpadów komunalnych, utrzymanie PSZOK, serwis programu)</w:t>
      </w:r>
      <w:r w:rsidRPr="00FD5640">
        <w:rPr>
          <w:sz w:val="24"/>
          <w:szCs w:val="24"/>
        </w:rPr>
        <w:t xml:space="preserve"> w kwocie 848 129,68 zł;</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wynagrodzenia osobowe pracowników w kwocie 92 361,60 zł;</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lastRenderedPageBreak/>
        <w:t>składki na ubezpieczenia społeczne w kwocie 16 843,58 zł;</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dodatkowe wynagrodzenie roczne w kwocie 7 129,17 zł;</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odpisy na zakładowy fundusz świadczeń socjalnych w kwocie 2 723,40 zł;</w:t>
      </w:r>
    </w:p>
    <w:p w:rsidR="0097142D" w:rsidRDefault="0037214F" w:rsidP="00772619">
      <w:pPr>
        <w:pStyle w:val="Akapitzlist"/>
        <w:numPr>
          <w:ilvl w:val="1"/>
          <w:numId w:val="20"/>
        </w:numPr>
        <w:spacing w:after="0" w:line="240" w:lineRule="auto"/>
        <w:jc w:val="both"/>
        <w:rPr>
          <w:sz w:val="24"/>
          <w:szCs w:val="24"/>
        </w:rPr>
      </w:pPr>
      <w:r w:rsidRPr="00FD5640">
        <w:rPr>
          <w:sz w:val="24"/>
          <w:szCs w:val="24"/>
        </w:rPr>
        <w:t>składki na Fundusz Pracy oraz Fundusz Solidarnościowy w kwocie 2 437,62 zł.</w:t>
      </w:r>
    </w:p>
    <w:p w:rsidR="00FC1F26" w:rsidRPr="00FC1F26" w:rsidRDefault="00FC1F26" w:rsidP="00FC1F26">
      <w:pPr>
        <w:spacing w:after="0" w:line="240" w:lineRule="auto"/>
        <w:ind w:left="600"/>
        <w:jc w:val="both"/>
        <w:rPr>
          <w:sz w:val="24"/>
          <w:szCs w:val="24"/>
        </w:rPr>
      </w:pPr>
      <w:r w:rsidRPr="00FC1F26">
        <w:rPr>
          <w:sz w:val="24"/>
          <w:szCs w:val="24"/>
        </w:rPr>
        <w:t xml:space="preserve">Uzyskano dochód z tytułu opłat za gospodarowanie odpadami komunalnymi w kwocie </w:t>
      </w:r>
      <w:r>
        <w:rPr>
          <w:sz w:val="24"/>
          <w:szCs w:val="24"/>
        </w:rPr>
        <w:t>806 650,55</w:t>
      </w:r>
      <w:r w:rsidRPr="00FC1F26">
        <w:rPr>
          <w:sz w:val="24"/>
          <w:szCs w:val="24"/>
        </w:rPr>
        <w:t xml:space="preserve"> zł, przy czym łączne wydatki na obsługę gospodarki odpadami komunalnymi wyniosły </w:t>
      </w:r>
      <w:r>
        <w:rPr>
          <w:sz w:val="24"/>
          <w:szCs w:val="24"/>
        </w:rPr>
        <w:t>969 625,05</w:t>
      </w:r>
      <w:r w:rsidRPr="00FC1F26">
        <w:rPr>
          <w:sz w:val="24"/>
          <w:szCs w:val="24"/>
        </w:rPr>
        <w:t xml:space="preserve"> zł. Różnica pomiędzy zrealizowanymi dochodami a wydatkami  za 202</w:t>
      </w:r>
      <w:r>
        <w:rPr>
          <w:sz w:val="24"/>
          <w:szCs w:val="24"/>
        </w:rPr>
        <w:t>5</w:t>
      </w:r>
      <w:r w:rsidRPr="00FC1F26">
        <w:rPr>
          <w:sz w:val="24"/>
          <w:szCs w:val="24"/>
        </w:rPr>
        <w:t xml:space="preserve"> r. z uwzględnieniem niewykorzystanych środków za 202</w:t>
      </w:r>
      <w:r>
        <w:rPr>
          <w:sz w:val="24"/>
          <w:szCs w:val="24"/>
        </w:rPr>
        <w:t>4</w:t>
      </w:r>
      <w:r w:rsidRPr="00FC1F26">
        <w:rPr>
          <w:sz w:val="24"/>
          <w:szCs w:val="24"/>
        </w:rPr>
        <w:t xml:space="preserve"> r. wyniosła </w:t>
      </w:r>
      <w:r w:rsidR="003153C7">
        <w:rPr>
          <w:sz w:val="24"/>
          <w:szCs w:val="24"/>
        </w:rPr>
        <w:t>139 193,51</w:t>
      </w:r>
      <w:r w:rsidRPr="00FC1F26">
        <w:rPr>
          <w:sz w:val="24"/>
          <w:szCs w:val="24"/>
        </w:rPr>
        <w:t xml:space="preserve"> zł, która zostanie uwzględniona w budżecie 202</w:t>
      </w:r>
      <w:r>
        <w:rPr>
          <w:sz w:val="24"/>
          <w:szCs w:val="24"/>
        </w:rPr>
        <w:t>6</w:t>
      </w:r>
      <w:r w:rsidRPr="00FC1F26">
        <w:rPr>
          <w:sz w:val="24"/>
          <w:szCs w:val="24"/>
        </w:rPr>
        <w:t xml:space="preserve"> r.</w:t>
      </w:r>
    </w:p>
    <w:p w:rsidR="0097142D" w:rsidRPr="00FD5640" w:rsidRDefault="0037214F" w:rsidP="00772619">
      <w:pPr>
        <w:pStyle w:val="Akapitzlist"/>
        <w:numPr>
          <w:ilvl w:val="0"/>
          <w:numId w:val="20"/>
        </w:numPr>
        <w:spacing w:after="0" w:line="240" w:lineRule="auto"/>
        <w:jc w:val="both"/>
        <w:rPr>
          <w:sz w:val="24"/>
          <w:szCs w:val="24"/>
        </w:rPr>
      </w:pPr>
      <w:r w:rsidRPr="00FD5640">
        <w:rPr>
          <w:sz w:val="24"/>
          <w:szCs w:val="24"/>
        </w:rPr>
        <w:t>w rozdziale 90003 Oczyszczanie miast i wsi wydatkowano kwotę 53 867,57 zł, co stanowi 71,68% planu rocznego wynoszącego 75 150,00 zł. Niniejsza wartość została wydatkowana na:</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zakup usług pozostałych</w:t>
      </w:r>
      <w:r w:rsidR="003153C7">
        <w:rPr>
          <w:sz w:val="24"/>
          <w:szCs w:val="24"/>
        </w:rPr>
        <w:t xml:space="preserve"> (odbiór odpadów z obiektów komunalnych </w:t>
      </w:r>
      <w:r w:rsidRPr="00FD5640">
        <w:rPr>
          <w:sz w:val="24"/>
          <w:szCs w:val="24"/>
        </w:rPr>
        <w:t xml:space="preserve"> w kwocie 41 143,60 zł;</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 xml:space="preserve">zakup materiałów i wyposażenia </w:t>
      </w:r>
      <w:r w:rsidR="003153C7">
        <w:rPr>
          <w:sz w:val="24"/>
          <w:szCs w:val="24"/>
        </w:rPr>
        <w:t xml:space="preserve">(paliwo, drobne części) </w:t>
      </w:r>
      <w:r w:rsidRPr="00FD5640">
        <w:rPr>
          <w:sz w:val="24"/>
          <w:szCs w:val="24"/>
        </w:rPr>
        <w:t>w kwocie 12 723,97 zł;</w:t>
      </w:r>
    </w:p>
    <w:p w:rsidR="0097142D" w:rsidRPr="003153C7" w:rsidRDefault="0037214F" w:rsidP="00772619">
      <w:pPr>
        <w:pStyle w:val="Akapitzlist"/>
        <w:numPr>
          <w:ilvl w:val="0"/>
          <w:numId w:val="20"/>
        </w:numPr>
        <w:spacing w:after="0" w:line="240" w:lineRule="auto"/>
        <w:jc w:val="both"/>
        <w:rPr>
          <w:sz w:val="24"/>
          <w:szCs w:val="24"/>
        </w:rPr>
      </w:pPr>
      <w:r w:rsidRPr="00FD5640">
        <w:rPr>
          <w:sz w:val="24"/>
          <w:szCs w:val="24"/>
        </w:rPr>
        <w:t>w rozdziale 90004 Utrzymanie zieleni w miastach i gminach wydatkowano kwotę 6 054,80 zł, co stanowi 50,46% planu rocznego wynoszącego 12 000,00 zł. Niniejsza</w:t>
      </w:r>
      <w:r w:rsidR="003153C7">
        <w:rPr>
          <w:sz w:val="24"/>
          <w:szCs w:val="24"/>
        </w:rPr>
        <w:t xml:space="preserve"> wartość została wydatkowana na </w:t>
      </w:r>
      <w:r w:rsidRPr="003153C7">
        <w:rPr>
          <w:sz w:val="24"/>
          <w:szCs w:val="24"/>
        </w:rPr>
        <w:t xml:space="preserve">zakup materiałów i wyposażenia </w:t>
      </w:r>
      <w:r w:rsidR="003153C7" w:rsidRPr="003153C7">
        <w:rPr>
          <w:sz w:val="24"/>
          <w:szCs w:val="24"/>
        </w:rPr>
        <w:t>(kwiaty, paliwo, drobne części</w:t>
      </w:r>
      <w:r w:rsidR="003153C7">
        <w:rPr>
          <w:sz w:val="24"/>
          <w:szCs w:val="24"/>
        </w:rPr>
        <w:t xml:space="preserve"> i narzędzia).</w:t>
      </w:r>
    </w:p>
    <w:p w:rsidR="0097142D" w:rsidRPr="00FD5640" w:rsidRDefault="0037214F" w:rsidP="00772619">
      <w:pPr>
        <w:pStyle w:val="Akapitzlist"/>
        <w:numPr>
          <w:ilvl w:val="0"/>
          <w:numId w:val="20"/>
        </w:numPr>
        <w:spacing w:after="0" w:line="240" w:lineRule="auto"/>
        <w:jc w:val="both"/>
        <w:rPr>
          <w:sz w:val="24"/>
          <w:szCs w:val="24"/>
        </w:rPr>
      </w:pPr>
      <w:r w:rsidRPr="00FD5640">
        <w:rPr>
          <w:sz w:val="24"/>
          <w:szCs w:val="24"/>
        </w:rPr>
        <w:t>w rozdziale 90005 Ochrona powietrza atmosferycznego i klimatu wydatkowano kwotę 20 864,73 zł, co stanowi 43,83% planu rocznego wynoszącego 47 600,00 zł. Niniejsz</w:t>
      </w:r>
      <w:r w:rsidR="007E3A70">
        <w:rPr>
          <w:sz w:val="24"/>
          <w:szCs w:val="24"/>
        </w:rPr>
        <w:t xml:space="preserve">a wartość została wydatkowana w związku z realizacją projektu pn. </w:t>
      </w:r>
      <w:r w:rsidR="007E3A70" w:rsidRPr="00197366">
        <w:rPr>
          <w:rFonts w:eastAsia="Times New Roman"/>
          <w:sz w:val="24"/>
          <w:szCs w:val="24"/>
          <w:lang w:eastAsia="pl-PL"/>
        </w:rPr>
        <w:t>„</w:t>
      </w:r>
      <w:r w:rsidR="007E3A70" w:rsidRPr="00197366">
        <w:rPr>
          <w:rFonts w:eastAsia="Times New Roman"/>
          <w:bCs/>
          <w:color w:val="000000"/>
          <w:sz w:val="24"/>
          <w:szCs w:val="24"/>
          <w:lang w:eastAsia="pl-PL"/>
        </w:rPr>
        <w:t>Ograniczenie zanieczyszczeń powietrza poprzez wymianę czynników grzewczych i instalacji OZE w Gminie Sadowne oraz Gminie Kosów Lacki</w:t>
      </w:r>
      <w:r w:rsidR="007E3A70" w:rsidRPr="00197366">
        <w:rPr>
          <w:rFonts w:eastAsia="Times New Roman"/>
          <w:bCs/>
          <w:sz w:val="24"/>
          <w:szCs w:val="24"/>
          <w:lang w:eastAsia="pl-PL"/>
        </w:rPr>
        <w:t>”</w:t>
      </w:r>
      <w:r w:rsidR="007E3A70">
        <w:rPr>
          <w:rFonts w:eastAsia="Times New Roman"/>
          <w:bCs/>
          <w:sz w:val="24"/>
          <w:szCs w:val="24"/>
          <w:lang w:eastAsia="pl-PL"/>
        </w:rPr>
        <w:t xml:space="preserve"> na</w:t>
      </w:r>
      <w:r w:rsidRPr="00FD5640">
        <w:rPr>
          <w:sz w:val="24"/>
          <w:szCs w:val="24"/>
        </w:rPr>
        <w:t>:</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zakup usług pozostałych</w:t>
      </w:r>
      <w:r w:rsidR="007E3A70">
        <w:rPr>
          <w:sz w:val="24"/>
          <w:szCs w:val="24"/>
        </w:rPr>
        <w:t xml:space="preserve"> (przeglądy pieców)</w:t>
      </w:r>
      <w:r w:rsidRPr="00FD5640">
        <w:rPr>
          <w:sz w:val="24"/>
          <w:szCs w:val="24"/>
        </w:rPr>
        <w:t xml:space="preserve"> w kwocie 10 280,00 zł;</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 xml:space="preserve">zakup usług remontowych </w:t>
      </w:r>
      <w:r w:rsidR="007E3A70">
        <w:rPr>
          <w:sz w:val="24"/>
          <w:szCs w:val="24"/>
        </w:rPr>
        <w:t xml:space="preserve">(naprawy kotłów grzewczych) </w:t>
      </w:r>
      <w:r w:rsidRPr="00FD5640">
        <w:rPr>
          <w:sz w:val="24"/>
          <w:szCs w:val="24"/>
        </w:rPr>
        <w:t>w kwocie 7 263,00 zł;</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koszty postępowania sądowego i prokuratorskiego w kwocie 2 514,47 zł;</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zakup materiałów i wyposażenia w kwocie 807,26 zł;</w:t>
      </w:r>
    </w:p>
    <w:p w:rsidR="0097142D" w:rsidRPr="00CD0DAB" w:rsidRDefault="0037214F" w:rsidP="00772619">
      <w:pPr>
        <w:pStyle w:val="Akapitzlist"/>
        <w:numPr>
          <w:ilvl w:val="0"/>
          <w:numId w:val="20"/>
        </w:numPr>
        <w:spacing w:after="0" w:line="240" w:lineRule="auto"/>
        <w:jc w:val="both"/>
        <w:rPr>
          <w:sz w:val="24"/>
          <w:szCs w:val="24"/>
        </w:rPr>
      </w:pPr>
      <w:r w:rsidRPr="00FD5640">
        <w:rPr>
          <w:sz w:val="24"/>
          <w:szCs w:val="24"/>
        </w:rPr>
        <w:t>w rozdziale 90013 Schroniska dla zwierząt wydatkowano kwotę 52 700,00 zł, co stanowi 70,27% planu rocznego wynoszącego 75 000,00 zł. Niniejsza</w:t>
      </w:r>
      <w:r w:rsidR="00CD0DAB">
        <w:rPr>
          <w:sz w:val="24"/>
          <w:szCs w:val="24"/>
        </w:rPr>
        <w:t xml:space="preserve"> wartość została wydatkowana na </w:t>
      </w:r>
      <w:r w:rsidRPr="00CD0DAB">
        <w:rPr>
          <w:sz w:val="24"/>
          <w:szCs w:val="24"/>
        </w:rPr>
        <w:t xml:space="preserve">zakup usług </w:t>
      </w:r>
      <w:r w:rsidR="00CD0DAB">
        <w:rPr>
          <w:sz w:val="24"/>
          <w:szCs w:val="24"/>
        </w:rPr>
        <w:t>związanych z umieszczeniem bezpańskich psów w schronisku oraz za usługę gotowości. p</w:t>
      </w:r>
    </w:p>
    <w:p w:rsidR="0097142D" w:rsidRPr="00FD5640" w:rsidRDefault="0037214F" w:rsidP="00772619">
      <w:pPr>
        <w:pStyle w:val="Akapitzlist"/>
        <w:numPr>
          <w:ilvl w:val="0"/>
          <w:numId w:val="20"/>
        </w:numPr>
        <w:spacing w:after="0" w:line="240" w:lineRule="auto"/>
        <w:jc w:val="both"/>
        <w:rPr>
          <w:sz w:val="24"/>
          <w:szCs w:val="24"/>
        </w:rPr>
      </w:pPr>
      <w:r w:rsidRPr="00FD5640">
        <w:rPr>
          <w:sz w:val="24"/>
          <w:szCs w:val="24"/>
        </w:rPr>
        <w:t>w rozdziale 90015 Oświetlenie ulic, placów i dróg wydatkowano kwotę 216 579,16 zł, co stanowi 66,03% planu rocznego wynoszącego 328 000,00 zł. Niniejsza wartość została wydatkowana na:</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 xml:space="preserve">zakup energii </w:t>
      </w:r>
      <w:r w:rsidR="00CD0DAB">
        <w:rPr>
          <w:sz w:val="24"/>
          <w:szCs w:val="24"/>
        </w:rPr>
        <w:t xml:space="preserve">do oświetlenia ulicznego </w:t>
      </w:r>
      <w:r w:rsidRPr="00FD5640">
        <w:rPr>
          <w:sz w:val="24"/>
          <w:szCs w:val="24"/>
        </w:rPr>
        <w:t>w kwocie 150 076,87 zł;</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zakup usług pozostałych</w:t>
      </w:r>
      <w:r w:rsidR="00CD0DAB">
        <w:rPr>
          <w:sz w:val="24"/>
          <w:szCs w:val="24"/>
        </w:rPr>
        <w:t xml:space="preserve"> (konserwacja oświetlenia ulicznego, wykonanie oświetlenia w Dybowie, współpraca w ramach grupy zakupowej) </w:t>
      </w:r>
      <w:r w:rsidRPr="00FD5640">
        <w:rPr>
          <w:sz w:val="24"/>
          <w:szCs w:val="24"/>
        </w:rPr>
        <w:t>w kwocie 66 502,29 zł.</w:t>
      </w:r>
    </w:p>
    <w:p w:rsidR="0097142D" w:rsidRPr="00FD5640" w:rsidRDefault="0037214F" w:rsidP="00772619">
      <w:pPr>
        <w:pStyle w:val="Akapitzlist"/>
        <w:numPr>
          <w:ilvl w:val="0"/>
          <w:numId w:val="20"/>
        </w:numPr>
        <w:spacing w:after="0" w:line="240" w:lineRule="auto"/>
        <w:jc w:val="both"/>
        <w:rPr>
          <w:sz w:val="24"/>
          <w:szCs w:val="24"/>
        </w:rPr>
      </w:pPr>
      <w:r w:rsidRPr="00FD5640">
        <w:rPr>
          <w:sz w:val="24"/>
          <w:szCs w:val="24"/>
        </w:rPr>
        <w:t>w rozdziale 90019 Wpływy i wydatki związane z gromadzeniem środków z opłat i kar za korzystanie ze środowiska wydatkowano kwotę 25 720,38 zł, co stanowi 98,92% planu rocznego wynoszącego 26 000,00 zł. Niniejsza wartość została wydatkowana na:</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zakup materiałów i wyposażenia</w:t>
      </w:r>
      <w:r w:rsidR="00CD0DAB">
        <w:rPr>
          <w:sz w:val="24"/>
          <w:szCs w:val="24"/>
        </w:rPr>
        <w:t xml:space="preserve"> zakup energooszczędnych lamp)</w:t>
      </w:r>
      <w:r w:rsidRPr="00FD5640">
        <w:rPr>
          <w:sz w:val="24"/>
          <w:szCs w:val="24"/>
        </w:rPr>
        <w:t xml:space="preserve"> w kwocie 25 486,68 zł;</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 xml:space="preserve">zakup usług pozostałych </w:t>
      </w:r>
      <w:r w:rsidR="00CD0DAB">
        <w:rPr>
          <w:sz w:val="24"/>
          <w:szCs w:val="24"/>
        </w:rPr>
        <w:t xml:space="preserve">(wykonanie analizy próbek wód podziemnych - Albinów) </w:t>
      </w:r>
      <w:r w:rsidRPr="00FD5640">
        <w:rPr>
          <w:sz w:val="24"/>
          <w:szCs w:val="24"/>
        </w:rPr>
        <w:t>w kwocie 233,70 zł.</w:t>
      </w:r>
    </w:p>
    <w:p w:rsidR="0097142D" w:rsidRPr="00CD0DAB" w:rsidRDefault="0037214F" w:rsidP="00772619">
      <w:pPr>
        <w:pStyle w:val="Akapitzlist"/>
        <w:numPr>
          <w:ilvl w:val="0"/>
          <w:numId w:val="20"/>
        </w:numPr>
        <w:spacing w:after="0" w:line="240" w:lineRule="auto"/>
        <w:jc w:val="both"/>
        <w:rPr>
          <w:sz w:val="24"/>
          <w:szCs w:val="24"/>
        </w:rPr>
      </w:pPr>
      <w:r w:rsidRPr="00FD5640">
        <w:rPr>
          <w:sz w:val="24"/>
          <w:szCs w:val="24"/>
        </w:rPr>
        <w:t>w rozdziale 90026 Pozostałe działania związane z gospodarką odpadami wydatkowano kwotę 135 797,58 zł, co stanowi 81,52% planu rocznego wynoszącego 166 575,00 zł. Niniejsza w</w:t>
      </w:r>
      <w:r w:rsidR="00CD0DAB">
        <w:rPr>
          <w:sz w:val="24"/>
          <w:szCs w:val="24"/>
        </w:rPr>
        <w:t xml:space="preserve">artość została wydatkowana na </w:t>
      </w:r>
      <w:r w:rsidRPr="00CD0DAB">
        <w:rPr>
          <w:sz w:val="24"/>
          <w:szCs w:val="24"/>
        </w:rPr>
        <w:t xml:space="preserve">zakup usług </w:t>
      </w:r>
      <w:r w:rsidR="00CD0DAB">
        <w:rPr>
          <w:sz w:val="24"/>
          <w:szCs w:val="24"/>
        </w:rPr>
        <w:t xml:space="preserve">związanych z </w:t>
      </w:r>
      <w:r w:rsidR="00C42ED2">
        <w:rPr>
          <w:sz w:val="24"/>
          <w:szCs w:val="24"/>
        </w:rPr>
        <w:t>usuwaniem i unieszkodliwianiem wyrobów zawierających azbest.</w:t>
      </w:r>
    </w:p>
    <w:p w:rsidR="0097142D" w:rsidRPr="00FD5640" w:rsidRDefault="0037214F" w:rsidP="00772619">
      <w:pPr>
        <w:pStyle w:val="Akapitzlist"/>
        <w:numPr>
          <w:ilvl w:val="0"/>
          <w:numId w:val="20"/>
        </w:numPr>
        <w:spacing w:after="0" w:line="240" w:lineRule="auto"/>
        <w:jc w:val="both"/>
        <w:rPr>
          <w:sz w:val="24"/>
          <w:szCs w:val="24"/>
        </w:rPr>
      </w:pPr>
      <w:r w:rsidRPr="00FD5640">
        <w:rPr>
          <w:sz w:val="24"/>
          <w:szCs w:val="24"/>
        </w:rPr>
        <w:t>w rozdziale 90095 Pozostała działalność wydatkowano kwotę 170 213,26 zł, co stanowi 66,32% planu rocznego wynoszącego 256 670,77 zł. Niniejsza wartość została wydatkowana na:</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 xml:space="preserve">zakup materiałów i wyposażenia </w:t>
      </w:r>
      <w:r w:rsidR="003342CD">
        <w:rPr>
          <w:sz w:val="24"/>
          <w:szCs w:val="24"/>
        </w:rPr>
        <w:t xml:space="preserve">(drobne materiały, karma dla bezdomnych psów) </w:t>
      </w:r>
      <w:r w:rsidRPr="00FD5640">
        <w:rPr>
          <w:sz w:val="24"/>
          <w:szCs w:val="24"/>
        </w:rPr>
        <w:t>w kwocie 52 092,72 zł</w:t>
      </w:r>
      <w:r w:rsidR="003342CD">
        <w:rPr>
          <w:sz w:val="24"/>
          <w:szCs w:val="24"/>
        </w:rPr>
        <w:t>, w tym w ramach funduszu sołeckiego wydatkowan</w:t>
      </w:r>
      <w:r w:rsidR="003B4C4D">
        <w:rPr>
          <w:sz w:val="24"/>
          <w:szCs w:val="24"/>
        </w:rPr>
        <w:t>o</w:t>
      </w:r>
      <w:r w:rsidR="003342CD">
        <w:rPr>
          <w:sz w:val="24"/>
          <w:szCs w:val="24"/>
        </w:rPr>
        <w:t xml:space="preserve"> kwotę 33 900,01 zł na zakup materiałów do zagospodarowania ter</w:t>
      </w:r>
      <w:r w:rsidR="003B4C4D">
        <w:rPr>
          <w:sz w:val="24"/>
          <w:szCs w:val="24"/>
        </w:rPr>
        <w:t>e</w:t>
      </w:r>
      <w:r w:rsidR="003342CD">
        <w:rPr>
          <w:sz w:val="24"/>
          <w:szCs w:val="24"/>
        </w:rPr>
        <w:t>nu wokół stawu w Chruszcze</w:t>
      </w:r>
      <w:r w:rsidR="003B4C4D">
        <w:rPr>
          <w:sz w:val="24"/>
          <w:szCs w:val="24"/>
        </w:rPr>
        <w:t>w</w:t>
      </w:r>
      <w:r w:rsidR="003342CD">
        <w:rPr>
          <w:sz w:val="24"/>
          <w:szCs w:val="24"/>
        </w:rPr>
        <w:t>ce</w:t>
      </w:r>
      <w:r w:rsidRPr="00FD5640">
        <w:rPr>
          <w:sz w:val="24"/>
          <w:szCs w:val="24"/>
        </w:rPr>
        <w:t>;</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 xml:space="preserve">zakup energii </w:t>
      </w:r>
      <w:r w:rsidR="00C42ED2">
        <w:rPr>
          <w:sz w:val="24"/>
          <w:szCs w:val="24"/>
        </w:rPr>
        <w:t xml:space="preserve">do świetlic wiejskich </w:t>
      </w:r>
      <w:r w:rsidRPr="00FD5640">
        <w:rPr>
          <w:sz w:val="24"/>
          <w:szCs w:val="24"/>
        </w:rPr>
        <w:t>w kwocie 42 593,15 zł;</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 xml:space="preserve">zakup usług pozostałych </w:t>
      </w:r>
      <w:r w:rsidR="003B4C4D">
        <w:rPr>
          <w:sz w:val="24"/>
          <w:szCs w:val="24"/>
        </w:rPr>
        <w:t xml:space="preserve">(rozbiórka budynku, usługi weterynaryjne, usługi hydrologiczno-geologiczne) </w:t>
      </w:r>
      <w:r w:rsidRPr="00FD5640">
        <w:rPr>
          <w:sz w:val="24"/>
          <w:szCs w:val="24"/>
        </w:rPr>
        <w:t>w kwocie 28 382,16 zł;</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lastRenderedPageBreak/>
        <w:t xml:space="preserve">wynagrodzenia bezosobowe </w:t>
      </w:r>
      <w:r w:rsidR="003342CD">
        <w:rPr>
          <w:sz w:val="24"/>
          <w:szCs w:val="24"/>
        </w:rPr>
        <w:t>(</w:t>
      </w:r>
      <w:r w:rsidR="003342CD" w:rsidRPr="00B965C3">
        <w:rPr>
          <w:sz w:val="24"/>
          <w:szCs w:val="24"/>
        </w:rPr>
        <w:t>za obsługę targowicy i szaletu publicznego</w:t>
      </w:r>
      <w:r w:rsidR="003342CD">
        <w:rPr>
          <w:sz w:val="24"/>
          <w:szCs w:val="24"/>
        </w:rPr>
        <w:t>)</w:t>
      </w:r>
      <w:r w:rsidR="003342CD" w:rsidRPr="00FD5640">
        <w:rPr>
          <w:sz w:val="24"/>
          <w:szCs w:val="24"/>
        </w:rPr>
        <w:t xml:space="preserve"> </w:t>
      </w:r>
      <w:r w:rsidRPr="00FD5640">
        <w:rPr>
          <w:sz w:val="24"/>
          <w:szCs w:val="24"/>
        </w:rPr>
        <w:t>w kwocie 25 682,00 zł;</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różne opłaty i składki w kwocie 17 115,20 zł;</w:t>
      </w:r>
    </w:p>
    <w:p w:rsidR="0097142D" w:rsidRPr="00FD5640" w:rsidRDefault="0037214F" w:rsidP="00772619">
      <w:pPr>
        <w:pStyle w:val="Akapitzlist"/>
        <w:numPr>
          <w:ilvl w:val="1"/>
          <w:numId w:val="20"/>
        </w:numPr>
        <w:spacing w:after="0" w:line="240" w:lineRule="auto"/>
        <w:jc w:val="both"/>
        <w:rPr>
          <w:sz w:val="24"/>
          <w:szCs w:val="24"/>
        </w:rPr>
      </w:pPr>
      <w:r w:rsidRPr="00FD5640">
        <w:rPr>
          <w:sz w:val="24"/>
          <w:szCs w:val="24"/>
        </w:rPr>
        <w:t>składki na ubezpieczenia społeczne w kwocie 4 348,03 zł;</w:t>
      </w:r>
    </w:p>
    <w:p w:rsidR="0097142D" w:rsidRPr="00FD5640" w:rsidRDefault="0037214F" w:rsidP="00EE4A49">
      <w:pPr>
        <w:pStyle w:val="Nagwek3"/>
      </w:pPr>
      <w:bookmarkStart w:id="110" w:name="_Toc257386246"/>
      <w:bookmarkStart w:id="111" w:name="_Toc224041334"/>
      <w:r w:rsidRPr="00FD5640">
        <w:t>Dział 921 – Kultura i ochrona dziedzictwa narodowego</w:t>
      </w:r>
      <w:bookmarkEnd w:id="110"/>
      <w:bookmarkEnd w:id="111"/>
    </w:p>
    <w:p w:rsidR="0097142D" w:rsidRPr="00FD5640" w:rsidRDefault="0037214F" w:rsidP="00D65A16">
      <w:pPr>
        <w:spacing w:after="0" w:line="240" w:lineRule="auto"/>
        <w:jc w:val="both"/>
        <w:rPr>
          <w:sz w:val="24"/>
          <w:szCs w:val="24"/>
        </w:rPr>
      </w:pPr>
      <w:r w:rsidRPr="00FD5640">
        <w:rPr>
          <w:sz w:val="24"/>
          <w:szCs w:val="24"/>
        </w:rPr>
        <w:t>Wydatki bieżące w ramach działu zostały zaplanowane w kwocie 1 412 731,31 zł, zaś zrealizowane w kwocie 1 358 144,01 zł, w rezultacie stopień realizacji wydatków bieżących wyniósł 96,14%. Środki te przeznaczono następująco:</w:t>
      </w:r>
    </w:p>
    <w:p w:rsidR="0097142D" w:rsidRPr="00FD5640" w:rsidRDefault="0037214F" w:rsidP="00772619">
      <w:pPr>
        <w:pStyle w:val="Akapitzlist"/>
        <w:numPr>
          <w:ilvl w:val="0"/>
          <w:numId w:val="21"/>
        </w:numPr>
        <w:spacing w:after="0" w:line="240" w:lineRule="auto"/>
        <w:jc w:val="both"/>
        <w:rPr>
          <w:sz w:val="24"/>
          <w:szCs w:val="24"/>
        </w:rPr>
      </w:pPr>
      <w:r w:rsidRPr="00FD5640">
        <w:rPr>
          <w:sz w:val="24"/>
          <w:szCs w:val="24"/>
        </w:rPr>
        <w:t>w rozdziale 92109 Domy i ośrodki kultury, świetlice i kluby wydatkowano kwotę 1 098 144,01 zł, co stanowi 95,26% planu rocznego wynoszącego 1 152 731,31 zł. Niniejsza wartość została wydatkowana na:</w:t>
      </w:r>
    </w:p>
    <w:p w:rsidR="0097142D" w:rsidRPr="00FD5640" w:rsidRDefault="0037214F" w:rsidP="00772619">
      <w:pPr>
        <w:pStyle w:val="Akapitzlist"/>
        <w:numPr>
          <w:ilvl w:val="1"/>
          <w:numId w:val="21"/>
        </w:numPr>
        <w:spacing w:after="0" w:line="240" w:lineRule="auto"/>
        <w:jc w:val="both"/>
        <w:rPr>
          <w:sz w:val="24"/>
          <w:szCs w:val="24"/>
        </w:rPr>
      </w:pPr>
      <w:r w:rsidRPr="00FD5640">
        <w:rPr>
          <w:sz w:val="24"/>
          <w:szCs w:val="24"/>
        </w:rPr>
        <w:t xml:space="preserve">dotacja podmiotowa z budżetu dla </w:t>
      </w:r>
      <w:r w:rsidR="00201741">
        <w:rPr>
          <w:sz w:val="24"/>
          <w:szCs w:val="24"/>
        </w:rPr>
        <w:t>Miejsko-Gminnego Ośrodka Kultury w Kosowie Lackim</w:t>
      </w:r>
      <w:r w:rsidRPr="00FD5640">
        <w:rPr>
          <w:sz w:val="24"/>
          <w:szCs w:val="24"/>
        </w:rPr>
        <w:t xml:space="preserve"> w kwocie 806 000,00 zł;</w:t>
      </w:r>
    </w:p>
    <w:p w:rsidR="0097142D" w:rsidRPr="00FD5640" w:rsidRDefault="0037214F" w:rsidP="00772619">
      <w:pPr>
        <w:pStyle w:val="Akapitzlist"/>
        <w:numPr>
          <w:ilvl w:val="1"/>
          <w:numId w:val="21"/>
        </w:numPr>
        <w:spacing w:after="0" w:line="240" w:lineRule="auto"/>
        <w:jc w:val="both"/>
        <w:rPr>
          <w:sz w:val="24"/>
          <w:szCs w:val="24"/>
        </w:rPr>
      </w:pPr>
      <w:r w:rsidRPr="00FD5640">
        <w:rPr>
          <w:sz w:val="24"/>
          <w:szCs w:val="24"/>
        </w:rPr>
        <w:t xml:space="preserve">zakup materiałów i wyposażenia </w:t>
      </w:r>
      <w:r w:rsidR="00D80885">
        <w:rPr>
          <w:sz w:val="24"/>
          <w:szCs w:val="24"/>
        </w:rPr>
        <w:t xml:space="preserve">do świetlic wiejskich </w:t>
      </w:r>
      <w:r w:rsidRPr="00FD5640">
        <w:rPr>
          <w:sz w:val="24"/>
          <w:szCs w:val="24"/>
        </w:rPr>
        <w:t>w kwocie 119 595,86 zł</w:t>
      </w:r>
      <w:r w:rsidR="003342CD">
        <w:rPr>
          <w:sz w:val="24"/>
          <w:szCs w:val="24"/>
        </w:rPr>
        <w:t>,</w:t>
      </w:r>
      <w:r w:rsidR="003342CD" w:rsidRPr="003342CD">
        <w:rPr>
          <w:sz w:val="24"/>
          <w:szCs w:val="24"/>
        </w:rPr>
        <w:t xml:space="preserve"> </w:t>
      </w:r>
      <w:r w:rsidR="003342CD">
        <w:rPr>
          <w:sz w:val="24"/>
          <w:szCs w:val="24"/>
        </w:rPr>
        <w:t>w tym w ramach funduszu sołeckiego wydatkowan</w:t>
      </w:r>
      <w:r w:rsidR="00A96AA0">
        <w:rPr>
          <w:sz w:val="24"/>
          <w:szCs w:val="24"/>
        </w:rPr>
        <w:t>o</w:t>
      </w:r>
      <w:r w:rsidR="003342CD">
        <w:rPr>
          <w:sz w:val="24"/>
          <w:szCs w:val="24"/>
        </w:rPr>
        <w:t xml:space="preserve"> kwotę</w:t>
      </w:r>
      <w:r w:rsidR="003B4C4D">
        <w:rPr>
          <w:sz w:val="24"/>
          <w:szCs w:val="24"/>
        </w:rPr>
        <w:t xml:space="preserve"> 116 591,54 zł</w:t>
      </w:r>
      <w:r w:rsidR="003342CD">
        <w:rPr>
          <w:sz w:val="24"/>
          <w:szCs w:val="24"/>
        </w:rPr>
        <w:t xml:space="preserve"> </w:t>
      </w:r>
      <w:r w:rsidRPr="00FD5640">
        <w:rPr>
          <w:sz w:val="24"/>
          <w:szCs w:val="24"/>
        </w:rPr>
        <w:t>;</w:t>
      </w:r>
    </w:p>
    <w:p w:rsidR="0097142D" w:rsidRPr="00FD5640" w:rsidRDefault="0037214F" w:rsidP="00772619">
      <w:pPr>
        <w:pStyle w:val="Akapitzlist"/>
        <w:numPr>
          <w:ilvl w:val="1"/>
          <w:numId w:val="21"/>
        </w:numPr>
        <w:spacing w:after="0" w:line="240" w:lineRule="auto"/>
        <w:jc w:val="both"/>
        <w:rPr>
          <w:sz w:val="24"/>
          <w:szCs w:val="24"/>
        </w:rPr>
      </w:pPr>
      <w:r w:rsidRPr="00FD5640">
        <w:rPr>
          <w:sz w:val="24"/>
          <w:szCs w:val="24"/>
        </w:rPr>
        <w:t xml:space="preserve">zakup usług pozostałych </w:t>
      </w:r>
      <w:r w:rsidR="00D80885">
        <w:rPr>
          <w:sz w:val="24"/>
          <w:szCs w:val="24"/>
        </w:rPr>
        <w:t xml:space="preserve">związanych z funkcjonowaniem świetlic wiejskich </w:t>
      </w:r>
      <w:r w:rsidRPr="00FD5640">
        <w:rPr>
          <w:sz w:val="24"/>
          <w:szCs w:val="24"/>
        </w:rPr>
        <w:t>w kwocie 63 166,85 zł</w:t>
      </w:r>
      <w:r w:rsidR="003B4C4D">
        <w:rPr>
          <w:sz w:val="24"/>
          <w:szCs w:val="24"/>
        </w:rPr>
        <w:t>,</w:t>
      </w:r>
      <w:r w:rsidR="003342CD" w:rsidRPr="003342CD">
        <w:rPr>
          <w:sz w:val="24"/>
          <w:szCs w:val="24"/>
        </w:rPr>
        <w:t xml:space="preserve"> </w:t>
      </w:r>
      <w:r w:rsidR="003342CD">
        <w:rPr>
          <w:sz w:val="24"/>
          <w:szCs w:val="24"/>
        </w:rPr>
        <w:t>w tym w ramach funduszu sołeckiego wydatkowan</w:t>
      </w:r>
      <w:r w:rsidR="003B4C4D">
        <w:rPr>
          <w:sz w:val="24"/>
          <w:szCs w:val="24"/>
        </w:rPr>
        <w:t>o</w:t>
      </w:r>
      <w:r w:rsidR="003342CD">
        <w:rPr>
          <w:sz w:val="24"/>
          <w:szCs w:val="24"/>
        </w:rPr>
        <w:t xml:space="preserve"> kwotę</w:t>
      </w:r>
      <w:r w:rsidR="003B4C4D">
        <w:rPr>
          <w:sz w:val="24"/>
          <w:szCs w:val="24"/>
        </w:rPr>
        <w:t xml:space="preserve"> 61 592,86 zł</w:t>
      </w:r>
      <w:r w:rsidRPr="00FD5640">
        <w:rPr>
          <w:sz w:val="24"/>
          <w:szCs w:val="24"/>
        </w:rPr>
        <w:t>;</w:t>
      </w:r>
    </w:p>
    <w:p w:rsidR="0097142D" w:rsidRPr="00FD5640" w:rsidRDefault="0037214F" w:rsidP="00772619">
      <w:pPr>
        <w:pStyle w:val="Akapitzlist"/>
        <w:numPr>
          <w:ilvl w:val="1"/>
          <w:numId w:val="21"/>
        </w:numPr>
        <w:spacing w:after="0" w:line="240" w:lineRule="auto"/>
        <w:jc w:val="both"/>
        <w:rPr>
          <w:sz w:val="24"/>
          <w:szCs w:val="24"/>
        </w:rPr>
      </w:pPr>
      <w:r w:rsidRPr="00FD5640">
        <w:rPr>
          <w:sz w:val="24"/>
          <w:szCs w:val="24"/>
        </w:rPr>
        <w:t xml:space="preserve">zakup usług remontowych </w:t>
      </w:r>
      <w:r w:rsidR="003B4C4D">
        <w:rPr>
          <w:sz w:val="24"/>
          <w:szCs w:val="24"/>
        </w:rPr>
        <w:t xml:space="preserve">w </w:t>
      </w:r>
      <w:r w:rsidR="00A96AA0">
        <w:rPr>
          <w:sz w:val="24"/>
          <w:szCs w:val="24"/>
        </w:rPr>
        <w:t xml:space="preserve">całości w </w:t>
      </w:r>
      <w:r w:rsidR="003B4C4D">
        <w:rPr>
          <w:sz w:val="24"/>
          <w:szCs w:val="24"/>
        </w:rPr>
        <w:t>ramach funduszu sołeckiego</w:t>
      </w:r>
      <w:r w:rsidR="003B4C4D" w:rsidRPr="00FD5640">
        <w:rPr>
          <w:sz w:val="24"/>
          <w:szCs w:val="24"/>
        </w:rPr>
        <w:t xml:space="preserve"> </w:t>
      </w:r>
      <w:r w:rsidRPr="00FD5640">
        <w:rPr>
          <w:sz w:val="24"/>
          <w:szCs w:val="24"/>
        </w:rPr>
        <w:t>w kwocie 63 025,46 zł;</w:t>
      </w:r>
    </w:p>
    <w:p w:rsidR="0097142D" w:rsidRPr="00FD5640" w:rsidRDefault="0037214F" w:rsidP="00772619">
      <w:pPr>
        <w:pStyle w:val="Akapitzlist"/>
        <w:numPr>
          <w:ilvl w:val="1"/>
          <w:numId w:val="21"/>
        </w:numPr>
        <w:spacing w:after="0" w:line="240" w:lineRule="auto"/>
        <w:jc w:val="both"/>
        <w:rPr>
          <w:sz w:val="24"/>
          <w:szCs w:val="24"/>
        </w:rPr>
      </w:pPr>
      <w:r w:rsidRPr="00FD5640">
        <w:rPr>
          <w:sz w:val="24"/>
          <w:szCs w:val="24"/>
        </w:rPr>
        <w:t>zakup energii w kwocie 46 355,84 zł</w:t>
      </w:r>
      <w:r w:rsidR="003B4C4D">
        <w:rPr>
          <w:sz w:val="24"/>
          <w:szCs w:val="24"/>
        </w:rPr>
        <w:t>,</w:t>
      </w:r>
      <w:r w:rsidR="003B4C4D" w:rsidRPr="003B4C4D">
        <w:rPr>
          <w:sz w:val="24"/>
          <w:szCs w:val="24"/>
        </w:rPr>
        <w:t xml:space="preserve"> </w:t>
      </w:r>
      <w:r w:rsidR="003B4C4D">
        <w:rPr>
          <w:sz w:val="24"/>
          <w:szCs w:val="24"/>
        </w:rPr>
        <w:t>w tym w ramach funduszu sołeckiego wydatkowano kwotę 3 667,00 zł</w:t>
      </w:r>
      <w:r w:rsidRPr="00FD5640">
        <w:rPr>
          <w:sz w:val="24"/>
          <w:szCs w:val="24"/>
        </w:rPr>
        <w:t>.</w:t>
      </w:r>
    </w:p>
    <w:p w:rsidR="0097142D" w:rsidRPr="00201741" w:rsidRDefault="0037214F" w:rsidP="00772619">
      <w:pPr>
        <w:pStyle w:val="Akapitzlist"/>
        <w:numPr>
          <w:ilvl w:val="0"/>
          <w:numId w:val="21"/>
        </w:numPr>
        <w:spacing w:after="0" w:line="240" w:lineRule="auto"/>
        <w:jc w:val="both"/>
        <w:rPr>
          <w:sz w:val="24"/>
          <w:szCs w:val="24"/>
        </w:rPr>
      </w:pPr>
      <w:r w:rsidRPr="00FD5640">
        <w:rPr>
          <w:sz w:val="24"/>
          <w:szCs w:val="24"/>
        </w:rPr>
        <w:t>w rozdziale 92116 Biblioteki wydatkowano kwotę 240 000,00 zł, co stanowi 100,00% planu rocznego wynoszącego 240 000,00 zł. Niniejsza</w:t>
      </w:r>
      <w:r w:rsidR="00201741">
        <w:rPr>
          <w:sz w:val="24"/>
          <w:szCs w:val="24"/>
        </w:rPr>
        <w:t xml:space="preserve"> wartość została wydatkowana na </w:t>
      </w:r>
      <w:r w:rsidRPr="00201741">
        <w:rPr>
          <w:sz w:val="24"/>
          <w:szCs w:val="24"/>
        </w:rPr>
        <w:t>dotacj</w:t>
      </w:r>
      <w:r w:rsidR="00201741">
        <w:rPr>
          <w:sz w:val="24"/>
          <w:szCs w:val="24"/>
        </w:rPr>
        <w:t>ę</w:t>
      </w:r>
      <w:r w:rsidRPr="00201741">
        <w:rPr>
          <w:sz w:val="24"/>
          <w:szCs w:val="24"/>
        </w:rPr>
        <w:t xml:space="preserve"> podmiotow</w:t>
      </w:r>
      <w:r w:rsidR="00201741">
        <w:rPr>
          <w:sz w:val="24"/>
          <w:szCs w:val="24"/>
        </w:rPr>
        <w:t>ą</w:t>
      </w:r>
      <w:r w:rsidRPr="00201741">
        <w:rPr>
          <w:sz w:val="24"/>
          <w:szCs w:val="24"/>
        </w:rPr>
        <w:t xml:space="preserve"> z budżetu dla </w:t>
      </w:r>
      <w:r w:rsidR="00201741">
        <w:rPr>
          <w:sz w:val="24"/>
          <w:szCs w:val="24"/>
        </w:rPr>
        <w:t>Miejsko-Gminnej Biblioteko Publicznej w Kosowie Lackim</w:t>
      </w:r>
      <w:r w:rsidRPr="00201741">
        <w:rPr>
          <w:sz w:val="24"/>
          <w:szCs w:val="24"/>
        </w:rPr>
        <w:t>.</w:t>
      </w:r>
    </w:p>
    <w:p w:rsidR="0097142D" w:rsidRPr="00FD5640" w:rsidRDefault="0037214F" w:rsidP="00772619">
      <w:pPr>
        <w:pStyle w:val="Akapitzlist"/>
        <w:numPr>
          <w:ilvl w:val="0"/>
          <w:numId w:val="21"/>
        </w:numPr>
        <w:spacing w:after="0" w:line="240" w:lineRule="auto"/>
        <w:jc w:val="both"/>
        <w:rPr>
          <w:sz w:val="24"/>
          <w:szCs w:val="24"/>
        </w:rPr>
      </w:pPr>
      <w:r w:rsidRPr="00FD5640">
        <w:rPr>
          <w:sz w:val="24"/>
          <w:szCs w:val="24"/>
        </w:rPr>
        <w:t xml:space="preserve">w rozdziale 92195 Pozostała działalność wydatkowano kwotę 20 000,00 zł, co stanowi 100,00% planu rocznego wynoszącego 20 000,00 zł. Niniejsza wartość </w:t>
      </w:r>
      <w:r w:rsidR="007D0403">
        <w:rPr>
          <w:sz w:val="24"/>
          <w:szCs w:val="24"/>
        </w:rPr>
        <w:t xml:space="preserve">stanowiła dotację na realizację zadań publicznych w zakresie podtrzymywania i upowszechniania tradycji narodowe, pielęgnowania polskości oraz rozwoju świadomości narodowej, obywatelskiej i kulturowej </w:t>
      </w:r>
      <w:r w:rsidR="00A96AA0">
        <w:rPr>
          <w:sz w:val="24"/>
          <w:szCs w:val="24"/>
        </w:rPr>
        <w:t>zrealizowana</w:t>
      </w:r>
      <w:r w:rsidR="007D0403">
        <w:rPr>
          <w:sz w:val="24"/>
          <w:szCs w:val="24"/>
        </w:rPr>
        <w:t xml:space="preserve"> przez Stowarzyszenie Przyjaciół Ziemi Kosowskiej pn. Piknik strażacki – obchody jubileuszu 130 – </w:t>
      </w:r>
      <w:proofErr w:type="spellStart"/>
      <w:r w:rsidR="007D0403">
        <w:rPr>
          <w:sz w:val="24"/>
          <w:szCs w:val="24"/>
        </w:rPr>
        <w:t>lecia</w:t>
      </w:r>
      <w:proofErr w:type="spellEnd"/>
      <w:r w:rsidR="007D0403">
        <w:rPr>
          <w:sz w:val="24"/>
          <w:szCs w:val="24"/>
        </w:rPr>
        <w:t xml:space="preserve"> OSP Kosów Lacki.</w:t>
      </w:r>
    </w:p>
    <w:p w:rsidR="0097142D" w:rsidRPr="00FD5640" w:rsidRDefault="0037214F" w:rsidP="00EE4A49">
      <w:pPr>
        <w:pStyle w:val="Nagwek3"/>
      </w:pPr>
      <w:bookmarkStart w:id="112" w:name="_Toc1363037268"/>
      <w:bookmarkStart w:id="113" w:name="_Toc224041335"/>
      <w:r w:rsidRPr="00FD5640">
        <w:t>Dział 926 – Kultura fizyczna</w:t>
      </w:r>
      <w:bookmarkEnd w:id="112"/>
      <w:bookmarkEnd w:id="113"/>
    </w:p>
    <w:p w:rsidR="0097142D" w:rsidRPr="00FD5640" w:rsidRDefault="0037214F" w:rsidP="00D65A16">
      <w:pPr>
        <w:spacing w:after="0" w:line="240" w:lineRule="auto"/>
        <w:jc w:val="both"/>
        <w:rPr>
          <w:sz w:val="24"/>
          <w:szCs w:val="24"/>
        </w:rPr>
      </w:pPr>
      <w:r w:rsidRPr="00FD5640">
        <w:rPr>
          <w:sz w:val="24"/>
          <w:szCs w:val="24"/>
        </w:rPr>
        <w:t>Wydatki bieżące w ramach działu zostały zaplanowane w kwocie 166 000,00 zł, zaś zrealizowane w kwocie 139 666,84 zł, w rezultacie stopień realizacji wydatków bieżących wyniósł 84,14%. Środki te przeznaczono następująco:</w:t>
      </w:r>
    </w:p>
    <w:p w:rsidR="0097142D" w:rsidRPr="00FD5640" w:rsidRDefault="0037214F" w:rsidP="00772619">
      <w:pPr>
        <w:pStyle w:val="Akapitzlist"/>
        <w:numPr>
          <w:ilvl w:val="0"/>
          <w:numId w:val="22"/>
        </w:numPr>
        <w:spacing w:after="0" w:line="240" w:lineRule="auto"/>
        <w:jc w:val="both"/>
        <w:rPr>
          <w:sz w:val="24"/>
          <w:szCs w:val="24"/>
        </w:rPr>
      </w:pPr>
      <w:r w:rsidRPr="00FD5640">
        <w:rPr>
          <w:sz w:val="24"/>
          <w:szCs w:val="24"/>
        </w:rPr>
        <w:t>w rozdziale 92601 Obiekty sportowe wydatkowano kwotę 20 658,69 zł, co stanowi 51,65% planu rocznego wynoszącego 40 000,00 zł. Niniejsza wartość została wydatkowana na:</w:t>
      </w:r>
    </w:p>
    <w:p w:rsidR="0097142D" w:rsidRPr="00FD5640" w:rsidRDefault="0037214F" w:rsidP="00772619">
      <w:pPr>
        <w:pStyle w:val="Akapitzlist"/>
        <w:numPr>
          <w:ilvl w:val="1"/>
          <w:numId w:val="22"/>
        </w:numPr>
        <w:spacing w:after="0" w:line="240" w:lineRule="auto"/>
        <w:jc w:val="both"/>
        <w:rPr>
          <w:sz w:val="24"/>
          <w:szCs w:val="24"/>
        </w:rPr>
      </w:pPr>
      <w:r w:rsidRPr="00FD5640">
        <w:rPr>
          <w:sz w:val="24"/>
          <w:szCs w:val="24"/>
        </w:rPr>
        <w:t xml:space="preserve">zakup usług pozostałych </w:t>
      </w:r>
      <w:r w:rsidR="009D396E">
        <w:rPr>
          <w:sz w:val="24"/>
          <w:szCs w:val="24"/>
        </w:rPr>
        <w:t xml:space="preserve">(zabiegi pielęgnacyjne, przegląd i serwis urządzeń na placach zabaw) </w:t>
      </w:r>
      <w:r w:rsidRPr="00FD5640">
        <w:rPr>
          <w:sz w:val="24"/>
          <w:szCs w:val="24"/>
        </w:rPr>
        <w:t>w kwocie 19 375,09 zł;</w:t>
      </w:r>
    </w:p>
    <w:p w:rsidR="0097142D" w:rsidRPr="00FD5640" w:rsidRDefault="0037214F" w:rsidP="00772619">
      <w:pPr>
        <w:pStyle w:val="Akapitzlist"/>
        <w:numPr>
          <w:ilvl w:val="1"/>
          <w:numId w:val="22"/>
        </w:numPr>
        <w:spacing w:after="0" w:line="240" w:lineRule="auto"/>
        <w:jc w:val="both"/>
        <w:rPr>
          <w:sz w:val="24"/>
          <w:szCs w:val="24"/>
        </w:rPr>
      </w:pPr>
      <w:r w:rsidRPr="00FD5640">
        <w:rPr>
          <w:sz w:val="24"/>
          <w:szCs w:val="24"/>
        </w:rPr>
        <w:t xml:space="preserve">zakup materiałów i wyposażenia </w:t>
      </w:r>
      <w:r w:rsidR="00CD3911">
        <w:rPr>
          <w:sz w:val="24"/>
          <w:szCs w:val="24"/>
        </w:rPr>
        <w:t>(paliwo</w:t>
      </w:r>
      <w:r w:rsidR="00CD3911" w:rsidRPr="004025B0">
        <w:rPr>
          <w:sz w:val="24"/>
          <w:szCs w:val="24"/>
        </w:rPr>
        <w:t xml:space="preserve"> na cele utrzymania właściwej nawierzchni kompleksu sportowego</w:t>
      </w:r>
      <w:r w:rsidR="00CD3911">
        <w:rPr>
          <w:sz w:val="24"/>
          <w:szCs w:val="24"/>
        </w:rPr>
        <w:t>)</w:t>
      </w:r>
      <w:r w:rsidR="00CD3911" w:rsidRPr="00FD5640">
        <w:rPr>
          <w:sz w:val="24"/>
          <w:szCs w:val="24"/>
        </w:rPr>
        <w:t xml:space="preserve"> </w:t>
      </w:r>
      <w:r w:rsidRPr="00FD5640">
        <w:rPr>
          <w:sz w:val="24"/>
          <w:szCs w:val="24"/>
        </w:rPr>
        <w:t>w kwocie 987,62 zł;</w:t>
      </w:r>
    </w:p>
    <w:p w:rsidR="0097142D" w:rsidRPr="00FD5640" w:rsidRDefault="0037214F" w:rsidP="00772619">
      <w:pPr>
        <w:pStyle w:val="Akapitzlist"/>
        <w:numPr>
          <w:ilvl w:val="1"/>
          <w:numId w:val="22"/>
        </w:numPr>
        <w:spacing w:after="0" w:line="240" w:lineRule="auto"/>
        <w:jc w:val="both"/>
        <w:rPr>
          <w:sz w:val="24"/>
          <w:szCs w:val="24"/>
        </w:rPr>
      </w:pPr>
      <w:r w:rsidRPr="00FD5640">
        <w:rPr>
          <w:sz w:val="24"/>
          <w:szCs w:val="24"/>
        </w:rPr>
        <w:t>zakup energii w kwocie 295,98 zł.</w:t>
      </w:r>
    </w:p>
    <w:p w:rsidR="0097142D" w:rsidRPr="00FD5640" w:rsidRDefault="0037214F" w:rsidP="00772619">
      <w:pPr>
        <w:pStyle w:val="Akapitzlist"/>
        <w:numPr>
          <w:ilvl w:val="0"/>
          <w:numId w:val="22"/>
        </w:numPr>
        <w:spacing w:after="0" w:line="240" w:lineRule="auto"/>
        <w:jc w:val="both"/>
        <w:rPr>
          <w:sz w:val="24"/>
          <w:szCs w:val="24"/>
        </w:rPr>
      </w:pPr>
      <w:r w:rsidRPr="00FD5640">
        <w:rPr>
          <w:sz w:val="24"/>
          <w:szCs w:val="24"/>
        </w:rPr>
        <w:t>w rozdziale 92605 Zadania w zakresie kultury fizycznej wydatkowano kwotę 119 008,15 zł, co stanowi 94,45% planu rocznego wynoszącego 126 000,00 zł. Niniejsza wartość została wydatkowana na:</w:t>
      </w:r>
    </w:p>
    <w:p w:rsidR="0097142D" w:rsidRPr="00FD5640" w:rsidRDefault="0037214F" w:rsidP="00772619">
      <w:pPr>
        <w:pStyle w:val="Akapitzlist"/>
        <w:numPr>
          <w:ilvl w:val="1"/>
          <w:numId w:val="22"/>
        </w:numPr>
        <w:spacing w:after="0" w:line="240" w:lineRule="auto"/>
        <w:jc w:val="both"/>
        <w:rPr>
          <w:sz w:val="24"/>
          <w:szCs w:val="24"/>
        </w:rPr>
      </w:pPr>
      <w:r w:rsidRPr="00FD5640">
        <w:rPr>
          <w:sz w:val="24"/>
          <w:szCs w:val="24"/>
        </w:rPr>
        <w:t xml:space="preserve">dotacja celowa z budżetu </w:t>
      </w:r>
      <w:r w:rsidR="00CD3911">
        <w:rPr>
          <w:sz w:val="24"/>
          <w:szCs w:val="24"/>
        </w:rPr>
        <w:t>dla Miejsko-Gminnego Klubu Sportowego „</w:t>
      </w:r>
      <w:proofErr w:type="spellStart"/>
      <w:r w:rsidR="00CD3911">
        <w:rPr>
          <w:sz w:val="24"/>
          <w:szCs w:val="24"/>
        </w:rPr>
        <w:t>Kosovia</w:t>
      </w:r>
      <w:proofErr w:type="spellEnd"/>
      <w:r w:rsidR="00CD3911">
        <w:rPr>
          <w:sz w:val="24"/>
          <w:szCs w:val="24"/>
        </w:rPr>
        <w:t>” na r</w:t>
      </w:r>
      <w:r w:rsidR="00CD3911" w:rsidRPr="00FB45A5">
        <w:rPr>
          <w:sz w:val="24"/>
          <w:szCs w:val="24"/>
        </w:rPr>
        <w:t>ealizacja zadań sprzyjających rozwojowi sportu</w:t>
      </w:r>
      <w:r w:rsidR="00CD3911" w:rsidRPr="00FD5640">
        <w:rPr>
          <w:sz w:val="24"/>
          <w:szCs w:val="24"/>
        </w:rPr>
        <w:t xml:space="preserve"> </w:t>
      </w:r>
      <w:r w:rsidRPr="00FD5640">
        <w:rPr>
          <w:sz w:val="24"/>
          <w:szCs w:val="24"/>
        </w:rPr>
        <w:t>w kwocie 90 000,00 zł;</w:t>
      </w:r>
    </w:p>
    <w:p w:rsidR="0097142D" w:rsidRPr="00FD5640" w:rsidRDefault="0037214F" w:rsidP="00772619">
      <w:pPr>
        <w:pStyle w:val="Akapitzlist"/>
        <w:numPr>
          <w:ilvl w:val="1"/>
          <w:numId w:val="22"/>
        </w:numPr>
        <w:spacing w:after="0" w:line="240" w:lineRule="auto"/>
        <w:jc w:val="both"/>
        <w:rPr>
          <w:sz w:val="24"/>
          <w:szCs w:val="24"/>
        </w:rPr>
      </w:pPr>
      <w:r w:rsidRPr="00FD5640">
        <w:rPr>
          <w:sz w:val="24"/>
          <w:szCs w:val="24"/>
        </w:rPr>
        <w:t xml:space="preserve">wynagrodzenia bezosobowe </w:t>
      </w:r>
      <w:r w:rsidR="00CD3911">
        <w:rPr>
          <w:sz w:val="24"/>
          <w:szCs w:val="24"/>
        </w:rPr>
        <w:t xml:space="preserve">(utrzymanie stadionu i zajęcia sportowe) </w:t>
      </w:r>
      <w:r w:rsidRPr="00FD5640">
        <w:rPr>
          <w:sz w:val="24"/>
          <w:szCs w:val="24"/>
        </w:rPr>
        <w:t>w kwocie 20 364,00 zł;</w:t>
      </w:r>
    </w:p>
    <w:p w:rsidR="0097142D" w:rsidRPr="00FD5640" w:rsidRDefault="0037214F" w:rsidP="00772619">
      <w:pPr>
        <w:pStyle w:val="Akapitzlist"/>
        <w:numPr>
          <w:ilvl w:val="1"/>
          <w:numId w:val="22"/>
        </w:numPr>
        <w:spacing w:after="0" w:line="240" w:lineRule="auto"/>
        <w:jc w:val="both"/>
        <w:rPr>
          <w:sz w:val="24"/>
          <w:szCs w:val="24"/>
        </w:rPr>
      </w:pPr>
      <w:r w:rsidRPr="00FD5640">
        <w:rPr>
          <w:sz w:val="24"/>
          <w:szCs w:val="24"/>
        </w:rPr>
        <w:t xml:space="preserve">zakup energii </w:t>
      </w:r>
      <w:r w:rsidR="00CD3911">
        <w:rPr>
          <w:sz w:val="24"/>
          <w:szCs w:val="24"/>
        </w:rPr>
        <w:t xml:space="preserve">do obiektów sportowych </w:t>
      </w:r>
      <w:r w:rsidRPr="00FD5640">
        <w:rPr>
          <w:sz w:val="24"/>
          <w:szCs w:val="24"/>
        </w:rPr>
        <w:t>w kwocie 5 450,76 zł;</w:t>
      </w:r>
    </w:p>
    <w:p w:rsidR="0097142D" w:rsidRPr="00FD5640" w:rsidRDefault="0037214F" w:rsidP="00772619">
      <w:pPr>
        <w:pStyle w:val="Akapitzlist"/>
        <w:numPr>
          <w:ilvl w:val="1"/>
          <w:numId w:val="22"/>
        </w:numPr>
        <w:spacing w:after="0" w:line="240" w:lineRule="auto"/>
        <w:jc w:val="both"/>
        <w:rPr>
          <w:sz w:val="24"/>
          <w:szCs w:val="24"/>
        </w:rPr>
      </w:pPr>
      <w:r w:rsidRPr="00FD5640">
        <w:rPr>
          <w:sz w:val="24"/>
          <w:szCs w:val="24"/>
        </w:rPr>
        <w:t>zakup materiałów i wyposażenia</w:t>
      </w:r>
      <w:r w:rsidR="009D396E">
        <w:rPr>
          <w:sz w:val="24"/>
          <w:szCs w:val="24"/>
        </w:rPr>
        <w:t xml:space="preserve"> (paliwo, farba, części do kosiarki)</w:t>
      </w:r>
      <w:r w:rsidRPr="00FD5640">
        <w:rPr>
          <w:sz w:val="24"/>
          <w:szCs w:val="24"/>
        </w:rPr>
        <w:t xml:space="preserve"> w kwocie 3 193,39 zł.</w:t>
      </w:r>
    </w:p>
    <w:p w:rsidR="0097142D" w:rsidRPr="00960AB0" w:rsidRDefault="0037214F" w:rsidP="00AD7AF5">
      <w:pPr>
        <w:pStyle w:val="Nagwek2"/>
      </w:pPr>
      <w:bookmarkStart w:id="114" w:name="_Toc1482356763"/>
      <w:bookmarkStart w:id="115" w:name="_Toc224041336"/>
      <w:r w:rsidRPr="00960AB0">
        <w:lastRenderedPageBreak/>
        <w:t>Wydatki majątkowe</w:t>
      </w:r>
      <w:bookmarkEnd w:id="114"/>
      <w:bookmarkEnd w:id="115"/>
    </w:p>
    <w:p w:rsidR="002301B4" w:rsidRDefault="0037214F" w:rsidP="00D65A16">
      <w:pPr>
        <w:spacing w:after="0" w:line="240" w:lineRule="auto"/>
        <w:jc w:val="both"/>
        <w:rPr>
          <w:sz w:val="24"/>
          <w:szCs w:val="24"/>
        </w:rPr>
      </w:pPr>
      <w:r w:rsidRPr="00960AB0">
        <w:rPr>
          <w:sz w:val="24"/>
          <w:szCs w:val="24"/>
        </w:rPr>
        <w:t>Wydatki majątkowe Gminy Kosów Lacki w 2025 roku zostały wykonane na poziomie 16 625 139,17 zł, tj. w 92,17% w stosunku do planu po zmianach wynoszącego 18 036 590,59 zł. Wartości zrealizowanych w 2025 roku wydatków majątkowych przedstawia tabela poniżej.</w:t>
      </w:r>
      <w:bookmarkStart w:id="116" w:name="_Toc2011219667"/>
      <w:bookmarkStart w:id="117" w:name="_Toc224041337"/>
    </w:p>
    <w:p w:rsidR="0097142D" w:rsidRPr="00960AB0" w:rsidRDefault="0037214F" w:rsidP="00EE4A49">
      <w:pPr>
        <w:pStyle w:val="Nagwek3"/>
      </w:pPr>
      <w:r w:rsidRPr="00960AB0">
        <w:t>Dział 010 – Rolnictwo i łowiectwo</w:t>
      </w:r>
      <w:bookmarkEnd w:id="116"/>
      <w:bookmarkEnd w:id="117"/>
    </w:p>
    <w:p w:rsidR="0097142D" w:rsidRPr="00960AB0" w:rsidRDefault="0037214F" w:rsidP="00D65A16">
      <w:pPr>
        <w:spacing w:after="0" w:line="240" w:lineRule="auto"/>
        <w:jc w:val="both"/>
        <w:rPr>
          <w:sz w:val="24"/>
          <w:szCs w:val="24"/>
        </w:rPr>
      </w:pPr>
      <w:r w:rsidRPr="00960AB0">
        <w:rPr>
          <w:sz w:val="24"/>
          <w:szCs w:val="24"/>
        </w:rPr>
        <w:t xml:space="preserve">Wydatki majątkowe w ramach działu zostały zaplanowane w kwocie 10 000,00 zł, zaś zrealizowane w kwocie 0,00 zł, w rezultacie stopień realizacji wydatków majątkowych wyniósł 0,00%. Środki te zaplanowano </w:t>
      </w:r>
      <w:r w:rsidR="00463E3E" w:rsidRPr="00960AB0">
        <w:rPr>
          <w:sz w:val="24"/>
          <w:szCs w:val="24"/>
        </w:rPr>
        <w:t>na realizację zadania inwestycyjnego pn. Kompleksowe usprawnienie systemu zaopatrywania w wodę obszarów wiejskich gminy Kosów Lacki</w:t>
      </w:r>
      <w:r w:rsidR="00603299" w:rsidRPr="00960AB0">
        <w:rPr>
          <w:sz w:val="24"/>
          <w:szCs w:val="24"/>
        </w:rPr>
        <w:t>. W związku z nieuzyskaniem dofinansowania realizacja zadania została przesunięta na kolejny rok.</w:t>
      </w:r>
    </w:p>
    <w:p w:rsidR="0097142D" w:rsidRPr="00960AB0" w:rsidRDefault="0037214F" w:rsidP="00EE4A49">
      <w:pPr>
        <w:pStyle w:val="Nagwek3"/>
      </w:pPr>
      <w:bookmarkStart w:id="118" w:name="_Toc726782303"/>
      <w:bookmarkStart w:id="119" w:name="_Toc224041338"/>
      <w:r w:rsidRPr="00960AB0">
        <w:t>Dział 600 – Transport i łączność</w:t>
      </w:r>
      <w:bookmarkEnd w:id="118"/>
      <w:bookmarkEnd w:id="119"/>
    </w:p>
    <w:p w:rsidR="0097142D" w:rsidRPr="00960AB0" w:rsidRDefault="0037214F" w:rsidP="00D65A16">
      <w:pPr>
        <w:spacing w:after="0" w:line="240" w:lineRule="auto"/>
        <w:jc w:val="both"/>
        <w:rPr>
          <w:sz w:val="24"/>
          <w:szCs w:val="24"/>
        </w:rPr>
      </w:pPr>
      <w:r w:rsidRPr="00960AB0">
        <w:rPr>
          <w:sz w:val="24"/>
          <w:szCs w:val="24"/>
        </w:rPr>
        <w:t>Wydatki majątkowe w ramach działu zostały zaplanowane w kwocie 1 584 671,91 zł, zaś zrealizowane w kwocie 1 432 902,21 zł, w rezultacie stopień realizacji wydatków majątkowych wyniósł 90,42%. Środki te przeznaczono następująco:</w:t>
      </w:r>
    </w:p>
    <w:p w:rsidR="0097142D" w:rsidRPr="00960AB0" w:rsidRDefault="0037214F" w:rsidP="00772619">
      <w:pPr>
        <w:pStyle w:val="Akapitzlist"/>
        <w:numPr>
          <w:ilvl w:val="0"/>
          <w:numId w:val="23"/>
        </w:numPr>
        <w:spacing w:after="0" w:line="240" w:lineRule="auto"/>
        <w:jc w:val="both"/>
        <w:rPr>
          <w:sz w:val="24"/>
          <w:szCs w:val="24"/>
        </w:rPr>
      </w:pPr>
      <w:r w:rsidRPr="00960AB0">
        <w:rPr>
          <w:sz w:val="24"/>
          <w:szCs w:val="24"/>
        </w:rPr>
        <w:t>w rozdziale 60014 Drogi publiczne powiatowe wydatkowano kwotę 307 595,01 zł, co stanowi 90,47% planu rocznego wynoszącego 340 000,00 zł. Niniejsza</w:t>
      </w:r>
      <w:r w:rsidR="00603299" w:rsidRPr="00960AB0">
        <w:rPr>
          <w:sz w:val="24"/>
          <w:szCs w:val="24"/>
        </w:rPr>
        <w:t xml:space="preserve"> wartość została wydatkowana na pomoc finansową dla Powiatu Sokołowskiego na realizację zadania inwestycyjnego pn. Przebudowa trudno przejezdnych odcinków dróg na terenie powiatu sokołowskiego (2025):1. Przebudowa odcinka drogi powiatowej nr 3909W pomiędzy </w:t>
      </w:r>
      <w:proofErr w:type="spellStart"/>
      <w:r w:rsidR="00603299" w:rsidRPr="00960AB0">
        <w:rPr>
          <w:sz w:val="24"/>
          <w:szCs w:val="24"/>
        </w:rPr>
        <w:t>Sterdynią</w:t>
      </w:r>
      <w:proofErr w:type="spellEnd"/>
      <w:r w:rsidR="00603299" w:rsidRPr="00960AB0">
        <w:rPr>
          <w:sz w:val="24"/>
          <w:szCs w:val="24"/>
        </w:rPr>
        <w:t xml:space="preserve"> a Kosowem Lackim, 2.Przebudowa odcinka drogi powiatowej nr 3902W w miejscowości Tosie, 3.Przebudowa odcinka drogi powiatowej nr 4217W w miejscowości Dębe, 4. Przebudowa odcinka drogi powiatowej nr 3905W pomiędzy Kosowem Lackim a Łomną.</w:t>
      </w:r>
    </w:p>
    <w:p w:rsidR="0097142D" w:rsidRPr="00960AB0" w:rsidRDefault="0037214F" w:rsidP="00772619">
      <w:pPr>
        <w:pStyle w:val="Akapitzlist"/>
        <w:numPr>
          <w:ilvl w:val="0"/>
          <w:numId w:val="23"/>
        </w:numPr>
        <w:spacing w:after="0" w:line="240" w:lineRule="auto"/>
        <w:jc w:val="both"/>
        <w:rPr>
          <w:sz w:val="24"/>
          <w:szCs w:val="24"/>
        </w:rPr>
      </w:pPr>
      <w:r w:rsidRPr="00960AB0">
        <w:rPr>
          <w:sz w:val="24"/>
          <w:szCs w:val="24"/>
        </w:rPr>
        <w:t>w rozdziale 60016 Drogi publiczne gminne wydatkowano kwotę 1 125 307,20 zł, co stanowi 90,41% planu rocznego wynoszącego 1 244 671,91 zł. Niniejsza wartość została wydatkowana na</w:t>
      </w:r>
      <w:r w:rsidR="00603299" w:rsidRPr="00960AB0">
        <w:rPr>
          <w:sz w:val="24"/>
          <w:szCs w:val="24"/>
        </w:rPr>
        <w:t xml:space="preserve"> następujące zadania inwestycyjne</w:t>
      </w:r>
      <w:r w:rsidRPr="00960AB0">
        <w:rPr>
          <w:sz w:val="24"/>
          <w:szCs w:val="24"/>
        </w:rPr>
        <w:t>:</w:t>
      </w:r>
    </w:p>
    <w:p w:rsidR="0097142D" w:rsidRPr="00960AB0" w:rsidRDefault="00603299" w:rsidP="00772619">
      <w:pPr>
        <w:pStyle w:val="Akapitzlist"/>
        <w:numPr>
          <w:ilvl w:val="1"/>
          <w:numId w:val="23"/>
        </w:numPr>
        <w:spacing w:after="0" w:line="240" w:lineRule="auto"/>
        <w:jc w:val="both"/>
        <w:rPr>
          <w:sz w:val="24"/>
          <w:szCs w:val="24"/>
        </w:rPr>
      </w:pPr>
      <w:r w:rsidRPr="00960AB0">
        <w:rPr>
          <w:sz w:val="24"/>
          <w:szCs w:val="24"/>
        </w:rPr>
        <w:t>Budowa drogi gminnej na odcinku Nowa Wieś - Łomna</w:t>
      </w:r>
      <w:r w:rsidR="0037214F" w:rsidRPr="00960AB0">
        <w:rPr>
          <w:sz w:val="24"/>
          <w:szCs w:val="24"/>
        </w:rPr>
        <w:t xml:space="preserve"> </w:t>
      </w:r>
      <w:r w:rsidR="00E45CA7" w:rsidRPr="00960AB0">
        <w:rPr>
          <w:sz w:val="24"/>
          <w:szCs w:val="24"/>
        </w:rPr>
        <w:t xml:space="preserve">na plan 50.000,00 zł, wykonanie </w:t>
      </w:r>
      <w:r w:rsidR="00853498">
        <w:rPr>
          <w:sz w:val="24"/>
          <w:szCs w:val="24"/>
        </w:rPr>
        <w:t xml:space="preserve">wyniosło 8 </w:t>
      </w:r>
      <w:r w:rsidR="00A60C53" w:rsidRPr="00960AB0">
        <w:rPr>
          <w:sz w:val="24"/>
          <w:szCs w:val="24"/>
        </w:rPr>
        <w:t>995,00 zł,</w:t>
      </w:r>
    </w:p>
    <w:p w:rsidR="00603299" w:rsidRPr="00960AB0" w:rsidRDefault="00603299" w:rsidP="00772619">
      <w:pPr>
        <w:pStyle w:val="Akapitzlist"/>
        <w:numPr>
          <w:ilvl w:val="1"/>
          <w:numId w:val="23"/>
        </w:numPr>
        <w:spacing w:after="0" w:line="240" w:lineRule="auto"/>
        <w:jc w:val="both"/>
        <w:rPr>
          <w:sz w:val="24"/>
          <w:szCs w:val="24"/>
        </w:rPr>
      </w:pPr>
      <w:r w:rsidRPr="00960AB0">
        <w:rPr>
          <w:sz w:val="24"/>
          <w:szCs w:val="24"/>
        </w:rPr>
        <w:t>Budowa ulicy Jasnej w Kosowie Lackim</w:t>
      </w:r>
      <w:r w:rsidR="00A60C53" w:rsidRPr="00960AB0">
        <w:rPr>
          <w:sz w:val="24"/>
          <w:szCs w:val="24"/>
        </w:rPr>
        <w:t xml:space="preserve"> na plan 20.0</w:t>
      </w:r>
      <w:r w:rsidR="00853498">
        <w:rPr>
          <w:sz w:val="24"/>
          <w:szCs w:val="24"/>
        </w:rPr>
        <w:t xml:space="preserve">00,00 zł, wykonanie wyniosło </w:t>
      </w:r>
      <w:r w:rsidR="00853498">
        <w:rPr>
          <w:sz w:val="24"/>
          <w:szCs w:val="24"/>
        </w:rPr>
        <w:br/>
        <w:t>18 3</w:t>
      </w:r>
      <w:r w:rsidR="00A60C53" w:rsidRPr="00960AB0">
        <w:rPr>
          <w:sz w:val="24"/>
          <w:szCs w:val="24"/>
        </w:rPr>
        <w:t>00,00 zł i dotyczyło opracowania dokumentacji,</w:t>
      </w:r>
    </w:p>
    <w:p w:rsidR="00603299" w:rsidRPr="00960AB0" w:rsidRDefault="00603299" w:rsidP="00772619">
      <w:pPr>
        <w:pStyle w:val="Akapitzlist"/>
        <w:numPr>
          <w:ilvl w:val="1"/>
          <w:numId w:val="23"/>
        </w:numPr>
        <w:spacing w:after="0" w:line="240" w:lineRule="auto"/>
        <w:jc w:val="both"/>
        <w:rPr>
          <w:sz w:val="24"/>
          <w:szCs w:val="24"/>
        </w:rPr>
      </w:pPr>
      <w:r w:rsidRPr="00960AB0">
        <w:rPr>
          <w:sz w:val="24"/>
          <w:szCs w:val="24"/>
        </w:rPr>
        <w:t>Modernizacja ulicy Radosnej od km 0+000 do km 0+202</w:t>
      </w:r>
      <w:r w:rsidR="00A60C53" w:rsidRPr="00960AB0">
        <w:rPr>
          <w:sz w:val="24"/>
          <w:szCs w:val="24"/>
        </w:rPr>
        <w:t xml:space="preserve"> w Kosowie Lacki, na plan 230.000,00 zł, wykonanie wyniosło 228</w:t>
      </w:r>
      <w:r w:rsidR="00853498">
        <w:rPr>
          <w:sz w:val="24"/>
          <w:szCs w:val="24"/>
        </w:rPr>
        <w:t xml:space="preserve"> </w:t>
      </w:r>
      <w:r w:rsidR="00A60C53" w:rsidRPr="00960AB0">
        <w:rPr>
          <w:sz w:val="24"/>
          <w:szCs w:val="24"/>
        </w:rPr>
        <w:t>958,67 zł,</w:t>
      </w:r>
    </w:p>
    <w:p w:rsidR="00603299" w:rsidRPr="00960AB0" w:rsidRDefault="00603299" w:rsidP="00772619">
      <w:pPr>
        <w:pStyle w:val="Akapitzlist"/>
        <w:numPr>
          <w:ilvl w:val="1"/>
          <w:numId w:val="23"/>
        </w:numPr>
        <w:spacing w:after="0" w:line="240" w:lineRule="auto"/>
        <w:jc w:val="both"/>
        <w:rPr>
          <w:sz w:val="24"/>
          <w:szCs w:val="24"/>
        </w:rPr>
      </w:pPr>
      <w:r w:rsidRPr="00960AB0">
        <w:rPr>
          <w:sz w:val="24"/>
          <w:szCs w:val="24"/>
        </w:rPr>
        <w:t>Przebudowa dróg gminnych nr 390408W i 390415W w miejscowości Żochy w kierunku miejscowości Rostki do granicy Gminy Kosów Lacki</w:t>
      </w:r>
      <w:r w:rsidR="00853498">
        <w:rPr>
          <w:sz w:val="24"/>
          <w:szCs w:val="24"/>
        </w:rPr>
        <w:t xml:space="preserve">, na plan 27 </w:t>
      </w:r>
      <w:r w:rsidR="00A60C53" w:rsidRPr="00960AB0">
        <w:rPr>
          <w:sz w:val="24"/>
          <w:szCs w:val="24"/>
        </w:rPr>
        <w:t>000,00 zł, wyk</w:t>
      </w:r>
      <w:r w:rsidR="00853498">
        <w:rPr>
          <w:sz w:val="24"/>
          <w:szCs w:val="24"/>
        </w:rPr>
        <w:t xml:space="preserve">onanie wyniosło 25 </w:t>
      </w:r>
      <w:r w:rsidR="00A60C53" w:rsidRPr="00960AB0">
        <w:rPr>
          <w:sz w:val="24"/>
          <w:szCs w:val="24"/>
        </w:rPr>
        <w:t>556,20 zł i dotyczyło opracowania dokumentacji,</w:t>
      </w:r>
    </w:p>
    <w:p w:rsidR="00603299" w:rsidRPr="00960AB0" w:rsidRDefault="00603299" w:rsidP="00772619">
      <w:pPr>
        <w:pStyle w:val="Akapitzlist"/>
        <w:numPr>
          <w:ilvl w:val="1"/>
          <w:numId w:val="23"/>
        </w:numPr>
        <w:spacing w:after="0" w:line="240" w:lineRule="auto"/>
        <w:jc w:val="both"/>
        <w:rPr>
          <w:sz w:val="24"/>
          <w:szCs w:val="24"/>
        </w:rPr>
      </w:pPr>
      <w:r w:rsidRPr="00960AB0">
        <w:rPr>
          <w:sz w:val="24"/>
          <w:szCs w:val="24"/>
        </w:rPr>
        <w:t>Przebudowa ulicy Wspólnej w Kosowie Lackim</w:t>
      </w:r>
      <w:r w:rsidR="00853498">
        <w:rPr>
          <w:sz w:val="24"/>
          <w:szCs w:val="24"/>
        </w:rPr>
        <w:t xml:space="preserve">, na plan 13 </w:t>
      </w:r>
      <w:r w:rsidR="00A60C53" w:rsidRPr="00960AB0">
        <w:rPr>
          <w:sz w:val="24"/>
          <w:szCs w:val="24"/>
        </w:rPr>
        <w:t xml:space="preserve">000,00 zł, </w:t>
      </w:r>
      <w:r w:rsidR="00C618E0">
        <w:rPr>
          <w:sz w:val="24"/>
          <w:szCs w:val="24"/>
        </w:rPr>
        <w:t>umowa na opracowanie dokumentacji została podpisana, termin realizacji został przesunięty na kolejny rok</w:t>
      </w:r>
      <w:r w:rsidR="00A60C53" w:rsidRPr="00960AB0">
        <w:rPr>
          <w:sz w:val="24"/>
          <w:szCs w:val="24"/>
        </w:rPr>
        <w:t>,</w:t>
      </w:r>
    </w:p>
    <w:p w:rsidR="00603299" w:rsidRPr="00960AB0" w:rsidRDefault="00603299" w:rsidP="00772619">
      <w:pPr>
        <w:pStyle w:val="Akapitzlist"/>
        <w:numPr>
          <w:ilvl w:val="1"/>
          <w:numId w:val="23"/>
        </w:numPr>
        <w:spacing w:after="0" w:line="240" w:lineRule="auto"/>
        <w:jc w:val="both"/>
        <w:rPr>
          <w:sz w:val="24"/>
          <w:szCs w:val="24"/>
        </w:rPr>
      </w:pPr>
      <w:r w:rsidRPr="00960AB0">
        <w:rPr>
          <w:sz w:val="24"/>
          <w:szCs w:val="24"/>
        </w:rPr>
        <w:t>Przebudowa drogi gminnej Nr 390415W w m. Dębe i Żochy, gm. Kosów Lacki</w:t>
      </w:r>
      <w:r w:rsidR="005F06D0" w:rsidRPr="00960AB0">
        <w:rPr>
          <w:sz w:val="24"/>
          <w:szCs w:val="24"/>
        </w:rPr>
        <w:t>, na plan 830.00</w:t>
      </w:r>
      <w:r w:rsidR="00853498">
        <w:rPr>
          <w:sz w:val="24"/>
          <w:szCs w:val="24"/>
        </w:rPr>
        <w:t xml:space="preserve">0,00 zł, wykonanie wyniosło 828 </w:t>
      </w:r>
      <w:r w:rsidR="005F06D0" w:rsidRPr="00960AB0">
        <w:rPr>
          <w:sz w:val="24"/>
          <w:szCs w:val="24"/>
        </w:rPr>
        <w:t>897,33 zł</w:t>
      </w:r>
    </w:p>
    <w:p w:rsidR="00603299" w:rsidRPr="00960AB0" w:rsidRDefault="00603299" w:rsidP="00772619">
      <w:pPr>
        <w:pStyle w:val="Akapitzlist"/>
        <w:numPr>
          <w:ilvl w:val="1"/>
          <w:numId w:val="23"/>
        </w:numPr>
        <w:spacing w:after="0" w:line="240" w:lineRule="auto"/>
        <w:jc w:val="both"/>
        <w:rPr>
          <w:sz w:val="24"/>
          <w:szCs w:val="24"/>
        </w:rPr>
      </w:pPr>
      <w:r w:rsidRPr="00960AB0">
        <w:rPr>
          <w:sz w:val="24"/>
          <w:szCs w:val="24"/>
        </w:rPr>
        <w:t>Przebudowa dróg gminnych na terenie gminy Kosów Lacki</w:t>
      </w:r>
      <w:r w:rsidR="00853498">
        <w:rPr>
          <w:sz w:val="24"/>
          <w:szCs w:val="24"/>
        </w:rPr>
        <w:t xml:space="preserve">, na plan 60 </w:t>
      </w:r>
      <w:r w:rsidR="005F06D0" w:rsidRPr="00960AB0">
        <w:rPr>
          <w:sz w:val="24"/>
          <w:szCs w:val="24"/>
        </w:rPr>
        <w:t>000,00 zł, wykonanie nie wystąpiło,</w:t>
      </w:r>
      <w:r w:rsidR="00DC37EF">
        <w:rPr>
          <w:sz w:val="24"/>
          <w:szCs w:val="24"/>
        </w:rPr>
        <w:t xml:space="preserve"> zadanie będzie kontynuowane w kolejnym roku,</w:t>
      </w:r>
    </w:p>
    <w:p w:rsidR="00603299" w:rsidRPr="00960AB0" w:rsidRDefault="00603299" w:rsidP="00772619">
      <w:pPr>
        <w:pStyle w:val="Akapitzlist"/>
        <w:numPr>
          <w:ilvl w:val="1"/>
          <w:numId w:val="23"/>
        </w:numPr>
        <w:spacing w:after="0" w:line="240" w:lineRule="auto"/>
        <w:jc w:val="both"/>
        <w:rPr>
          <w:sz w:val="24"/>
          <w:szCs w:val="24"/>
        </w:rPr>
      </w:pPr>
      <w:r w:rsidRPr="00960AB0">
        <w:rPr>
          <w:sz w:val="24"/>
          <w:szCs w:val="24"/>
        </w:rPr>
        <w:t>Wykonanie projektu budowy drogi asfaltowej w m. Albinów, gmina Kosów Lacki</w:t>
      </w:r>
      <w:r w:rsidR="00853498">
        <w:rPr>
          <w:sz w:val="24"/>
          <w:szCs w:val="24"/>
        </w:rPr>
        <w:t xml:space="preserve">, na plan 14 </w:t>
      </w:r>
      <w:r w:rsidR="005F06D0" w:rsidRPr="00960AB0">
        <w:rPr>
          <w:sz w:val="24"/>
          <w:szCs w:val="24"/>
        </w:rPr>
        <w:t>671,91 zł, wykonanie wyniosło 14</w:t>
      </w:r>
      <w:r w:rsidR="00853498">
        <w:rPr>
          <w:sz w:val="24"/>
          <w:szCs w:val="24"/>
        </w:rPr>
        <w:t xml:space="preserve"> </w:t>
      </w:r>
      <w:r w:rsidR="005F06D0" w:rsidRPr="00960AB0">
        <w:rPr>
          <w:sz w:val="24"/>
          <w:szCs w:val="24"/>
        </w:rPr>
        <w:t>600,00 zł w całości w ramach funduszu sołeckiego.</w:t>
      </w:r>
    </w:p>
    <w:p w:rsidR="0097142D" w:rsidRPr="00960AB0" w:rsidRDefault="0037214F" w:rsidP="00EE4A49">
      <w:pPr>
        <w:pStyle w:val="Nagwek3"/>
      </w:pPr>
      <w:bookmarkStart w:id="120" w:name="_Toc778317652"/>
      <w:bookmarkStart w:id="121" w:name="_Toc224041339"/>
      <w:r w:rsidRPr="00960AB0">
        <w:t>Dział 700 – Gospodarka mieszkaniowa</w:t>
      </w:r>
      <w:bookmarkEnd w:id="120"/>
      <w:bookmarkEnd w:id="121"/>
    </w:p>
    <w:p w:rsidR="0097142D" w:rsidRPr="008B60E6" w:rsidRDefault="0037214F" w:rsidP="008B60E6">
      <w:pPr>
        <w:spacing w:after="0" w:line="240" w:lineRule="auto"/>
        <w:jc w:val="both"/>
        <w:rPr>
          <w:sz w:val="24"/>
          <w:szCs w:val="24"/>
        </w:rPr>
      </w:pPr>
      <w:r w:rsidRPr="00960AB0">
        <w:rPr>
          <w:sz w:val="24"/>
          <w:szCs w:val="24"/>
        </w:rPr>
        <w:t xml:space="preserve">Wydatki majątkowe w ramach działu zostały zaplanowane w kwocie 340 000,00 zł, zaś zrealizowane w kwocie 303 096,75 zł, w rezultacie stopień realizacji wydatków majątkowych wyniósł 89,15%. Środki te </w:t>
      </w:r>
      <w:r w:rsidR="008B60E6" w:rsidRPr="00960AB0">
        <w:rPr>
          <w:sz w:val="24"/>
          <w:szCs w:val="24"/>
        </w:rPr>
        <w:t xml:space="preserve">w rozdziale 70095 Pozostała działalność </w:t>
      </w:r>
      <w:r w:rsidRPr="00960AB0">
        <w:rPr>
          <w:sz w:val="24"/>
          <w:szCs w:val="24"/>
        </w:rPr>
        <w:t xml:space="preserve">przeznaczono </w:t>
      </w:r>
      <w:r w:rsidR="005F06D0" w:rsidRPr="008B60E6">
        <w:rPr>
          <w:sz w:val="24"/>
          <w:szCs w:val="24"/>
        </w:rPr>
        <w:t xml:space="preserve">na </w:t>
      </w:r>
      <w:r w:rsidRPr="008B60E6">
        <w:rPr>
          <w:sz w:val="24"/>
          <w:szCs w:val="24"/>
        </w:rPr>
        <w:t>wy</w:t>
      </w:r>
      <w:r w:rsidR="005F06D0" w:rsidRPr="008B60E6">
        <w:rPr>
          <w:sz w:val="24"/>
          <w:szCs w:val="24"/>
        </w:rPr>
        <w:t xml:space="preserve">kupy gruntów. </w:t>
      </w:r>
    </w:p>
    <w:p w:rsidR="0097142D" w:rsidRPr="00960AB0" w:rsidRDefault="0037214F" w:rsidP="00EE4A49">
      <w:pPr>
        <w:pStyle w:val="Nagwek3"/>
      </w:pPr>
      <w:bookmarkStart w:id="122" w:name="_Toc863745074"/>
      <w:bookmarkStart w:id="123" w:name="_Toc224041340"/>
      <w:r w:rsidRPr="00960AB0">
        <w:t>Dział 750 – Administracja publiczna</w:t>
      </w:r>
      <w:bookmarkEnd w:id="122"/>
      <w:bookmarkEnd w:id="123"/>
    </w:p>
    <w:p w:rsidR="0097142D" w:rsidRPr="008B60E6" w:rsidRDefault="0037214F" w:rsidP="008B60E6">
      <w:pPr>
        <w:spacing w:after="0" w:line="240" w:lineRule="auto"/>
        <w:jc w:val="both"/>
        <w:rPr>
          <w:sz w:val="24"/>
          <w:szCs w:val="24"/>
        </w:rPr>
      </w:pPr>
      <w:r w:rsidRPr="00960AB0">
        <w:rPr>
          <w:sz w:val="24"/>
          <w:szCs w:val="24"/>
        </w:rPr>
        <w:t xml:space="preserve">Wydatki majątkowe w ramach działu zostały zaplanowane w kwocie 110 808,09 zł, zaś zrealizowane w kwocie 87 890,88 zł, w rezultacie stopień realizacji wydatków majątkowych wyniósł 79,32%. Środki te </w:t>
      </w:r>
      <w:r w:rsidR="008B60E6" w:rsidRPr="00960AB0">
        <w:rPr>
          <w:sz w:val="24"/>
          <w:szCs w:val="24"/>
        </w:rPr>
        <w:t>w rozdziale 75023 Urzędy gmin (miast i miast na prawach powiatu)</w:t>
      </w:r>
      <w:r w:rsidR="008B60E6">
        <w:rPr>
          <w:sz w:val="24"/>
          <w:szCs w:val="24"/>
        </w:rPr>
        <w:t xml:space="preserve"> </w:t>
      </w:r>
      <w:r w:rsidRPr="00960AB0">
        <w:rPr>
          <w:sz w:val="24"/>
          <w:szCs w:val="24"/>
        </w:rPr>
        <w:t xml:space="preserve">przeznaczono </w:t>
      </w:r>
      <w:r w:rsidR="008B60E6">
        <w:rPr>
          <w:sz w:val="24"/>
          <w:szCs w:val="24"/>
        </w:rPr>
        <w:t xml:space="preserve">na realizację </w:t>
      </w:r>
      <w:r w:rsidR="008D3654" w:rsidRPr="008B60E6">
        <w:rPr>
          <w:sz w:val="24"/>
          <w:szCs w:val="24"/>
        </w:rPr>
        <w:t>zadania inwestycyjnego pn. Utwardzenie placu przy Urzędzie Miasta i Gminy w Kosowie Lackim</w:t>
      </w:r>
    </w:p>
    <w:p w:rsidR="0097142D" w:rsidRPr="00960AB0" w:rsidRDefault="0037214F" w:rsidP="00EE4A49">
      <w:pPr>
        <w:pStyle w:val="Nagwek3"/>
      </w:pPr>
      <w:bookmarkStart w:id="124" w:name="_Toc472952769"/>
      <w:bookmarkStart w:id="125" w:name="_Toc224041341"/>
      <w:r w:rsidRPr="00960AB0">
        <w:lastRenderedPageBreak/>
        <w:t>Dział 752 – Obrona narodowa</w:t>
      </w:r>
      <w:bookmarkEnd w:id="124"/>
      <w:bookmarkEnd w:id="125"/>
    </w:p>
    <w:p w:rsidR="0097142D" w:rsidRPr="008B60E6" w:rsidRDefault="0037214F" w:rsidP="008B60E6">
      <w:pPr>
        <w:spacing w:after="0" w:line="240" w:lineRule="auto"/>
        <w:jc w:val="both"/>
        <w:rPr>
          <w:sz w:val="24"/>
          <w:szCs w:val="24"/>
        </w:rPr>
      </w:pPr>
      <w:r w:rsidRPr="00960AB0">
        <w:rPr>
          <w:sz w:val="24"/>
          <w:szCs w:val="24"/>
        </w:rPr>
        <w:t xml:space="preserve">Wydatki majątkowe w ramach działu zostały zaplanowane w kwocie 201 000,00 zł, zaś zrealizowane w kwocie 200 982,00 zł, w rezultacie stopień realizacji wydatków majątkowych wyniósł 99,99%. Środki te </w:t>
      </w:r>
      <w:r w:rsidR="008B60E6" w:rsidRPr="00960AB0">
        <w:rPr>
          <w:sz w:val="24"/>
          <w:szCs w:val="24"/>
        </w:rPr>
        <w:t xml:space="preserve">w rozdziale 75295 Pozostała działalność </w:t>
      </w:r>
      <w:r w:rsidR="008B60E6">
        <w:rPr>
          <w:sz w:val="24"/>
          <w:szCs w:val="24"/>
        </w:rPr>
        <w:t xml:space="preserve">przeznaczono na </w:t>
      </w:r>
      <w:r w:rsidR="008D3654" w:rsidRPr="008B60E6">
        <w:rPr>
          <w:sz w:val="24"/>
          <w:szCs w:val="24"/>
        </w:rPr>
        <w:t>realizację zadania inwestycyjnego pn. Wzmocnienie obrony cywilnej w gminie Kosów Lacki poprzez zakup sprzętu i wyposażenia – zakup minikoparki.</w:t>
      </w:r>
    </w:p>
    <w:p w:rsidR="0097142D" w:rsidRPr="00960AB0" w:rsidRDefault="0037214F" w:rsidP="00EE4A49">
      <w:pPr>
        <w:pStyle w:val="Nagwek3"/>
      </w:pPr>
      <w:bookmarkStart w:id="126" w:name="_Toc1323547891"/>
      <w:bookmarkStart w:id="127" w:name="_Toc224041342"/>
      <w:r w:rsidRPr="00960AB0">
        <w:t>Dział 754 – Bezpieczeństwo publiczne i ochrona przeciwpożarowa</w:t>
      </w:r>
      <w:bookmarkEnd w:id="126"/>
      <w:bookmarkEnd w:id="127"/>
    </w:p>
    <w:p w:rsidR="0097142D" w:rsidRPr="00960AB0" w:rsidRDefault="0037214F" w:rsidP="00D65A16">
      <w:pPr>
        <w:spacing w:after="0" w:line="240" w:lineRule="auto"/>
        <w:jc w:val="both"/>
        <w:rPr>
          <w:sz w:val="24"/>
          <w:szCs w:val="24"/>
        </w:rPr>
      </w:pPr>
      <w:r w:rsidRPr="00960AB0">
        <w:rPr>
          <w:sz w:val="24"/>
          <w:szCs w:val="24"/>
        </w:rPr>
        <w:t>Wydatki majątkowe w ramach działu zostały zaplanowane w kwocie 2 105 180,00 zł, zaś zrealizowane w kwocie 2 103 340,00 zł, w rezultacie stopień realizacji wydatków majątkowych wyniósł 99,91%. Środki te przeznaczono następująco:</w:t>
      </w:r>
    </w:p>
    <w:p w:rsidR="0097142D" w:rsidRPr="00960AB0" w:rsidRDefault="0037214F" w:rsidP="00772619">
      <w:pPr>
        <w:pStyle w:val="Akapitzlist"/>
        <w:numPr>
          <w:ilvl w:val="0"/>
          <w:numId w:val="24"/>
        </w:numPr>
        <w:spacing w:after="0" w:line="240" w:lineRule="auto"/>
        <w:jc w:val="both"/>
        <w:rPr>
          <w:sz w:val="24"/>
          <w:szCs w:val="24"/>
        </w:rPr>
      </w:pPr>
      <w:r w:rsidRPr="00960AB0">
        <w:rPr>
          <w:sz w:val="24"/>
          <w:szCs w:val="24"/>
        </w:rPr>
        <w:t>w rozdziale 75410 Komendy wojewódzkie Państwowej Straży Pożarnej wydatkowano kwotę 10 000,00 zł, co stanowi 100,00% planu rocznego wynoszącego 10 000,00 zł. Niniejsza</w:t>
      </w:r>
      <w:r w:rsidR="008D3654" w:rsidRPr="00960AB0">
        <w:rPr>
          <w:sz w:val="24"/>
          <w:szCs w:val="24"/>
        </w:rPr>
        <w:t xml:space="preserve"> wartość została wydatkowana na dofinansowanie zakupu lekkiego specjalnego samochodu</w:t>
      </w:r>
      <w:r w:rsidR="00F144AA" w:rsidRPr="00960AB0">
        <w:rPr>
          <w:sz w:val="24"/>
          <w:szCs w:val="24"/>
        </w:rPr>
        <w:t xml:space="preserve"> </w:t>
      </w:r>
      <w:r w:rsidR="008D3654" w:rsidRPr="00960AB0">
        <w:rPr>
          <w:sz w:val="24"/>
          <w:szCs w:val="24"/>
        </w:rPr>
        <w:t xml:space="preserve">rozpoznawczo-ratowniczego typu </w:t>
      </w:r>
      <w:proofErr w:type="spellStart"/>
      <w:r w:rsidR="008D3654" w:rsidRPr="00960AB0">
        <w:rPr>
          <w:sz w:val="24"/>
          <w:szCs w:val="24"/>
        </w:rPr>
        <w:t>SLRr</w:t>
      </w:r>
      <w:proofErr w:type="spellEnd"/>
      <w:r w:rsidR="008D3654" w:rsidRPr="00960AB0">
        <w:rPr>
          <w:sz w:val="24"/>
          <w:szCs w:val="24"/>
        </w:rPr>
        <w:t xml:space="preserve"> dla Komendy </w:t>
      </w:r>
      <w:r w:rsidR="00F144AA" w:rsidRPr="00960AB0">
        <w:rPr>
          <w:sz w:val="24"/>
          <w:szCs w:val="24"/>
        </w:rPr>
        <w:t>Powiatowej PSP w Sokołowie Podlaskim.</w:t>
      </w:r>
    </w:p>
    <w:p w:rsidR="0097142D" w:rsidRPr="00960AB0" w:rsidRDefault="0037214F" w:rsidP="00772619">
      <w:pPr>
        <w:pStyle w:val="Akapitzlist"/>
        <w:numPr>
          <w:ilvl w:val="0"/>
          <w:numId w:val="24"/>
        </w:numPr>
        <w:spacing w:after="0" w:line="240" w:lineRule="auto"/>
        <w:jc w:val="both"/>
        <w:rPr>
          <w:sz w:val="24"/>
          <w:szCs w:val="24"/>
        </w:rPr>
      </w:pPr>
      <w:r w:rsidRPr="00960AB0">
        <w:rPr>
          <w:sz w:val="24"/>
          <w:szCs w:val="24"/>
        </w:rPr>
        <w:t>w rozdziale 75412 Ochotnicze straże pożarne wydatkowano kwotę 2 093 340,00 zł, co stanowi 99,91% planu rocznego wynoszącego 2 095 180,00 zł. Niniejsza wartość została wydatkowana na</w:t>
      </w:r>
      <w:r w:rsidR="00F144AA" w:rsidRPr="00960AB0">
        <w:rPr>
          <w:sz w:val="24"/>
          <w:szCs w:val="24"/>
        </w:rPr>
        <w:t xml:space="preserve"> następujące zadania inwestycyjne</w:t>
      </w:r>
      <w:r w:rsidRPr="00960AB0">
        <w:rPr>
          <w:sz w:val="24"/>
          <w:szCs w:val="24"/>
        </w:rPr>
        <w:t>:</w:t>
      </w:r>
    </w:p>
    <w:p w:rsidR="0097142D" w:rsidRPr="00960AB0" w:rsidRDefault="00F144AA" w:rsidP="00772619">
      <w:pPr>
        <w:pStyle w:val="Akapitzlist"/>
        <w:numPr>
          <w:ilvl w:val="1"/>
          <w:numId w:val="24"/>
        </w:numPr>
        <w:spacing w:after="0" w:line="240" w:lineRule="auto"/>
        <w:jc w:val="both"/>
        <w:rPr>
          <w:sz w:val="24"/>
          <w:szCs w:val="24"/>
        </w:rPr>
      </w:pPr>
      <w:r w:rsidRPr="00960AB0">
        <w:rPr>
          <w:sz w:val="24"/>
          <w:szCs w:val="24"/>
        </w:rPr>
        <w:t>Zakup nowego ciężkiego samochodu pożarniczego wraz z wyposażeniem dla Ochotniczej Straży Pożarnej w Kosowie Lacki, gdzie pla</w:t>
      </w:r>
      <w:r w:rsidR="00853498">
        <w:rPr>
          <w:sz w:val="24"/>
          <w:szCs w:val="24"/>
        </w:rPr>
        <w:t xml:space="preserve">n i wykonanie stanowi wartość 1 695 </w:t>
      </w:r>
      <w:r w:rsidRPr="00960AB0">
        <w:rPr>
          <w:sz w:val="24"/>
          <w:szCs w:val="24"/>
        </w:rPr>
        <w:t xml:space="preserve">180,00 zł, </w:t>
      </w:r>
      <w:r w:rsidR="00853498">
        <w:rPr>
          <w:sz w:val="24"/>
          <w:szCs w:val="24"/>
        </w:rPr>
        <w:t>w tym w ramach środków z budżetu UE w kwocie 1 372 750,00 zł;</w:t>
      </w:r>
    </w:p>
    <w:p w:rsidR="00F144AA" w:rsidRPr="00960AB0" w:rsidRDefault="00F144AA" w:rsidP="00772619">
      <w:pPr>
        <w:pStyle w:val="Akapitzlist"/>
        <w:numPr>
          <w:ilvl w:val="1"/>
          <w:numId w:val="24"/>
        </w:numPr>
        <w:spacing w:after="0" w:line="240" w:lineRule="auto"/>
        <w:jc w:val="both"/>
        <w:rPr>
          <w:sz w:val="24"/>
          <w:szCs w:val="24"/>
        </w:rPr>
      </w:pPr>
      <w:r w:rsidRPr="00960AB0">
        <w:rPr>
          <w:sz w:val="24"/>
          <w:szCs w:val="24"/>
        </w:rPr>
        <w:t>Zakup używanego średniego samochodu ratowniczo-gaśniczego, na plan 400.000,00 zł, wyko</w:t>
      </w:r>
      <w:r w:rsidR="0088469D" w:rsidRPr="00960AB0">
        <w:rPr>
          <w:sz w:val="24"/>
          <w:szCs w:val="24"/>
        </w:rPr>
        <w:t>n</w:t>
      </w:r>
      <w:r w:rsidRPr="00960AB0">
        <w:rPr>
          <w:sz w:val="24"/>
          <w:szCs w:val="24"/>
        </w:rPr>
        <w:t xml:space="preserve">anie wyniosło </w:t>
      </w:r>
      <w:r w:rsidR="00853498">
        <w:rPr>
          <w:sz w:val="24"/>
          <w:szCs w:val="24"/>
        </w:rPr>
        <w:t xml:space="preserve">398 </w:t>
      </w:r>
      <w:r w:rsidR="0088469D" w:rsidRPr="00960AB0">
        <w:rPr>
          <w:sz w:val="24"/>
          <w:szCs w:val="24"/>
        </w:rPr>
        <w:t>160,00 zł.</w:t>
      </w:r>
    </w:p>
    <w:p w:rsidR="0097142D" w:rsidRPr="00960AB0" w:rsidRDefault="0037214F" w:rsidP="00EE4A49">
      <w:pPr>
        <w:pStyle w:val="Nagwek3"/>
      </w:pPr>
      <w:bookmarkStart w:id="128" w:name="_Toc1721094903"/>
      <w:bookmarkStart w:id="129" w:name="_Toc224041343"/>
      <w:r w:rsidRPr="00960AB0">
        <w:t>Dział 801 – Oświata i wychowanie</w:t>
      </w:r>
      <w:bookmarkEnd w:id="128"/>
      <w:bookmarkEnd w:id="129"/>
    </w:p>
    <w:p w:rsidR="0097142D" w:rsidRPr="00960AB0" w:rsidRDefault="0037214F" w:rsidP="00D65A16">
      <w:pPr>
        <w:spacing w:after="0" w:line="240" w:lineRule="auto"/>
        <w:jc w:val="both"/>
        <w:rPr>
          <w:sz w:val="24"/>
          <w:szCs w:val="24"/>
        </w:rPr>
      </w:pPr>
      <w:r w:rsidRPr="00960AB0">
        <w:rPr>
          <w:sz w:val="24"/>
          <w:szCs w:val="24"/>
        </w:rPr>
        <w:t>Wydatki majątkowe w ramach działu zostały zaplanowane w kwocie 6 228 139,24 zł, zaś zrealizowane w kwocie 5 852 232,28 zł, w rezultacie stopień realizacji wydatków majątkowych wyniósł 93,96%. Środki te przeznaczono następująco:</w:t>
      </w:r>
    </w:p>
    <w:p w:rsidR="0097142D" w:rsidRPr="00960AB0" w:rsidRDefault="0037214F" w:rsidP="00772619">
      <w:pPr>
        <w:pStyle w:val="Akapitzlist"/>
        <w:numPr>
          <w:ilvl w:val="0"/>
          <w:numId w:val="25"/>
        </w:numPr>
        <w:spacing w:after="0" w:line="240" w:lineRule="auto"/>
        <w:jc w:val="both"/>
        <w:rPr>
          <w:sz w:val="24"/>
          <w:szCs w:val="24"/>
        </w:rPr>
      </w:pPr>
      <w:r w:rsidRPr="00960AB0">
        <w:rPr>
          <w:sz w:val="24"/>
          <w:szCs w:val="24"/>
        </w:rPr>
        <w:t>w rozdziale 80104 Przedszkola wydatkowano kwotę 5 558 248,28 zł, co stanowi 95,86% planu rocznego wynoszącego 5 798 139,24 zł. Niniejsza wartość została wydatkowana na</w:t>
      </w:r>
      <w:r w:rsidR="00410A00" w:rsidRPr="00960AB0">
        <w:rPr>
          <w:sz w:val="24"/>
          <w:szCs w:val="24"/>
        </w:rPr>
        <w:t xml:space="preserve"> następujące zadania inwestycyjne:</w:t>
      </w:r>
    </w:p>
    <w:p w:rsidR="00410A00" w:rsidRPr="00960AB0" w:rsidRDefault="00410A00" w:rsidP="00772619">
      <w:pPr>
        <w:pStyle w:val="Akapitzlist"/>
        <w:numPr>
          <w:ilvl w:val="1"/>
          <w:numId w:val="25"/>
        </w:numPr>
        <w:spacing w:after="0" w:line="240" w:lineRule="auto"/>
        <w:jc w:val="both"/>
        <w:rPr>
          <w:sz w:val="24"/>
          <w:szCs w:val="24"/>
        </w:rPr>
      </w:pPr>
      <w:r w:rsidRPr="00960AB0">
        <w:rPr>
          <w:sz w:val="24"/>
          <w:szCs w:val="24"/>
        </w:rPr>
        <w:t>Budowa instalacji fotowoltaicznej przy budynku Gminnego Przedszkol</w:t>
      </w:r>
      <w:r w:rsidR="00853498">
        <w:rPr>
          <w:sz w:val="24"/>
          <w:szCs w:val="24"/>
        </w:rPr>
        <w:t xml:space="preserve">a w Kosowie Lackim, na plan 270 </w:t>
      </w:r>
      <w:r w:rsidRPr="00960AB0">
        <w:rPr>
          <w:sz w:val="24"/>
          <w:szCs w:val="24"/>
        </w:rPr>
        <w:t>00</w:t>
      </w:r>
      <w:r w:rsidR="00853498">
        <w:rPr>
          <w:sz w:val="24"/>
          <w:szCs w:val="24"/>
        </w:rPr>
        <w:t xml:space="preserve">0,00 zł, wykonanie wyniosło 149 </w:t>
      </w:r>
      <w:r w:rsidRPr="00960AB0">
        <w:rPr>
          <w:sz w:val="24"/>
          <w:szCs w:val="24"/>
        </w:rPr>
        <w:t>640,00 zł</w:t>
      </w:r>
    </w:p>
    <w:p w:rsidR="0097142D" w:rsidRPr="00960AB0" w:rsidRDefault="00410A00" w:rsidP="00772619">
      <w:pPr>
        <w:pStyle w:val="Akapitzlist"/>
        <w:numPr>
          <w:ilvl w:val="1"/>
          <w:numId w:val="25"/>
        </w:numPr>
        <w:spacing w:after="0" w:line="240" w:lineRule="auto"/>
        <w:jc w:val="both"/>
        <w:rPr>
          <w:sz w:val="24"/>
          <w:szCs w:val="24"/>
        </w:rPr>
      </w:pPr>
      <w:r w:rsidRPr="00960AB0">
        <w:rPr>
          <w:sz w:val="24"/>
          <w:szCs w:val="24"/>
        </w:rPr>
        <w:t xml:space="preserve">Budowa nowego budynku przedszkola i żłobka w Kosowie Lacki, </w:t>
      </w:r>
      <w:r w:rsidR="009445E9" w:rsidRPr="00960AB0">
        <w:rPr>
          <w:sz w:val="24"/>
          <w:szCs w:val="24"/>
        </w:rPr>
        <w:t xml:space="preserve">w części dotyczącej przedszkola, </w:t>
      </w:r>
      <w:r w:rsidR="00853498">
        <w:rPr>
          <w:sz w:val="24"/>
          <w:szCs w:val="24"/>
        </w:rPr>
        <w:t>na plan 3 </w:t>
      </w:r>
      <w:r w:rsidRPr="00960AB0">
        <w:rPr>
          <w:sz w:val="24"/>
          <w:szCs w:val="24"/>
        </w:rPr>
        <w:t>848</w:t>
      </w:r>
      <w:r w:rsidR="00853498">
        <w:rPr>
          <w:sz w:val="24"/>
          <w:szCs w:val="24"/>
        </w:rPr>
        <w:t xml:space="preserve"> 139,24 zł, wykonanie wyniosło 3 730 </w:t>
      </w:r>
      <w:r w:rsidRPr="00960AB0">
        <w:rPr>
          <w:sz w:val="24"/>
          <w:szCs w:val="24"/>
        </w:rPr>
        <w:t>838,28 zł,</w:t>
      </w:r>
    </w:p>
    <w:p w:rsidR="00410A00" w:rsidRPr="00960AB0" w:rsidRDefault="00410A00" w:rsidP="00772619">
      <w:pPr>
        <w:pStyle w:val="Akapitzlist"/>
        <w:numPr>
          <w:ilvl w:val="1"/>
          <w:numId w:val="25"/>
        </w:numPr>
        <w:spacing w:after="0" w:line="240" w:lineRule="auto"/>
        <w:jc w:val="both"/>
        <w:rPr>
          <w:sz w:val="24"/>
          <w:szCs w:val="24"/>
        </w:rPr>
      </w:pPr>
      <w:r w:rsidRPr="00960AB0">
        <w:rPr>
          <w:sz w:val="24"/>
          <w:szCs w:val="24"/>
        </w:rPr>
        <w:t xml:space="preserve">Rozwój przedszkola i żłobka w Kosowie Lackim poprzez zakup wyposażenia oraz zagospodarowanie trenu, </w:t>
      </w:r>
      <w:r w:rsidR="009445E9" w:rsidRPr="00960AB0">
        <w:rPr>
          <w:sz w:val="24"/>
          <w:szCs w:val="24"/>
        </w:rPr>
        <w:t xml:space="preserve">w części dotyczącej przedszkola, </w:t>
      </w:r>
      <w:r w:rsidR="00853498">
        <w:rPr>
          <w:sz w:val="24"/>
          <w:szCs w:val="24"/>
        </w:rPr>
        <w:t xml:space="preserve">na plan 1 680 </w:t>
      </w:r>
      <w:r w:rsidRPr="00960AB0">
        <w:rPr>
          <w:sz w:val="24"/>
          <w:szCs w:val="24"/>
        </w:rPr>
        <w:t>000,00 zł, wyk</w:t>
      </w:r>
      <w:r w:rsidR="00853498">
        <w:rPr>
          <w:sz w:val="24"/>
          <w:szCs w:val="24"/>
        </w:rPr>
        <w:t xml:space="preserve">onanie wyniosło 1 677 </w:t>
      </w:r>
      <w:r w:rsidRPr="00960AB0">
        <w:rPr>
          <w:sz w:val="24"/>
          <w:szCs w:val="24"/>
        </w:rPr>
        <w:t>770,00 zł</w:t>
      </w:r>
      <w:r w:rsidR="00853498">
        <w:rPr>
          <w:sz w:val="24"/>
          <w:szCs w:val="24"/>
        </w:rPr>
        <w:t>;</w:t>
      </w:r>
    </w:p>
    <w:p w:rsidR="0097142D" w:rsidRPr="00960AB0" w:rsidRDefault="0037214F" w:rsidP="00772619">
      <w:pPr>
        <w:pStyle w:val="Akapitzlist"/>
        <w:numPr>
          <w:ilvl w:val="0"/>
          <w:numId w:val="25"/>
        </w:numPr>
        <w:spacing w:after="0" w:line="240" w:lineRule="auto"/>
        <w:jc w:val="both"/>
        <w:rPr>
          <w:sz w:val="24"/>
          <w:szCs w:val="24"/>
        </w:rPr>
      </w:pPr>
      <w:r w:rsidRPr="00960AB0">
        <w:rPr>
          <w:sz w:val="24"/>
          <w:szCs w:val="24"/>
        </w:rPr>
        <w:t>w rozdziale 80195 Pozostała działalność wydatkowano kwotę 293 984,00 zł, co stanowi 68,37% planu rocznego wynoszącego 430 000,00 zł. Niniejsza wartość została wydatkowana na</w:t>
      </w:r>
      <w:r w:rsidR="00CB0AC0" w:rsidRPr="00960AB0">
        <w:rPr>
          <w:sz w:val="24"/>
          <w:szCs w:val="24"/>
        </w:rPr>
        <w:t xml:space="preserve"> następujące zadania inwestycyjne</w:t>
      </w:r>
      <w:r w:rsidRPr="00960AB0">
        <w:rPr>
          <w:sz w:val="24"/>
          <w:szCs w:val="24"/>
        </w:rPr>
        <w:t>:</w:t>
      </w:r>
    </w:p>
    <w:p w:rsidR="0097142D" w:rsidRPr="00960AB0" w:rsidRDefault="00CB0AC0" w:rsidP="00772619">
      <w:pPr>
        <w:pStyle w:val="Akapitzlist"/>
        <w:numPr>
          <w:ilvl w:val="1"/>
          <w:numId w:val="25"/>
        </w:numPr>
        <w:spacing w:after="0" w:line="240" w:lineRule="auto"/>
        <w:jc w:val="both"/>
        <w:rPr>
          <w:sz w:val="24"/>
          <w:szCs w:val="24"/>
        </w:rPr>
      </w:pPr>
      <w:r w:rsidRPr="00960AB0">
        <w:rPr>
          <w:sz w:val="24"/>
          <w:szCs w:val="24"/>
        </w:rPr>
        <w:t>Modernizacja oświetlenia na hali sportowej i boiskac</w:t>
      </w:r>
      <w:r w:rsidR="00853498">
        <w:rPr>
          <w:sz w:val="24"/>
          <w:szCs w:val="24"/>
        </w:rPr>
        <w:t xml:space="preserve">h w Kosowie Lackim, na plan </w:t>
      </w:r>
      <w:r w:rsidR="00853498">
        <w:rPr>
          <w:sz w:val="24"/>
          <w:szCs w:val="24"/>
        </w:rPr>
        <w:br/>
        <w:t xml:space="preserve">380 </w:t>
      </w:r>
      <w:r w:rsidRPr="00960AB0">
        <w:rPr>
          <w:sz w:val="24"/>
          <w:szCs w:val="24"/>
        </w:rPr>
        <w:t>000,00</w:t>
      </w:r>
      <w:r w:rsidR="0037214F" w:rsidRPr="00960AB0">
        <w:rPr>
          <w:sz w:val="24"/>
          <w:szCs w:val="24"/>
        </w:rPr>
        <w:t xml:space="preserve"> zł</w:t>
      </w:r>
      <w:r w:rsidR="00853498">
        <w:rPr>
          <w:sz w:val="24"/>
          <w:szCs w:val="24"/>
        </w:rPr>
        <w:t xml:space="preserve">, wykonanie wyniosło 293 </w:t>
      </w:r>
      <w:r w:rsidRPr="00960AB0">
        <w:rPr>
          <w:sz w:val="24"/>
          <w:szCs w:val="24"/>
        </w:rPr>
        <w:t>984,00 zł,</w:t>
      </w:r>
    </w:p>
    <w:p w:rsidR="00CB0AC0" w:rsidRPr="00960AB0" w:rsidRDefault="00CB0AC0" w:rsidP="00772619">
      <w:pPr>
        <w:pStyle w:val="Akapitzlist"/>
        <w:numPr>
          <w:ilvl w:val="1"/>
          <w:numId w:val="25"/>
        </w:numPr>
        <w:spacing w:after="0" w:line="240" w:lineRule="auto"/>
        <w:jc w:val="both"/>
        <w:rPr>
          <w:sz w:val="24"/>
          <w:szCs w:val="24"/>
        </w:rPr>
      </w:pPr>
      <w:r w:rsidRPr="00960AB0">
        <w:rPr>
          <w:sz w:val="24"/>
          <w:szCs w:val="24"/>
        </w:rPr>
        <w:t>Termomodernizacja budynku Szkoły Podstawowej i Zespołu Szkół w Kosowie</w:t>
      </w:r>
      <w:r w:rsidR="00853498">
        <w:rPr>
          <w:sz w:val="24"/>
          <w:szCs w:val="24"/>
        </w:rPr>
        <w:t xml:space="preserve"> Lackim zaplanowana w kwocie 50 </w:t>
      </w:r>
      <w:r w:rsidRPr="00960AB0">
        <w:rPr>
          <w:sz w:val="24"/>
          <w:szCs w:val="24"/>
        </w:rPr>
        <w:t>000</w:t>
      </w:r>
      <w:r w:rsidR="0056236C">
        <w:rPr>
          <w:sz w:val="24"/>
          <w:szCs w:val="24"/>
        </w:rPr>
        <w:t>,00 zł, wykonanie nie wystąpiło w związku z brakiem dofinasowania.</w:t>
      </w:r>
    </w:p>
    <w:p w:rsidR="0097142D" w:rsidRPr="00960AB0" w:rsidRDefault="0037214F" w:rsidP="00EE4A49">
      <w:pPr>
        <w:pStyle w:val="Nagwek3"/>
      </w:pPr>
      <w:bookmarkStart w:id="130" w:name="_Toc1324942370"/>
      <w:bookmarkStart w:id="131" w:name="_Toc224041344"/>
      <w:r w:rsidRPr="00960AB0">
        <w:t>Dział 851 – Ochrona zdrowia</w:t>
      </w:r>
      <w:bookmarkEnd w:id="130"/>
      <w:bookmarkEnd w:id="131"/>
    </w:p>
    <w:p w:rsidR="0097142D" w:rsidRPr="008B60E6" w:rsidRDefault="0037214F" w:rsidP="008B60E6">
      <w:pPr>
        <w:spacing w:after="0" w:line="240" w:lineRule="auto"/>
        <w:jc w:val="both"/>
        <w:rPr>
          <w:sz w:val="24"/>
          <w:szCs w:val="24"/>
        </w:rPr>
      </w:pPr>
      <w:r w:rsidRPr="00960AB0">
        <w:rPr>
          <w:sz w:val="24"/>
          <w:szCs w:val="24"/>
        </w:rPr>
        <w:t xml:space="preserve">Wydatki majątkowe w ramach działu zostały zaplanowane w kwocie 110 000,00 zł, zaś zrealizowane w kwocie 107 608,48 zł, w rezultacie stopień realizacji wydatków majątkowych wyniósł 97,83%. Środki te </w:t>
      </w:r>
      <w:r w:rsidR="008B60E6" w:rsidRPr="00960AB0">
        <w:rPr>
          <w:sz w:val="24"/>
          <w:szCs w:val="24"/>
        </w:rPr>
        <w:t xml:space="preserve">w rozdziale 85154 Przeciwdziałanie alkoholizmowi </w:t>
      </w:r>
      <w:r w:rsidRPr="00960AB0">
        <w:rPr>
          <w:sz w:val="24"/>
          <w:szCs w:val="24"/>
        </w:rPr>
        <w:t>przeznaczono na</w:t>
      </w:r>
      <w:r w:rsidR="008B60E6">
        <w:rPr>
          <w:sz w:val="24"/>
          <w:szCs w:val="24"/>
        </w:rPr>
        <w:t xml:space="preserve"> </w:t>
      </w:r>
      <w:r w:rsidR="00CB0AC0" w:rsidRPr="008B60E6">
        <w:rPr>
          <w:sz w:val="24"/>
          <w:szCs w:val="24"/>
        </w:rPr>
        <w:t>realizację zadania inwestycyjnego pn. Rozbudowa monitoringu wizyjnego w Kosowie Lackim jako element działań profilaktyki społecznej.</w:t>
      </w:r>
    </w:p>
    <w:p w:rsidR="0097142D" w:rsidRPr="00960AB0" w:rsidRDefault="0037214F" w:rsidP="00EE4A49">
      <w:pPr>
        <w:pStyle w:val="Nagwek3"/>
      </w:pPr>
      <w:bookmarkStart w:id="132" w:name="_Toc4882228"/>
      <w:bookmarkStart w:id="133" w:name="_Toc224041345"/>
      <w:r w:rsidRPr="00960AB0">
        <w:t>Dział 855 – Rodzina</w:t>
      </w:r>
      <w:bookmarkEnd w:id="132"/>
      <w:bookmarkEnd w:id="133"/>
    </w:p>
    <w:p w:rsidR="0097142D" w:rsidRPr="008B60E6" w:rsidRDefault="0037214F" w:rsidP="008B60E6">
      <w:pPr>
        <w:spacing w:after="0" w:line="240" w:lineRule="auto"/>
        <w:jc w:val="both"/>
        <w:rPr>
          <w:sz w:val="24"/>
          <w:szCs w:val="24"/>
        </w:rPr>
      </w:pPr>
      <w:r w:rsidRPr="00960AB0">
        <w:rPr>
          <w:sz w:val="24"/>
          <w:szCs w:val="24"/>
        </w:rPr>
        <w:t xml:space="preserve">Wydatki majątkowe w ramach działu zostały zaplanowane w kwocie 2 364 916,64 zł, zaś zrealizowane w kwocie 2 313 117,05 zł, w rezultacie stopień realizacji wydatków majątkowych wyniósł 97,81%. </w:t>
      </w:r>
      <w:r w:rsidRPr="00960AB0">
        <w:rPr>
          <w:sz w:val="24"/>
          <w:szCs w:val="24"/>
        </w:rPr>
        <w:lastRenderedPageBreak/>
        <w:t xml:space="preserve">Środki te </w:t>
      </w:r>
      <w:r w:rsidR="008B60E6" w:rsidRPr="00960AB0">
        <w:rPr>
          <w:sz w:val="24"/>
          <w:szCs w:val="24"/>
        </w:rPr>
        <w:t>w rozdziale 85516 System opieki nad dziećmi w wieku do lat 3</w:t>
      </w:r>
      <w:r w:rsidRPr="00960AB0">
        <w:rPr>
          <w:sz w:val="24"/>
          <w:szCs w:val="24"/>
        </w:rPr>
        <w:t xml:space="preserve">przeznaczono </w:t>
      </w:r>
      <w:r w:rsidR="008B60E6" w:rsidRPr="00960AB0">
        <w:rPr>
          <w:sz w:val="24"/>
          <w:szCs w:val="24"/>
        </w:rPr>
        <w:t>na następujące zadania inwestycyjne</w:t>
      </w:r>
      <w:r w:rsidR="008B60E6">
        <w:rPr>
          <w:sz w:val="24"/>
          <w:szCs w:val="24"/>
        </w:rPr>
        <w:t>:</w:t>
      </w:r>
    </w:p>
    <w:p w:rsidR="0097142D" w:rsidRPr="00960AB0" w:rsidRDefault="00CB0AC0" w:rsidP="00772619">
      <w:pPr>
        <w:pStyle w:val="Akapitzlist"/>
        <w:numPr>
          <w:ilvl w:val="1"/>
          <w:numId w:val="26"/>
        </w:numPr>
        <w:spacing w:after="0" w:line="240" w:lineRule="auto"/>
        <w:jc w:val="both"/>
        <w:rPr>
          <w:sz w:val="24"/>
          <w:szCs w:val="24"/>
        </w:rPr>
      </w:pPr>
      <w:r w:rsidRPr="00960AB0">
        <w:rPr>
          <w:sz w:val="24"/>
          <w:szCs w:val="24"/>
        </w:rPr>
        <w:t>Budowa nowego budynku przedszkola i żłobka w</w:t>
      </w:r>
      <w:r w:rsidR="0037214F" w:rsidRPr="00960AB0">
        <w:rPr>
          <w:sz w:val="24"/>
          <w:szCs w:val="24"/>
        </w:rPr>
        <w:t xml:space="preserve"> </w:t>
      </w:r>
      <w:r w:rsidR="00A314C3" w:rsidRPr="00960AB0">
        <w:rPr>
          <w:sz w:val="24"/>
          <w:szCs w:val="24"/>
        </w:rPr>
        <w:t>Kosowie Lackim,</w:t>
      </w:r>
      <w:r w:rsidR="009445E9" w:rsidRPr="00960AB0">
        <w:rPr>
          <w:sz w:val="24"/>
          <w:szCs w:val="24"/>
        </w:rPr>
        <w:t xml:space="preserve"> w części dotyczącej żłobka,</w:t>
      </w:r>
      <w:r w:rsidR="00A314C3" w:rsidRPr="00960AB0">
        <w:rPr>
          <w:sz w:val="24"/>
          <w:szCs w:val="24"/>
        </w:rPr>
        <w:t xml:space="preserve"> na plan 1</w:t>
      </w:r>
      <w:r w:rsidR="00853498">
        <w:rPr>
          <w:sz w:val="24"/>
          <w:szCs w:val="24"/>
        </w:rPr>
        <w:t xml:space="preserve"> 664 </w:t>
      </w:r>
      <w:r w:rsidR="00A314C3" w:rsidRPr="00960AB0">
        <w:rPr>
          <w:sz w:val="24"/>
          <w:szCs w:val="24"/>
        </w:rPr>
        <w:t>914,64 zł, wykonanie wyniosło</w:t>
      </w:r>
      <w:r w:rsidR="00853498">
        <w:rPr>
          <w:sz w:val="24"/>
          <w:szCs w:val="24"/>
        </w:rPr>
        <w:t xml:space="preserve"> 1 613 </w:t>
      </w:r>
      <w:r w:rsidR="009445E9" w:rsidRPr="00960AB0">
        <w:rPr>
          <w:sz w:val="24"/>
          <w:szCs w:val="24"/>
        </w:rPr>
        <w:t>117,05 zł, w tym w ramach środków z Rządowego Funduszu Polski Ład: Program Inwestycji Strategicznych na realizację zadań inwestycyjnych w kwocie 1 013 765,16 zł,</w:t>
      </w:r>
    </w:p>
    <w:p w:rsidR="009445E9" w:rsidRPr="00960AB0" w:rsidRDefault="009445E9" w:rsidP="00772619">
      <w:pPr>
        <w:pStyle w:val="Akapitzlist"/>
        <w:numPr>
          <w:ilvl w:val="1"/>
          <w:numId w:val="26"/>
        </w:numPr>
        <w:spacing w:after="0" w:line="240" w:lineRule="auto"/>
        <w:jc w:val="both"/>
        <w:rPr>
          <w:sz w:val="24"/>
          <w:szCs w:val="24"/>
        </w:rPr>
      </w:pPr>
      <w:r w:rsidRPr="00960AB0">
        <w:rPr>
          <w:sz w:val="24"/>
          <w:szCs w:val="24"/>
        </w:rPr>
        <w:t>Rozwój przedszkola i żłobka w Kosowie Lackim poprzez zakup wyposażenia oraz zagospodarowanie trenu, w części dotycząc</w:t>
      </w:r>
      <w:r w:rsidR="00853498">
        <w:rPr>
          <w:sz w:val="24"/>
          <w:szCs w:val="24"/>
        </w:rPr>
        <w:t xml:space="preserve">ej żłobka, plan i wykonanie 700 </w:t>
      </w:r>
      <w:r w:rsidRPr="00960AB0">
        <w:rPr>
          <w:sz w:val="24"/>
          <w:szCs w:val="24"/>
        </w:rPr>
        <w:t>000,00 zł.</w:t>
      </w:r>
    </w:p>
    <w:p w:rsidR="0097142D" w:rsidRPr="00960AB0" w:rsidRDefault="0037214F" w:rsidP="00EE4A49">
      <w:pPr>
        <w:pStyle w:val="Nagwek3"/>
      </w:pPr>
      <w:bookmarkStart w:id="134" w:name="_Toc1149785551"/>
      <w:bookmarkStart w:id="135" w:name="_Toc224041346"/>
      <w:r w:rsidRPr="00960AB0">
        <w:t>Dział 900 – Gospodarka komunalna i ochrona środowiska</w:t>
      </w:r>
      <w:bookmarkEnd w:id="134"/>
      <w:bookmarkEnd w:id="135"/>
    </w:p>
    <w:p w:rsidR="0097142D" w:rsidRPr="00960AB0" w:rsidRDefault="0037214F" w:rsidP="00D65A16">
      <w:pPr>
        <w:spacing w:after="0" w:line="240" w:lineRule="auto"/>
        <w:jc w:val="both"/>
        <w:rPr>
          <w:sz w:val="24"/>
          <w:szCs w:val="24"/>
        </w:rPr>
      </w:pPr>
      <w:r w:rsidRPr="00960AB0">
        <w:rPr>
          <w:sz w:val="24"/>
          <w:szCs w:val="24"/>
        </w:rPr>
        <w:t>Wydatki majątkowe w ramach działu zostały zaplanowane w kwocie 4 491 874,71 zł, zaś zrealizowane w kwocie 3 796 368,32 zł, w rezultacie stopień realizacji wydatków majątkowych wyniósł 84,52%. Środki te przeznaczono następująco:</w:t>
      </w:r>
    </w:p>
    <w:p w:rsidR="0097142D" w:rsidRPr="00960AB0" w:rsidRDefault="0037214F" w:rsidP="00772619">
      <w:pPr>
        <w:pStyle w:val="Akapitzlist"/>
        <w:numPr>
          <w:ilvl w:val="0"/>
          <w:numId w:val="27"/>
        </w:numPr>
        <w:spacing w:after="0" w:line="240" w:lineRule="auto"/>
        <w:jc w:val="both"/>
        <w:rPr>
          <w:sz w:val="24"/>
          <w:szCs w:val="24"/>
        </w:rPr>
      </w:pPr>
      <w:r w:rsidRPr="00960AB0">
        <w:rPr>
          <w:sz w:val="24"/>
          <w:szCs w:val="24"/>
        </w:rPr>
        <w:t>w rozdziale 90001 Gospodarka ściekowa i ochrona wód wydatkowano kwotę 1 947 990,39 zł, co stanowi 82,58% planu rocznego wynoszącego 2 359 000,00 zł. Niniejsza wartość została wydatkowana na</w:t>
      </w:r>
      <w:r w:rsidR="009445E9" w:rsidRPr="00960AB0">
        <w:rPr>
          <w:sz w:val="24"/>
          <w:szCs w:val="24"/>
        </w:rPr>
        <w:t xml:space="preserve"> realizację następujących zadań i </w:t>
      </w:r>
      <w:r w:rsidR="00725A68" w:rsidRPr="00960AB0">
        <w:rPr>
          <w:sz w:val="24"/>
          <w:szCs w:val="24"/>
        </w:rPr>
        <w:t>zakupów inwestycyjnych</w:t>
      </w:r>
      <w:r w:rsidRPr="00960AB0">
        <w:rPr>
          <w:sz w:val="24"/>
          <w:szCs w:val="24"/>
        </w:rPr>
        <w:t>:</w:t>
      </w:r>
    </w:p>
    <w:p w:rsidR="0097142D" w:rsidRPr="00960AB0" w:rsidRDefault="00EC58A2" w:rsidP="00772619">
      <w:pPr>
        <w:pStyle w:val="Akapitzlist"/>
        <w:numPr>
          <w:ilvl w:val="1"/>
          <w:numId w:val="27"/>
        </w:numPr>
        <w:spacing w:after="0" w:line="240" w:lineRule="auto"/>
        <w:jc w:val="both"/>
        <w:rPr>
          <w:sz w:val="24"/>
          <w:szCs w:val="24"/>
        </w:rPr>
      </w:pPr>
      <w:r w:rsidRPr="00960AB0">
        <w:rPr>
          <w:sz w:val="24"/>
          <w:szCs w:val="24"/>
        </w:rPr>
        <w:t>Budowa instalacji fotowoltaicznej na potrzeby Stacji Uzdatniania Wod</w:t>
      </w:r>
      <w:r w:rsidR="00853498">
        <w:rPr>
          <w:sz w:val="24"/>
          <w:szCs w:val="24"/>
        </w:rPr>
        <w:t xml:space="preserve">y w Kosowie Lackim, na plan 219 </w:t>
      </w:r>
      <w:r w:rsidRPr="00960AB0">
        <w:rPr>
          <w:sz w:val="24"/>
          <w:szCs w:val="24"/>
        </w:rPr>
        <w:t>00</w:t>
      </w:r>
      <w:r w:rsidR="00853498">
        <w:rPr>
          <w:sz w:val="24"/>
          <w:szCs w:val="24"/>
        </w:rPr>
        <w:t xml:space="preserve">0,00 zł, wykonanie wyniosło 128 </w:t>
      </w:r>
      <w:r w:rsidRPr="00960AB0">
        <w:rPr>
          <w:sz w:val="24"/>
          <w:szCs w:val="24"/>
        </w:rPr>
        <w:t>569,00 zł,</w:t>
      </w:r>
    </w:p>
    <w:p w:rsidR="009848A0" w:rsidRPr="00960AB0" w:rsidRDefault="00EC58A2" w:rsidP="00772619">
      <w:pPr>
        <w:pStyle w:val="Akapitzlist"/>
        <w:numPr>
          <w:ilvl w:val="1"/>
          <w:numId w:val="27"/>
        </w:numPr>
        <w:spacing w:after="0" w:line="240" w:lineRule="auto"/>
        <w:jc w:val="both"/>
        <w:rPr>
          <w:sz w:val="24"/>
          <w:szCs w:val="24"/>
        </w:rPr>
      </w:pPr>
      <w:r w:rsidRPr="00960AB0">
        <w:rPr>
          <w:sz w:val="24"/>
          <w:szCs w:val="24"/>
        </w:rPr>
        <w:t xml:space="preserve">Budowa kanalizacji sanitarnej </w:t>
      </w:r>
      <w:r w:rsidR="009848A0" w:rsidRPr="00960AB0">
        <w:rPr>
          <w:sz w:val="24"/>
          <w:szCs w:val="24"/>
        </w:rPr>
        <w:t>w ul. Jasne</w:t>
      </w:r>
      <w:r w:rsidR="00853498">
        <w:rPr>
          <w:sz w:val="24"/>
          <w:szCs w:val="24"/>
        </w:rPr>
        <w:t xml:space="preserve">j w Kosowie Lackim, na plan 310 </w:t>
      </w:r>
      <w:r w:rsidR="009848A0" w:rsidRPr="00960AB0">
        <w:rPr>
          <w:sz w:val="24"/>
          <w:szCs w:val="24"/>
        </w:rPr>
        <w:t>00</w:t>
      </w:r>
      <w:r w:rsidR="00853498">
        <w:rPr>
          <w:sz w:val="24"/>
          <w:szCs w:val="24"/>
        </w:rPr>
        <w:t xml:space="preserve">0,00 zł, wykonanie wyniosło 305 </w:t>
      </w:r>
      <w:r w:rsidR="009848A0" w:rsidRPr="00960AB0">
        <w:rPr>
          <w:sz w:val="24"/>
          <w:szCs w:val="24"/>
        </w:rPr>
        <w:t>439,03 zł,</w:t>
      </w:r>
    </w:p>
    <w:p w:rsidR="00EC58A2" w:rsidRPr="00960AB0" w:rsidRDefault="009848A0" w:rsidP="00772619">
      <w:pPr>
        <w:pStyle w:val="Akapitzlist"/>
        <w:numPr>
          <w:ilvl w:val="1"/>
          <w:numId w:val="27"/>
        </w:numPr>
        <w:spacing w:after="0" w:line="240" w:lineRule="auto"/>
        <w:jc w:val="both"/>
        <w:rPr>
          <w:sz w:val="24"/>
          <w:szCs w:val="24"/>
        </w:rPr>
      </w:pPr>
      <w:r w:rsidRPr="00960AB0">
        <w:rPr>
          <w:sz w:val="24"/>
          <w:szCs w:val="24"/>
        </w:rPr>
        <w:t>Budowa sieci kanalizacji sanitarnej wraz z przyłączami na ul. Małkińskie</w:t>
      </w:r>
      <w:r w:rsidR="00853498">
        <w:rPr>
          <w:sz w:val="24"/>
          <w:szCs w:val="24"/>
        </w:rPr>
        <w:t xml:space="preserve">j w Kosowie Lackim, na plan 500 </w:t>
      </w:r>
      <w:r w:rsidRPr="00960AB0">
        <w:rPr>
          <w:sz w:val="24"/>
          <w:szCs w:val="24"/>
        </w:rPr>
        <w:t>00</w:t>
      </w:r>
      <w:r w:rsidR="00853498">
        <w:rPr>
          <w:sz w:val="24"/>
          <w:szCs w:val="24"/>
        </w:rPr>
        <w:t xml:space="preserve">0,00 zł, wykonanie wyniosło 400 </w:t>
      </w:r>
      <w:r w:rsidRPr="00960AB0">
        <w:rPr>
          <w:sz w:val="24"/>
          <w:szCs w:val="24"/>
        </w:rPr>
        <w:t>949,24 zł,</w:t>
      </w:r>
      <w:r w:rsidR="00EC58A2" w:rsidRPr="00960AB0">
        <w:rPr>
          <w:sz w:val="24"/>
          <w:szCs w:val="24"/>
        </w:rPr>
        <w:t xml:space="preserve"> </w:t>
      </w:r>
    </w:p>
    <w:p w:rsidR="009848A0" w:rsidRPr="00960AB0" w:rsidRDefault="009848A0" w:rsidP="00772619">
      <w:pPr>
        <w:pStyle w:val="Akapitzlist"/>
        <w:numPr>
          <w:ilvl w:val="1"/>
          <w:numId w:val="27"/>
        </w:numPr>
        <w:spacing w:after="0" w:line="240" w:lineRule="auto"/>
        <w:jc w:val="both"/>
        <w:rPr>
          <w:sz w:val="24"/>
          <w:szCs w:val="24"/>
        </w:rPr>
      </w:pPr>
      <w:r w:rsidRPr="00960AB0">
        <w:rPr>
          <w:sz w:val="24"/>
          <w:szCs w:val="24"/>
        </w:rPr>
        <w:t xml:space="preserve">Montaż </w:t>
      </w:r>
      <w:proofErr w:type="spellStart"/>
      <w:r w:rsidRPr="00960AB0">
        <w:rPr>
          <w:sz w:val="24"/>
          <w:szCs w:val="24"/>
        </w:rPr>
        <w:t>biofiltra</w:t>
      </w:r>
      <w:proofErr w:type="spellEnd"/>
      <w:r w:rsidRPr="00960AB0">
        <w:rPr>
          <w:sz w:val="24"/>
          <w:szCs w:val="24"/>
        </w:rPr>
        <w:t xml:space="preserve"> przy przepompowni ściekó</w:t>
      </w:r>
      <w:r w:rsidR="00853498">
        <w:rPr>
          <w:sz w:val="24"/>
          <w:szCs w:val="24"/>
        </w:rPr>
        <w:t xml:space="preserve">w przy ul. Parkowej, na plan 50 000,00 zł wykonanie wyniosło 27 </w:t>
      </w:r>
      <w:r w:rsidRPr="00960AB0">
        <w:rPr>
          <w:sz w:val="24"/>
          <w:szCs w:val="24"/>
        </w:rPr>
        <w:t>470,00 zł,</w:t>
      </w:r>
    </w:p>
    <w:p w:rsidR="009848A0" w:rsidRPr="00960AB0" w:rsidRDefault="009848A0" w:rsidP="00772619">
      <w:pPr>
        <w:pStyle w:val="Akapitzlist"/>
        <w:numPr>
          <w:ilvl w:val="1"/>
          <w:numId w:val="27"/>
        </w:numPr>
        <w:spacing w:after="0" w:line="240" w:lineRule="auto"/>
        <w:jc w:val="both"/>
        <w:rPr>
          <w:sz w:val="24"/>
          <w:szCs w:val="24"/>
        </w:rPr>
      </w:pPr>
      <w:r w:rsidRPr="00960AB0">
        <w:rPr>
          <w:sz w:val="24"/>
          <w:szCs w:val="24"/>
        </w:rPr>
        <w:t>Budowa sieci kanalizacji sanitarnej w Kosowie Lackim w ul. Długiej i Wiatracznej, na plan 500</w:t>
      </w:r>
      <w:r w:rsidR="00853498">
        <w:rPr>
          <w:sz w:val="24"/>
          <w:szCs w:val="24"/>
        </w:rPr>
        <w:t xml:space="preserve"> </w:t>
      </w:r>
      <w:r w:rsidRPr="00960AB0">
        <w:rPr>
          <w:sz w:val="24"/>
          <w:szCs w:val="24"/>
        </w:rPr>
        <w:t>00</w:t>
      </w:r>
      <w:r w:rsidR="00853498">
        <w:rPr>
          <w:sz w:val="24"/>
          <w:szCs w:val="24"/>
        </w:rPr>
        <w:t xml:space="preserve">0,00 zł, wykonanie wyniosło 499 </w:t>
      </w:r>
      <w:r w:rsidRPr="00960AB0">
        <w:rPr>
          <w:sz w:val="24"/>
          <w:szCs w:val="24"/>
        </w:rPr>
        <w:t>963,61 zł,</w:t>
      </w:r>
    </w:p>
    <w:p w:rsidR="009848A0" w:rsidRPr="00960AB0" w:rsidRDefault="009848A0" w:rsidP="00772619">
      <w:pPr>
        <w:pStyle w:val="Akapitzlist"/>
        <w:numPr>
          <w:ilvl w:val="1"/>
          <w:numId w:val="27"/>
        </w:numPr>
        <w:spacing w:after="0" w:line="240" w:lineRule="auto"/>
        <w:jc w:val="both"/>
        <w:rPr>
          <w:sz w:val="24"/>
          <w:szCs w:val="24"/>
        </w:rPr>
      </w:pPr>
      <w:r w:rsidRPr="00960AB0">
        <w:rPr>
          <w:sz w:val="24"/>
          <w:szCs w:val="24"/>
        </w:rPr>
        <w:t xml:space="preserve">Przebudowa przepompowni ścieków przy ul. Szkolnej wraz z </w:t>
      </w:r>
      <w:r w:rsidR="00147C4D" w:rsidRPr="00960AB0">
        <w:rPr>
          <w:sz w:val="24"/>
          <w:szCs w:val="24"/>
        </w:rPr>
        <w:t>przebudową kanalizac</w:t>
      </w:r>
      <w:r w:rsidR="00853498">
        <w:rPr>
          <w:sz w:val="24"/>
          <w:szCs w:val="24"/>
        </w:rPr>
        <w:t xml:space="preserve">ji w Kosowie Lackim, na plan 90 </w:t>
      </w:r>
      <w:r w:rsidR="00147C4D" w:rsidRPr="00960AB0">
        <w:rPr>
          <w:sz w:val="24"/>
          <w:szCs w:val="24"/>
        </w:rPr>
        <w:t>000</w:t>
      </w:r>
      <w:r w:rsidR="00DC37EF">
        <w:rPr>
          <w:sz w:val="24"/>
          <w:szCs w:val="24"/>
        </w:rPr>
        <w:t>,00 zł, wykonanie nie wystąpiło. Realizacja zadania została przesunięta na kolejny rok;</w:t>
      </w:r>
    </w:p>
    <w:p w:rsidR="009848A0" w:rsidRPr="00960AB0" w:rsidRDefault="00147C4D" w:rsidP="00772619">
      <w:pPr>
        <w:pStyle w:val="Akapitzlist"/>
        <w:numPr>
          <w:ilvl w:val="1"/>
          <w:numId w:val="27"/>
        </w:numPr>
        <w:spacing w:after="0" w:line="240" w:lineRule="auto"/>
        <w:jc w:val="both"/>
        <w:rPr>
          <w:sz w:val="24"/>
          <w:szCs w:val="24"/>
        </w:rPr>
      </w:pPr>
      <w:r w:rsidRPr="00960AB0">
        <w:rPr>
          <w:sz w:val="24"/>
          <w:szCs w:val="24"/>
        </w:rPr>
        <w:t>Przebudowa przyłącza kanalizacyjnego przy ul. Szkoln</w:t>
      </w:r>
      <w:r w:rsidR="00853498">
        <w:rPr>
          <w:sz w:val="24"/>
          <w:szCs w:val="24"/>
        </w:rPr>
        <w:t xml:space="preserve">ej w Kosowie Lackim, na plan </w:t>
      </w:r>
      <w:r w:rsidR="00853498">
        <w:rPr>
          <w:sz w:val="24"/>
          <w:szCs w:val="24"/>
        </w:rPr>
        <w:br/>
        <w:t xml:space="preserve">75 </w:t>
      </w:r>
      <w:r w:rsidRPr="00960AB0">
        <w:rPr>
          <w:sz w:val="24"/>
          <w:szCs w:val="24"/>
        </w:rPr>
        <w:t>0</w:t>
      </w:r>
      <w:r w:rsidR="00853498">
        <w:rPr>
          <w:sz w:val="24"/>
          <w:szCs w:val="24"/>
        </w:rPr>
        <w:t xml:space="preserve">00,00 zł, wykonanie wyniosło 72 </w:t>
      </w:r>
      <w:r w:rsidRPr="00960AB0">
        <w:rPr>
          <w:sz w:val="24"/>
          <w:szCs w:val="24"/>
        </w:rPr>
        <w:t>570,00 zł,</w:t>
      </w:r>
    </w:p>
    <w:p w:rsidR="00147C4D" w:rsidRPr="00960AB0" w:rsidRDefault="00147C4D" w:rsidP="00772619">
      <w:pPr>
        <w:pStyle w:val="Akapitzlist"/>
        <w:numPr>
          <w:ilvl w:val="1"/>
          <w:numId w:val="27"/>
        </w:numPr>
        <w:spacing w:after="0" w:line="240" w:lineRule="auto"/>
        <w:jc w:val="both"/>
        <w:rPr>
          <w:sz w:val="24"/>
          <w:szCs w:val="24"/>
        </w:rPr>
      </w:pPr>
      <w:r w:rsidRPr="00960AB0">
        <w:rPr>
          <w:sz w:val="24"/>
          <w:szCs w:val="24"/>
        </w:rPr>
        <w:t>Wykonanie opomiarowania i regeneracji systemu filtracji w Stacji Uzdatniania Wod</w:t>
      </w:r>
      <w:r w:rsidR="00853498">
        <w:rPr>
          <w:sz w:val="24"/>
          <w:szCs w:val="24"/>
        </w:rPr>
        <w:t xml:space="preserve">y w Kosowie Lackim, na plan 130 </w:t>
      </w:r>
      <w:r w:rsidRPr="00960AB0">
        <w:rPr>
          <w:sz w:val="24"/>
          <w:szCs w:val="24"/>
        </w:rPr>
        <w:t>000,00 zł, wykonanie w</w:t>
      </w:r>
      <w:r w:rsidR="00853498">
        <w:rPr>
          <w:sz w:val="24"/>
          <w:szCs w:val="24"/>
        </w:rPr>
        <w:t xml:space="preserve">yniosło 31 </w:t>
      </w:r>
      <w:r w:rsidRPr="00960AB0">
        <w:rPr>
          <w:sz w:val="24"/>
          <w:szCs w:val="24"/>
        </w:rPr>
        <w:t>980,00 zł,</w:t>
      </w:r>
    </w:p>
    <w:p w:rsidR="00147C4D" w:rsidRPr="00960AB0" w:rsidRDefault="00147C4D" w:rsidP="00772619">
      <w:pPr>
        <w:pStyle w:val="Akapitzlist"/>
        <w:numPr>
          <w:ilvl w:val="1"/>
          <w:numId w:val="27"/>
        </w:numPr>
        <w:spacing w:after="0" w:line="240" w:lineRule="auto"/>
        <w:jc w:val="both"/>
        <w:rPr>
          <w:sz w:val="24"/>
          <w:szCs w:val="24"/>
        </w:rPr>
      </w:pPr>
      <w:r w:rsidRPr="00960AB0">
        <w:rPr>
          <w:sz w:val="24"/>
          <w:szCs w:val="24"/>
        </w:rPr>
        <w:t>Zakup agregatów na potrzeby Stacji Uzdatniania Wody i przepompowni ścieków w Kosowie Lackim, na plan 160.00</w:t>
      </w:r>
      <w:r w:rsidR="00853498">
        <w:rPr>
          <w:sz w:val="24"/>
          <w:szCs w:val="24"/>
        </w:rPr>
        <w:t xml:space="preserve">0,00 zł, wykonanie wyniosło 159 </w:t>
      </w:r>
      <w:r w:rsidRPr="00960AB0">
        <w:rPr>
          <w:sz w:val="24"/>
          <w:szCs w:val="24"/>
        </w:rPr>
        <w:t>531,00 zł</w:t>
      </w:r>
    </w:p>
    <w:p w:rsidR="00147C4D" w:rsidRPr="00960AB0" w:rsidRDefault="00147C4D" w:rsidP="00772619">
      <w:pPr>
        <w:pStyle w:val="Akapitzlist"/>
        <w:numPr>
          <w:ilvl w:val="1"/>
          <w:numId w:val="27"/>
        </w:numPr>
        <w:spacing w:after="0" w:line="240" w:lineRule="auto"/>
        <w:jc w:val="both"/>
        <w:rPr>
          <w:sz w:val="24"/>
          <w:szCs w:val="24"/>
        </w:rPr>
      </w:pPr>
      <w:r w:rsidRPr="00960AB0">
        <w:rPr>
          <w:sz w:val="24"/>
          <w:szCs w:val="24"/>
        </w:rPr>
        <w:t>Zakup dwóch pomp zatapialnych do przepompowni ścieków, na plan 30.000,00 zł wykonanie</w:t>
      </w:r>
      <w:r w:rsidR="00853498">
        <w:rPr>
          <w:sz w:val="24"/>
          <w:szCs w:val="24"/>
        </w:rPr>
        <w:t xml:space="preserve"> wyniosło 27 </w:t>
      </w:r>
      <w:r w:rsidRPr="00960AB0">
        <w:rPr>
          <w:sz w:val="24"/>
          <w:szCs w:val="24"/>
        </w:rPr>
        <w:t>428,51 zł,</w:t>
      </w:r>
    </w:p>
    <w:p w:rsidR="00147C4D" w:rsidRPr="00960AB0" w:rsidRDefault="00147C4D" w:rsidP="00772619">
      <w:pPr>
        <w:pStyle w:val="Akapitzlist"/>
        <w:numPr>
          <w:ilvl w:val="1"/>
          <w:numId w:val="27"/>
        </w:numPr>
        <w:spacing w:after="0" w:line="240" w:lineRule="auto"/>
        <w:jc w:val="both"/>
        <w:rPr>
          <w:sz w:val="24"/>
          <w:szCs w:val="24"/>
        </w:rPr>
      </w:pPr>
      <w:r w:rsidRPr="00960AB0">
        <w:rPr>
          <w:sz w:val="24"/>
          <w:szCs w:val="24"/>
        </w:rPr>
        <w:t>Zakup wozu asenizacyjnego komunalnego do czyszczenia kanalizacji sanitarnej i transportu nieczystości ciekłych, na plan 295.000,00 zł, wykon</w:t>
      </w:r>
      <w:r w:rsidR="0051626B">
        <w:rPr>
          <w:sz w:val="24"/>
          <w:szCs w:val="24"/>
        </w:rPr>
        <w:t>anie wyniosło 294</w:t>
      </w:r>
      <w:r w:rsidRPr="00960AB0">
        <w:rPr>
          <w:sz w:val="24"/>
          <w:szCs w:val="24"/>
        </w:rPr>
        <w:t>090,00 zł</w:t>
      </w:r>
    </w:p>
    <w:p w:rsidR="0097142D" w:rsidRPr="00960AB0" w:rsidRDefault="0037214F" w:rsidP="00772619">
      <w:pPr>
        <w:pStyle w:val="Akapitzlist"/>
        <w:numPr>
          <w:ilvl w:val="0"/>
          <w:numId w:val="27"/>
        </w:numPr>
        <w:spacing w:after="0" w:line="240" w:lineRule="auto"/>
        <w:jc w:val="both"/>
        <w:rPr>
          <w:sz w:val="24"/>
          <w:szCs w:val="24"/>
        </w:rPr>
      </w:pPr>
      <w:r w:rsidRPr="00960AB0">
        <w:rPr>
          <w:sz w:val="24"/>
          <w:szCs w:val="24"/>
        </w:rPr>
        <w:t>w rozdziale 90015 Oświetlenie ulic, placów i dróg wydatkowano kwotę 726 666,86 zł, co stanowi 98,20% planu rocznego wynoszącego 740 000,00 zł. Niniejsza wartość została wydatkowana na</w:t>
      </w:r>
      <w:r w:rsidR="00147C4D" w:rsidRPr="00960AB0">
        <w:rPr>
          <w:sz w:val="24"/>
          <w:szCs w:val="24"/>
        </w:rPr>
        <w:t xml:space="preserve"> r</w:t>
      </w:r>
      <w:r w:rsidR="008C6F12" w:rsidRPr="00960AB0">
        <w:rPr>
          <w:sz w:val="24"/>
          <w:szCs w:val="24"/>
        </w:rPr>
        <w:t xml:space="preserve">ealizację następujących zadań </w:t>
      </w:r>
      <w:r w:rsidR="00147C4D" w:rsidRPr="00960AB0">
        <w:rPr>
          <w:sz w:val="24"/>
          <w:szCs w:val="24"/>
        </w:rPr>
        <w:t>inwestycyjnych</w:t>
      </w:r>
      <w:r w:rsidRPr="00960AB0">
        <w:rPr>
          <w:sz w:val="24"/>
          <w:szCs w:val="24"/>
        </w:rPr>
        <w:t>:</w:t>
      </w:r>
    </w:p>
    <w:p w:rsidR="0097142D" w:rsidRPr="00960AB0" w:rsidRDefault="008C6F12" w:rsidP="00772619">
      <w:pPr>
        <w:pStyle w:val="Akapitzlist"/>
        <w:numPr>
          <w:ilvl w:val="1"/>
          <w:numId w:val="27"/>
        </w:numPr>
        <w:spacing w:after="0" w:line="240" w:lineRule="auto"/>
        <w:jc w:val="both"/>
        <w:rPr>
          <w:sz w:val="24"/>
          <w:szCs w:val="24"/>
        </w:rPr>
      </w:pPr>
      <w:r w:rsidRPr="00960AB0">
        <w:rPr>
          <w:sz w:val="24"/>
          <w:szCs w:val="24"/>
        </w:rPr>
        <w:t>Budowa oświetlenia ulicznego na terenie gminy Kosów Lacki, na plan 550</w:t>
      </w:r>
      <w:r w:rsidR="0051626B">
        <w:rPr>
          <w:sz w:val="24"/>
          <w:szCs w:val="24"/>
        </w:rPr>
        <w:t xml:space="preserve">.000,00, wykonanie wyniosło 544 </w:t>
      </w:r>
      <w:r w:rsidRPr="00960AB0">
        <w:rPr>
          <w:sz w:val="24"/>
          <w:szCs w:val="24"/>
        </w:rPr>
        <w:t>622,84 zł,</w:t>
      </w:r>
    </w:p>
    <w:p w:rsidR="008C6F12" w:rsidRPr="00960AB0" w:rsidRDefault="008C6F12" w:rsidP="00772619">
      <w:pPr>
        <w:pStyle w:val="Akapitzlist"/>
        <w:numPr>
          <w:ilvl w:val="1"/>
          <w:numId w:val="27"/>
        </w:numPr>
        <w:spacing w:after="0" w:line="240" w:lineRule="auto"/>
        <w:jc w:val="both"/>
        <w:rPr>
          <w:sz w:val="24"/>
          <w:szCs w:val="24"/>
        </w:rPr>
      </w:pPr>
      <w:r w:rsidRPr="00960AB0">
        <w:rPr>
          <w:sz w:val="24"/>
          <w:szCs w:val="24"/>
        </w:rPr>
        <w:t>Modernizacja oświetlenia ulicznego w miejscowości Dybów, gmina Kosów Lacki, na plan 70.0</w:t>
      </w:r>
      <w:r w:rsidR="0051626B">
        <w:rPr>
          <w:sz w:val="24"/>
          <w:szCs w:val="24"/>
        </w:rPr>
        <w:t xml:space="preserve">00,00 zł, wykonanie wyniosło 69 </w:t>
      </w:r>
      <w:r w:rsidRPr="00960AB0">
        <w:rPr>
          <w:sz w:val="24"/>
          <w:szCs w:val="24"/>
        </w:rPr>
        <w:t>987,00 zł,</w:t>
      </w:r>
    </w:p>
    <w:p w:rsidR="008C6F12" w:rsidRPr="00960AB0" w:rsidRDefault="008C6F12" w:rsidP="00772619">
      <w:pPr>
        <w:pStyle w:val="Akapitzlist"/>
        <w:numPr>
          <w:ilvl w:val="1"/>
          <w:numId w:val="27"/>
        </w:numPr>
        <w:spacing w:after="0" w:line="240" w:lineRule="auto"/>
        <w:jc w:val="both"/>
        <w:rPr>
          <w:sz w:val="24"/>
          <w:szCs w:val="24"/>
        </w:rPr>
      </w:pPr>
      <w:r w:rsidRPr="00960AB0">
        <w:rPr>
          <w:sz w:val="24"/>
          <w:szCs w:val="24"/>
        </w:rPr>
        <w:t>Modernizacja sieci elektrycznej oświetlenia ulicznego w Kosowie Lackim, na plan 120.00</w:t>
      </w:r>
      <w:r w:rsidR="0051626B">
        <w:rPr>
          <w:sz w:val="24"/>
          <w:szCs w:val="24"/>
        </w:rPr>
        <w:t xml:space="preserve">0,00 zł, wykonanie wyniosło 112 </w:t>
      </w:r>
      <w:r w:rsidRPr="00960AB0">
        <w:rPr>
          <w:sz w:val="24"/>
          <w:szCs w:val="24"/>
        </w:rPr>
        <w:t>057,02 zł,</w:t>
      </w:r>
    </w:p>
    <w:p w:rsidR="0097142D" w:rsidRPr="00960AB0" w:rsidRDefault="0037214F" w:rsidP="00772619">
      <w:pPr>
        <w:pStyle w:val="Akapitzlist"/>
        <w:numPr>
          <w:ilvl w:val="0"/>
          <w:numId w:val="27"/>
        </w:numPr>
        <w:spacing w:after="0" w:line="240" w:lineRule="auto"/>
        <w:jc w:val="both"/>
        <w:rPr>
          <w:sz w:val="24"/>
          <w:szCs w:val="24"/>
        </w:rPr>
      </w:pPr>
      <w:r w:rsidRPr="00960AB0">
        <w:rPr>
          <w:sz w:val="24"/>
          <w:szCs w:val="24"/>
        </w:rPr>
        <w:t>w rozdziale 90095 Pozostała działalność wydatkowano kwotę 1 121 711,07 zł, co stanowi 80,53% planu rocznego wynoszącego 1 392 874,71 zł. Niniejsza wartość została wydatkowana na</w:t>
      </w:r>
      <w:r w:rsidR="008C6F12" w:rsidRPr="00960AB0">
        <w:rPr>
          <w:sz w:val="24"/>
          <w:szCs w:val="24"/>
        </w:rPr>
        <w:t xml:space="preserve"> realizację następujących zadań i zakupów inwestycyjnych</w:t>
      </w:r>
      <w:r w:rsidRPr="00960AB0">
        <w:rPr>
          <w:sz w:val="24"/>
          <w:szCs w:val="24"/>
        </w:rPr>
        <w:t>:</w:t>
      </w:r>
    </w:p>
    <w:p w:rsidR="0097142D" w:rsidRPr="00960AB0" w:rsidRDefault="008C6F12" w:rsidP="00772619">
      <w:pPr>
        <w:pStyle w:val="Akapitzlist"/>
        <w:numPr>
          <w:ilvl w:val="1"/>
          <w:numId w:val="27"/>
        </w:numPr>
        <w:spacing w:after="0" w:line="240" w:lineRule="auto"/>
        <w:jc w:val="both"/>
        <w:rPr>
          <w:sz w:val="24"/>
          <w:szCs w:val="24"/>
        </w:rPr>
      </w:pPr>
      <w:r w:rsidRPr="00960AB0">
        <w:rPr>
          <w:sz w:val="24"/>
          <w:szCs w:val="24"/>
        </w:rPr>
        <w:t>Budowa zbiornika retencyjnego z funkcją rekreacyjną w Kosowie Lackim, na plan 80.0</w:t>
      </w:r>
      <w:r w:rsidR="0051626B">
        <w:rPr>
          <w:sz w:val="24"/>
          <w:szCs w:val="24"/>
        </w:rPr>
        <w:t xml:space="preserve">00,00 zł, wykonanie wyniosło 50 </w:t>
      </w:r>
      <w:r w:rsidRPr="00960AB0">
        <w:rPr>
          <w:sz w:val="24"/>
          <w:szCs w:val="24"/>
        </w:rPr>
        <w:t>430,00 zł</w:t>
      </w:r>
      <w:r w:rsidR="00DC37EF">
        <w:rPr>
          <w:sz w:val="24"/>
          <w:szCs w:val="24"/>
        </w:rPr>
        <w:t xml:space="preserve"> i dotyczyło opracowania koncepcji:</w:t>
      </w:r>
      <w:r w:rsidRPr="00960AB0">
        <w:rPr>
          <w:sz w:val="24"/>
          <w:szCs w:val="24"/>
        </w:rPr>
        <w:t>,</w:t>
      </w:r>
    </w:p>
    <w:p w:rsidR="008C6F12" w:rsidRPr="00960AB0" w:rsidRDefault="008C6F12" w:rsidP="00772619">
      <w:pPr>
        <w:pStyle w:val="Akapitzlist"/>
        <w:numPr>
          <w:ilvl w:val="1"/>
          <w:numId w:val="27"/>
        </w:numPr>
        <w:spacing w:after="0" w:line="240" w:lineRule="auto"/>
        <w:jc w:val="both"/>
        <w:rPr>
          <w:sz w:val="24"/>
          <w:szCs w:val="24"/>
        </w:rPr>
      </w:pPr>
      <w:r w:rsidRPr="00960AB0">
        <w:rPr>
          <w:sz w:val="24"/>
          <w:szCs w:val="24"/>
        </w:rPr>
        <w:lastRenderedPageBreak/>
        <w:t>Kompleksowa termomodernizacja budynków użyteczności publicznej z zastosowaniem OZE w Gminie Kosów Lacki, na plan 50</w:t>
      </w:r>
      <w:r w:rsidR="0051626B">
        <w:rPr>
          <w:sz w:val="24"/>
          <w:szCs w:val="24"/>
        </w:rPr>
        <w:t xml:space="preserve"> </w:t>
      </w:r>
      <w:r w:rsidRPr="00960AB0">
        <w:rPr>
          <w:sz w:val="24"/>
          <w:szCs w:val="24"/>
        </w:rPr>
        <w:t>879,71</w:t>
      </w:r>
      <w:r w:rsidR="00DC37EF">
        <w:rPr>
          <w:sz w:val="24"/>
          <w:szCs w:val="24"/>
        </w:rPr>
        <w:t xml:space="preserve"> zł</w:t>
      </w:r>
      <w:r w:rsidRPr="00960AB0">
        <w:rPr>
          <w:sz w:val="24"/>
          <w:szCs w:val="24"/>
        </w:rPr>
        <w:t xml:space="preserve">, </w:t>
      </w:r>
      <w:r w:rsidR="00DC37EF">
        <w:rPr>
          <w:sz w:val="24"/>
          <w:szCs w:val="24"/>
        </w:rPr>
        <w:t>wykonanie wyniosło 10</w:t>
      </w:r>
      <w:r w:rsidR="0051626B">
        <w:rPr>
          <w:sz w:val="24"/>
          <w:szCs w:val="24"/>
        </w:rPr>
        <w:t xml:space="preserve"> </w:t>
      </w:r>
      <w:r w:rsidR="00DC37EF">
        <w:rPr>
          <w:sz w:val="24"/>
          <w:szCs w:val="24"/>
        </w:rPr>
        <w:t>590,00 zł i dotyczyło opracowania dokumentacji:</w:t>
      </w:r>
    </w:p>
    <w:p w:rsidR="008C6F12" w:rsidRPr="00960AB0" w:rsidRDefault="008C6F12" w:rsidP="00772619">
      <w:pPr>
        <w:pStyle w:val="Akapitzlist"/>
        <w:numPr>
          <w:ilvl w:val="1"/>
          <w:numId w:val="27"/>
        </w:numPr>
        <w:spacing w:after="0" w:line="240" w:lineRule="auto"/>
        <w:jc w:val="both"/>
        <w:rPr>
          <w:color w:val="FF0000"/>
          <w:sz w:val="24"/>
          <w:szCs w:val="24"/>
        </w:rPr>
      </w:pPr>
      <w:r w:rsidRPr="00960AB0">
        <w:rPr>
          <w:sz w:val="24"/>
          <w:szCs w:val="24"/>
        </w:rPr>
        <w:t xml:space="preserve">Przebudowa otwartego zbiornika retencyjnego </w:t>
      </w:r>
      <w:r w:rsidR="00942349" w:rsidRPr="00960AB0">
        <w:rPr>
          <w:sz w:val="24"/>
          <w:szCs w:val="24"/>
        </w:rPr>
        <w:t>w miejscowości Sągole, gmina Kosów Lacki na plan 253</w:t>
      </w:r>
      <w:r w:rsidR="0051626B">
        <w:rPr>
          <w:sz w:val="24"/>
          <w:szCs w:val="24"/>
        </w:rPr>
        <w:t xml:space="preserve"> </w:t>
      </w:r>
      <w:r w:rsidR="00942349" w:rsidRPr="00960AB0">
        <w:rPr>
          <w:sz w:val="24"/>
          <w:szCs w:val="24"/>
        </w:rPr>
        <w:t>54</w:t>
      </w:r>
      <w:r w:rsidR="0051626B">
        <w:rPr>
          <w:sz w:val="24"/>
          <w:szCs w:val="24"/>
        </w:rPr>
        <w:t xml:space="preserve">0,00 zł, wykonanie wyniosło 247 </w:t>
      </w:r>
      <w:r w:rsidR="00942349" w:rsidRPr="00960AB0">
        <w:rPr>
          <w:sz w:val="24"/>
          <w:szCs w:val="24"/>
        </w:rPr>
        <w:t>040,00 zł,</w:t>
      </w:r>
      <w:r w:rsidR="008478AA" w:rsidRPr="00960AB0">
        <w:rPr>
          <w:sz w:val="24"/>
          <w:szCs w:val="24"/>
        </w:rPr>
        <w:t xml:space="preserve"> przy dofinansowaniu z PROW w kwocie</w:t>
      </w:r>
      <w:r w:rsidR="0051626B">
        <w:rPr>
          <w:color w:val="auto"/>
          <w:sz w:val="24"/>
          <w:szCs w:val="24"/>
        </w:rPr>
        <w:t xml:space="preserve"> 243 </w:t>
      </w:r>
      <w:r w:rsidR="008B60E6" w:rsidRPr="008B60E6">
        <w:rPr>
          <w:color w:val="auto"/>
          <w:sz w:val="24"/>
          <w:szCs w:val="24"/>
        </w:rPr>
        <w:t>041</w:t>
      </w:r>
      <w:r w:rsidR="008478AA" w:rsidRPr="008B60E6">
        <w:rPr>
          <w:color w:val="auto"/>
          <w:sz w:val="24"/>
          <w:szCs w:val="24"/>
        </w:rPr>
        <w:t>,00 zł</w:t>
      </w:r>
    </w:p>
    <w:p w:rsidR="00942349" w:rsidRPr="00960AB0" w:rsidRDefault="00942349" w:rsidP="00772619">
      <w:pPr>
        <w:pStyle w:val="Akapitzlist"/>
        <w:numPr>
          <w:ilvl w:val="1"/>
          <w:numId w:val="27"/>
        </w:numPr>
        <w:spacing w:after="0" w:line="240" w:lineRule="auto"/>
        <w:jc w:val="both"/>
        <w:rPr>
          <w:sz w:val="24"/>
          <w:szCs w:val="24"/>
        </w:rPr>
      </w:pPr>
      <w:r w:rsidRPr="00960AB0">
        <w:rPr>
          <w:sz w:val="24"/>
          <w:szCs w:val="24"/>
        </w:rPr>
        <w:t>Przebudowa otwartego zbiornika retencyjnego wraz z infrastrukturą towarzyszącą w miejscowości Chruszczewka Włościańska i Chruszczewka Szlachecka,</w:t>
      </w:r>
      <w:r w:rsidR="0051626B">
        <w:rPr>
          <w:sz w:val="24"/>
          <w:szCs w:val="24"/>
        </w:rPr>
        <w:t xml:space="preserve"> gmina Kosów Lacki, na plan 408 </w:t>
      </w:r>
      <w:r w:rsidRPr="00960AB0">
        <w:rPr>
          <w:sz w:val="24"/>
          <w:szCs w:val="24"/>
        </w:rPr>
        <w:t>45</w:t>
      </w:r>
      <w:r w:rsidR="0051626B">
        <w:rPr>
          <w:sz w:val="24"/>
          <w:szCs w:val="24"/>
        </w:rPr>
        <w:t xml:space="preserve">5,00 zł, wykonanie wyniosło 398 </w:t>
      </w:r>
      <w:r w:rsidRPr="00960AB0">
        <w:rPr>
          <w:sz w:val="24"/>
          <w:szCs w:val="24"/>
        </w:rPr>
        <w:t>672,27 zł,</w:t>
      </w:r>
      <w:r w:rsidR="008478AA" w:rsidRPr="00960AB0">
        <w:rPr>
          <w:sz w:val="24"/>
          <w:szCs w:val="24"/>
        </w:rPr>
        <w:t xml:space="preserve"> przy dofinansowaniu z PROW w kwocie </w:t>
      </w:r>
      <w:r w:rsidR="0051626B">
        <w:rPr>
          <w:color w:val="auto"/>
          <w:sz w:val="24"/>
          <w:szCs w:val="24"/>
        </w:rPr>
        <w:t xml:space="preserve">392 </w:t>
      </w:r>
      <w:r w:rsidR="008478AA" w:rsidRPr="008B60E6">
        <w:rPr>
          <w:color w:val="auto"/>
          <w:sz w:val="24"/>
          <w:szCs w:val="24"/>
        </w:rPr>
        <w:t>300,00 zł,</w:t>
      </w:r>
    </w:p>
    <w:p w:rsidR="00942349" w:rsidRPr="00960AB0" w:rsidRDefault="00942349" w:rsidP="00772619">
      <w:pPr>
        <w:pStyle w:val="Akapitzlist"/>
        <w:numPr>
          <w:ilvl w:val="1"/>
          <w:numId w:val="27"/>
        </w:numPr>
        <w:spacing w:after="0" w:line="240" w:lineRule="auto"/>
        <w:jc w:val="both"/>
        <w:rPr>
          <w:sz w:val="24"/>
          <w:szCs w:val="24"/>
        </w:rPr>
      </w:pPr>
      <w:r w:rsidRPr="00960AB0">
        <w:rPr>
          <w:sz w:val="24"/>
          <w:szCs w:val="24"/>
        </w:rPr>
        <w:t>Przebudowa budynku komunalnego na ul. Polnej w Kosowie Lackim, na plan 130.000,00 zł, wykona</w:t>
      </w:r>
      <w:r w:rsidR="002333E5" w:rsidRPr="00960AB0">
        <w:rPr>
          <w:sz w:val="24"/>
          <w:szCs w:val="24"/>
        </w:rPr>
        <w:t>n</w:t>
      </w:r>
      <w:r w:rsidRPr="00960AB0">
        <w:rPr>
          <w:sz w:val="24"/>
          <w:szCs w:val="24"/>
        </w:rPr>
        <w:t>ie nie wystąpiło</w:t>
      </w:r>
      <w:r w:rsidR="0063382E">
        <w:rPr>
          <w:sz w:val="24"/>
          <w:szCs w:val="24"/>
        </w:rPr>
        <w:t>. Realizacja zadania została przesunięta na kolejny rok.</w:t>
      </w:r>
    </w:p>
    <w:p w:rsidR="002333E5" w:rsidRPr="00960AB0" w:rsidRDefault="002333E5" w:rsidP="00772619">
      <w:pPr>
        <w:pStyle w:val="Akapitzlist"/>
        <w:numPr>
          <w:ilvl w:val="1"/>
          <w:numId w:val="27"/>
        </w:numPr>
        <w:spacing w:after="0" w:line="240" w:lineRule="auto"/>
        <w:jc w:val="both"/>
        <w:rPr>
          <w:sz w:val="24"/>
          <w:szCs w:val="24"/>
        </w:rPr>
      </w:pPr>
      <w:r w:rsidRPr="00960AB0">
        <w:rPr>
          <w:sz w:val="24"/>
          <w:szCs w:val="24"/>
        </w:rPr>
        <w:t>Renowacja zbiornika wodnego w m. Dębe, gm. Kosów Lacki, na plan 110.0</w:t>
      </w:r>
      <w:r w:rsidR="0051626B">
        <w:rPr>
          <w:sz w:val="24"/>
          <w:szCs w:val="24"/>
        </w:rPr>
        <w:t xml:space="preserve">00,00 zł, wykonanie wyniosło 95 </w:t>
      </w:r>
      <w:r w:rsidRPr="00960AB0">
        <w:rPr>
          <w:sz w:val="24"/>
          <w:szCs w:val="24"/>
        </w:rPr>
        <w:t>454,80 zł,</w:t>
      </w:r>
      <w:r w:rsidR="008478AA" w:rsidRPr="00960AB0">
        <w:rPr>
          <w:sz w:val="24"/>
          <w:szCs w:val="24"/>
        </w:rPr>
        <w:t xml:space="preserve"> przy dofinansowaniu z budżetu Urzędu Marszałkowskiego Województwa Mazowieckiego w kwocie </w:t>
      </w:r>
      <w:r w:rsidR="008B60E6">
        <w:rPr>
          <w:sz w:val="24"/>
          <w:szCs w:val="24"/>
        </w:rPr>
        <w:t>64 368,36</w:t>
      </w:r>
      <w:r w:rsidR="008478AA" w:rsidRPr="00960AB0">
        <w:rPr>
          <w:sz w:val="24"/>
          <w:szCs w:val="24"/>
        </w:rPr>
        <w:t>,00 zł,</w:t>
      </w:r>
    </w:p>
    <w:p w:rsidR="002333E5" w:rsidRPr="00960AB0" w:rsidRDefault="002333E5" w:rsidP="00772619">
      <w:pPr>
        <w:pStyle w:val="Akapitzlist"/>
        <w:numPr>
          <w:ilvl w:val="1"/>
          <w:numId w:val="27"/>
        </w:numPr>
        <w:spacing w:after="0" w:line="240" w:lineRule="auto"/>
        <w:jc w:val="both"/>
        <w:rPr>
          <w:sz w:val="24"/>
          <w:szCs w:val="24"/>
        </w:rPr>
      </w:pPr>
      <w:r w:rsidRPr="00960AB0">
        <w:rPr>
          <w:sz w:val="24"/>
          <w:szCs w:val="24"/>
        </w:rPr>
        <w:t xml:space="preserve">Utworzenie systemu retencji deszczówki, ogrodu przyszkolnego i rabat </w:t>
      </w:r>
      <w:proofErr w:type="spellStart"/>
      <w:r w:rsidRPr="00960AB0">
        <w:rPr>
          <w:sz w:val="24"/>
          <w:szCs w:val="24"/>
        </w:rPr>
        <w:t>bioretencyjnych</w:t>
      </w:r>
      <w:proofErr w:type="spellEnd"/>
      <w:r w:rsidRPr="00960AB0">
        <w:rPr>
          <w:sz w:val="24"/>
          <w:szCs w:val="24"/>
        </w:rPr>
        <w:t>, na plan 330.00</w:t>
      </w:r>
      <w:r w:rsidR="0051626B">
        <w:rPr>
          <w:sz w:val="24"/>
          <w:szCs w:val="24"/>
        </w:rPr>
        <w:t xml:space="preserve">0,00 zł, wykonanie wyniosło 296 </w:t>
      </w:r>
      <w:r w:rsidRPr="00960AB0">
        <w:rPr>
          <w:sz w:val="24"/>
          <w:szCs w:val="24"/>
        </w:rPr>
        <w:t>904,00 zł,</w:t>
      </w:r>
      <w:r w:rsidR="008478AA" w:rsidRPr="00960AB0">
        <w:rPr>
          <w:sz w:val="24"/>
          <w:szCs w:val="24"/>
        </w:rPr>
        <w:t xml:space="preserve"> przy dofinansowaniu z budżetu Urzędu Marszałkowskiego Województwa Mazowieckiego w kwocie 200.000,00 zł,</w:t>
      </w:r>
    </w:p>
    <w:p w:rsidR="002333E5" w:rsidRPr="00960AB0" w:rsidRDefault="002333E5" w:rsidP="00772619">
      <w:pPr>
        <w:pStyle w:val="Akapitzlist"/>
        <w:numPr>
          <w:ilvl w:val="1"/>
          <w:numId w:val="27"/>
        </w:numPr>
        <w:spacing w:after="0" w:line="240" w:lineRule="auto"/>
        <w:jc w:val="both"/>
        <w:rPr>
          <w:sz w:val="24"/>
          <w:szCs w:val="24"/>
        </w:rPr>
      </w:pPr>
      <w:r w:rsidRPr="00960AB0">
        <w:rPr>
          <w:sz w:val="24"/>
          <w:szCs w:val="24"/>
        </w:rPr>
        <w:t>Zakup lawety</w:t>
      </w:r>
      <w:r w:rsidR="00A6325C" w:rsidRPr="00960AB0">
        <w:rPr>
          <w:sz w:val="24"/>
          <w:szCs w:val="24"/>
        </w:rPr>
        <w:t xml:space="preserve"> samochodowej na potrzeby gminy Kosów Lacki, na plan 30.0</w:t>
      </w:r>
      <w:r w:rsidR="0051626B">
        <w:rPr>
          <w:sz w:val="24"/>
          <w:szCs w:val="24"/>
        </w:rPr>
        <w:t xml:space="preserve">00,00 zł, wykonanie wyniosło 22 </w:t>
      </w:r>
      <w:r w:rsidR="00A6325C" w:rsidRPr="00960AB0">
        <w:rPr>
          <w:sz w:val="24"/>
          <w:szCs w:val="24"/>
        </w:rPr>
        <w:t>620,00 zł</w:t>
      </w:r>
    </w:p>
    <w:p w:rsidR="0097142D" w:rsidRPr="00960AB0" w:rsidRDefault="0037214F" w:rsidP="00EE4A49">
      <w:pPr>
        <w:pStyle w:val="Nagwek3"/>
      </w:pPr>
      <w:bookmarkStart w:id="136" w:name="_Toc635876115"/>
      <w:bookmarkStart w:id="137" w:name="_Toc224041347"/>
      <w:r w:rsidRPr="00960AB0">
        <w:t>Dział 921 – Kultura i ochrona dziedzictwa narodowego</w:t>
      </w:r>
      <w:bookmarkEnd w:id="136"/>
      <w:bookmarkEnd w:id="137"/>
    </w:p>
    <w:p w:rsidR="0097142D" w:rsidRPr="008B60E6" w:rsidRDefault="0037214F" w:rsidP="008B60E6">
      <w:pPr>
        <w:spacing w:after="0" w:line="240" w:lineRule="auto"/>
        <w:jc w:val="both"/>
        <w:rPr>
          <w:sz w:val="24"/>
          <w:szCs w:val="24"/>
        </w:rPr>
      </w:pPr>
      <w:r w:rsidRPr="00960AB0">
        <w:rPr>
          <w:sz w:val="24"/>
          <w:szCs w:val="24"/>
        </w:rPr>
        <w:t xml:space="preserve">Wydatki majątkowe w ramach działu zostały zaplanowane w kwocie 40 000,00 zł, zaś zrealizowane w kwocie 2 407,20 zł, w rezultacie stopień realizacji wydatków majątkowych wyniósł 6,02%. Środki te </w:t>
      </w:r>
      <w:r w:rsidR="008B60E6" w:rsidRPr="00960AB0">
        <w:rPr>
          <w:sz w:val="24"/>
          <w:szCs w:val="24"/>
        </w:rPr>
        <w:t xml:space="preserve">w rozdziale 92109 Domy i ośrodki kultury, świetlice i kluby </w:t>
      </w:r>
      <w:r w:rsidRPr="00960AB0">
        <w:rPr>
          <w:sz w:val="24"/>
          <w:szCs w:val="24"/>
        </w:rPr>
        <w:t xml:space="preserve">przeznaczono </w:t>
      </w:r>
      <w:r w:rsidR="008B60E6" w:rsidRPr="00960AB0">
        <w:rPr>
          <w:sz w:val="24"/>
          <w:szCs w:val="24"/>
        </w:rPr>
        <w:t>na realizację następujących zadań inwestycyjnych</w:t>
      </w:r>
      <w:r w:rsidRPr="00960AB0">
        <w:rPr>
          <w:sz w:val="24"/>
          <w:szCs w:val="24"/>
        </w:rPr>
        <w:t>:</w:t>
      </w:r>
    </w:p>
    <w:p w:rsidR="0097142D" w:rsidRPr="00960AB0" w:rsidRDefault="00A6325C" w:rsidP="00772619">
      <w:pPr>
        <w:pStyle w:val="Akapitzlist"/>
        <w:numPr>
          <w:ilvl w:val="1"/>
          <w:numId w:val="28"/>
        </w:numPr>
        <w:spacing w:after="0" w:line="240" w:lineRule="auto"/>
        <w:jc w:val="both"/>
        <w:rPr>
          <w:sz w:val="24"/>
          <w:szCs w:val="24"/>
        </w:rPr>
      </w:pPr>
      <w:r w:rsidRPr="00960AB0">
        <w:rPr>
          <w:sz w:val="24"/>
          <w:szCs w:val="24"/>
        </w:rPr>
        <w:t xml:space="preserve">Budowa świetlicy wiejskiej i garażu w </w:t>
      </w:r>
      <w:r w:rsidR="0051626B">
        <w:rPr>
          <w:sz w:val="24"/>
          <w:szCs w:val="24"/>
        </w:rPr>
        <w:t xml:space="preserve">miejscowości Telaki, na plan 20 </w:t>
      </w:r>
      <w:r w:rsidRPr="00960AB0">
        <w:rPr>
          <w:sz w:val="24"/>
          <w:szCs w:val="24"/>
        </w:rPr>
        <w:t>000,00 zł,</w:t>
      </w:r>
      <w:r w:rsidR="0051626B">
        <w:rPr>
          <w:sz w:val="24"/>
          <w:szCs w:val="24"/>
        </w:rPr>
        <w:t xml:space="preserve"> wykonanie wyniosło 2 </w:t>
      </w:r>
      <w:r w:rsidR="00987602" w:rsidRPr="00960AB0">
        <w:rPr>
          <w:sz w:val="24"/>
          <w:szCs w:val="24"/>
        </w:rPr>
        <w:t>407,20 zł i dotyczyło opłaty za przyłącze energetyczne,</w:t>
      </w:r>
      <w:r w:rsidR="008B60E6">
        <w:rPr>
          <w:sz w:val="24"/>
          <w:szCs w:val="24"/>
        </w:rPr>
        <w:t xml:space="preserve"> realizacja zadania została przesunięta na kolejny rok w związku z nieuzyskaniem dofinansowania,</w:t>
      </w:r>
    </w:p>
    <w:p w:rsidR="00A6325C" w:rsidRPr="00960AB0" w:rsidRDefault="00A6325C" w:rsidP="00772619">
      <w:pPr>
        <w:pStyle w:val="Akapitzlist"/>
        <w:numPr>
          <w:ilvl w:val="1"/>
          <w:numId w:val="28"/>
        </w:numPr>
        <w:spacing w:after="0" w:line="240" w:lineRule="auto"/>
        <w:jc w:val="both"/>
        <w:rPr>
          <w:sz w:val="24"/>
          <w:szCs w:val="24"/>
        </w:rPr>
      </w:pPr>
      <w:r w:rsidRPr="00960AB0">
        <w:rPr>
          <w:sz w:val="24"/>
          <w:szCs w:val="24"/>
        </w:rPr>
        <w:t>Budowa świetlicy wiejskiej w m. Guty</w:t>
      </w:r>
      <w:r w:rsidR="0051626B">
        <w:rPr>
          <w:sz w:val="24"/>
          <w:szCs w:val="24"/>
        </w:rPr>
        <w:t xml:space="preserve">, gmina Kosów Lacki, na plan 20 </w:t>
      </w:r>
      <w:r w:rsidRPr="00960AB0">
        <w:rPr>
          <w:sz w:val="24"/>
          <w:szCs w:val="24"/>
        </w:rPr>
        <w:t>000,00 zł, wykonanie nie wystąpiło</w:t>
      </w:r>
      <w:r w:rsidR="008B60E6">
        <w:rPr>
          <w:sz w:val="24"/>
          <w:szCs w:val="24"/>
        </w:rPr>
        <w:t xml:space="preserve"> w związku z nieuzyskaniem dofinansowania</w:t>
      </w:r>
      <w:r w:rsidRPr="00960AB0">
        <w:rPr>
          <w:sz w:val="24"/>
          <w:szCs w:val="24"/>
        </w:rPr>
        <w:t>,</w:t>
      </w:r>
    </w:p>
    <w:p w:rsidR="0097142D" w:rsidRPr="00960AB0" w:rsidRDefault="0037214F" w:rsidP="00EE4A49">
      <w:pPr>
        <w:pStyle w:val="Nagwek3"/>
      </w:pPr>
      <w:bookmarkStart w:id="138" w:name="_Toc913935519"/>
      <w:bookmarkStart w:id="139" w:name="_Toc224041348"/>
      <w:r w:rsidRPr="00960AB0">
        <w:t>Dział 926 – Kultura fizyczna</w:t>
      </w:r>
      <w:bookmarkEnd w:id="138"/>
      <w:bookmarkEnd w:id="139"/>
    </w:p>
    <w:p w:rsidR="0097142D" w:rsidRPr="00960AB0" w:rsidRDefault="0037214F" w:rsidP="007B3DC2">
      <w:pPr>
        <w:spacing w:after="0" w:line="240" w:lineRule="auto"/>
        <w:jc w:val="both"/>
        <w:rPr>
          <w:sz w:val="24"/>
          <w:szCs w:val="24"/>
        </w:rPr>
      </w:pPr>
      <w:r w:rsidRPr="00960AB0">
        <w:rPr>
          <w:sz w:val="24"/>
          <w:szCs w:val="24"/>
        </w:rPr>
        <w:t xml:space="preserve">Wydatki majątkowe w ramach działu zostały zaplanowane w kwocie 450 000,00 zł, zaś zrealizowane w kwocie 425 194,00 zł, w rezultacie stopień realizacji wydatków majątkowych wyniósł 94,49%. Środki te </w:t>
      </w:r>
      <w:r w:rsidR="007B3DC2" w:rsidRPr="00960AB0">
        <w:rPr>
          <w:sz w:val="24"/>
          <w:szCs w:val="24"/>
        </w:rPr>
        <w:t xml:space="preserve">w rozdziale 92601 Obiekty sportowe </w:t>
      </w:r>
      <w:r w:rsidRPr="00960AB0">
        <w:rPr>
          <w:sz w:val="24"/>
          <w:szCs w:val="24"/>
        </w:rPr>
        <w:t xml:space="preserve">przeznaczono </w:t>
      </w:r>
      <w:r w:rsidR="007B3DC2">
        <w:rPr>
          <w:sz w:val="24"/>
          <w:szCs w:val="24"/>
        </w:rPr>
        <w:t xml:space="preserve">na </w:t>
      </w:r>
      <w:r w:rsidR="007B3DC2" w:rsidRPr="00960AB0">
        <w:rPr>
          <w:sz w:val="24"/>
          <w:szCs w:val="24"/>
        </w:rPr>
        <w:t>realizację zadania inwestycyjnego pn. Budowa kompleksu sportowego Orlik 2024 wraz z budową sprawnościowego placu zabaw przy ul. Kościelnej w Kosowie Lackim, przy dofinansowaniu z M</w:t>
      </w:r>
      <w:r w:rsidR="0051626B">
        <w:rPr>
          <w:sz w:val="24"/>
          <w:szCs w:val="24"/>
        </w:rPr>
        <w:t xml:space="preserve">inisterstwa Sportu w kwocie 200 </w:t>
      </w:r>
      <w:r w:rsidR="007B3DC2" w:rsidRPr="00960AB0">
        <w:rPr>
          <w:sz w:val="24"/>
          <w:szCs w:val="24"/>
        </w:rPr>
        <w:t>000,00 zł.</w:t>
      </w:r>
      <w:r w:rsidR="007B3DC2">
        <w:rPr>
          <w:sz w:val="24"/>
          <w:szCs w:val="24"/>
        </w:rPr>
        <w:t xml:space="preserve"> Prace przebiegają zgodnie z harmonogramem.</w:t>
      </w:r>
      <w:r w:rsidR="004C73D1" w:rsidRPr="00960AB0">
        <w:rPr>
          <w:sz w:val="24"/>
          <w:szCs w:val="24"/>
        </w:rPr>
        <w:t xml:space="preserve"> </w:t>
      </w:r>
    </w:p>
    <w:p w:rsidR="0097142D" w:rsidRPr="00960AB0" w:rsidRDefault="0037214F" w:rsidP="00AD7AF5">
      <w:pPr>
        <w:pStyle w:val="Nagwek2"/>
      </w:pPr>
      <w:bookmarkStart w:id="140" w:name="_Toc1735998796"/>
      <w:bookmarkStart w:id="141" w:name="_Toc224041349"/>
      <w:r w:rsidRPr="00960AB0">
        <w:t>Przychody</w:t>
      </w:r>
      <w:bookmarkEnd w:id="140"/>
      <w:bookmarkEnd w:id="141"/>
    </w:p>
    <w:p w:rsidR="0097142D" w:rsidRPr="00960AB0" w:rsidRDefault="0037214F" w:rsidP="00D65A16">
      <w:pPr>
        <w:spacing w:after="0" w:line="240" w:lineRule="auto"/>
        <w:jc w:val="both"/>
        <w:rPr>
          <w:sz w:val="24"/>
          <w:szCs w:val="24"/>
        </w:rPr>
      </w:pPr>
      <w:r w:rsidRPr="00960AB0">
        <w:rPr>
          <w:sz w:val="24"/>
          <w:szCs w:val="24"/>
        </w:rPr>
        <w:t>Przychody w 2025 roku zrealizowano w łącznej kwocie 4 718 880,18 zł, w tym:</w:t>
      </w:r>
    </w:p>
    <w:p w:rsidR="0097142D" w:rsidRPr="00960AB0" w:rsidRDefault="0037214F" w:rsidP="00772619">
      <w:pPr>
        <w:pStyle w:val="Akapitzlist"/>
        <w:numPr>
          <w:ilvl w:val="0"/>
          <w:numId w:val="29"/>
        </w:numPr>
        <w:spacing w:after="0" w:line="240" w:lineRule="auto"/>
        <w:jc w:val="both"/>
        <w:rPr>
          <w:sz w:val="24"/>
          <w:szCs w:val="24"/>
        </w:rPr>
      </w:pPr>
      <w:r w:rsidRPr="00960AB0">
        <w:rPr>
          <w:sz w:val="24"/>
          <w:szCs w:val="24"/>
        </w:rPr>
        <w:t>niewykorzystane środki pieniężne, o których mowa w art. 217 ust. 2 pkt 8 ustawy o finansach publicznych – 998 380,15 zł</w:t>
      </w:r>
      <w:r w:rsidR="00C03A2A">
        <w:rPr>
          <w:sz w:val="24"/>
          <w:szCs w:val="24"/>
        </w:rPr>
        <w:t>, zaplanowane w tożsamej kwocie</w:t>
      </w:r>
      <w:r w:rsidRPr="00960AB0">
        <w:rPr>
          <w:sz w:val="24"/>
          <w:szCs w:val="24"/>
        </w:rPr>
        <w:t>;</w:t>
      </w:r>
    </w:p>
    <w:p w:rsidR="0097142D" w:rsidRPr="00960AB0" w:rsidRDefault="0037214F" w:rsidP="00772619">
      <w:pPr>
        <w:pStyle w:val="Akapitzlist"/>
        <w:numPr>
          <w:ilvl w:val="0"/>
          <w:numId w:val="29"/>
        </w:numPr>
        <w:spacing w:after="0" w:line="240" w:lineRule="auto"/>
        <w:jc w:val="both"/>
        <w:rPr>
          <w:sz w:val="24"/>
          <w:szCs w:val="24"/>
        </w:rPr>
      </w:pPr>
      <w:r w:rsidRPr="00960AB0">
        <w:rPr>
          <w:sz w:val="24"/>
          <w:szCs w:val="24"/>
        </w:rPr>
        <w:t>wolne środki, o których mowa w art. 217 ust. 2 pkt 6 ustawy o finansach publicznych – 3 720 500,03 zł</w:t>
      </w:r>
      <w:r w:rsidR="00C03A2A">
        <w:rPr>
          <w:sz w:val="24"/>
          <w:szCs w:val="24"/>
        </w:rPr>
        <w:t>, przy planie 0,00 zł</w:t>
      </w:r>
      <w:r w:rsidRPr="00960AB0">
        <w:rPr>
          <w:sz w:val="24"/>
          <w:szCs w:val="24"/>
        </w:rPr>
        <w:t>.</w:t>
      </w:r>
    </w:p>
    <w:p w:rsidR="0097142D" w:rsidRPr="007B3DC2" w:rsidRDefault="0037214F" w:rsidP="00AD7AF5">
      <w:pPr>
        <w:pStyle w:val="Nagwek2"/>
      </w:pPr>
      <w:bookmarkStart w:id="142" w:name="_Toc382046581"/>
      <w:bookmarkStart w:id="143" w:name="_Toc224041350"/>
      <w:r w:rsidRPr="007B3DC2">
        <w:t>Rozchody</w:t>
      </w:r>
      <w:bookmarkEnd w:id="142"/>
      <w:bookmarkEnd w:id="143"/>
    </w:p>
    <w:p w:rsidR="0097142D" w:rsidRDefault="0037214F" w:rsidP="007B3DC2">
      <w:pPr>
        <w:spacing w:after="0" w:line="240" w:lineRule="auto"/>
        <w:jc w:val="both"/>
        <w:rPr>
          <w:sz w:val="24"/>
          <w:szCs w:val="24"/>
        </w:rPr>
      </w:pPr>
      <w:r w:rsidRPr="00960AB0">
        <w:rPr>
          <w:sz w:val="24"/>
          <w:szCs w:val="24"/>
        </w:rPr>
        <w:t>Rozchody w 2025 roku zrealizowano w łącznej kwocie 700 000,00 zł (c</w:t>
      </w:r>
      <w:r w:rsidR="007B3DC2">
        <w:rPr>
          <w:sz w:val="24"/>
          <w:szCs w:val="24"/>
        </w:rPr>
        <w:t>o stanowi 100,00% planu</w:t>
      </w:r>
      <w:r w:rsidR="0023137C">
        <w:rPr>
          <w:sz w:val="24"/>
          <w:szCs w:val="24"/>
        </w:rPr>
        <w:t>)</w:t>
      </w:r>
      <w:r w:rsidR="007B3DC2">
        <w:rPr>
          <w:sz w:val="24"/>
          <w:szCs w:val="24"/>
        </w:rPr>
        <w:t xml:space="preserve"> i dotyczyły spłaty kredytu i pożycz</w:t>
      </w:r>
      <w:r w:rsidRPr="007B3DC2">
        <w:rPr>
          <w:sz w:val="24"/>
          <w:szCs w:val="24"/>
        </w:rPr>
        <w:t>k</w:t>
      </w:r>
      <w:r w:rsidR="007B3DC2">
        <w:rPr>
          <w:sz w:val="24"/>
          <w:szCs w:val="24"/>
        </w:rPr>
        <w:t>i</w:t>
      </w:r>
      <w:r w:rsidRPr="007B3DC2">
        <w:rPr>
          <w:sz w:val="24"/>
          <w:szCs w:val="24"/>
        </w:rPr>
        <w:t>.</w:t>
      </w:r>
    </w:p>
    <w:p w:rsidR="007B3DC2" w:rsidRPr="007B3DC2" w:rsidRDefault="007B3DC2" w:rsidP="00AD7AF5">
      <w:pPr>
        <w:pStyle w:val="Nagwek2"/>
      </w:pPr>
      <w:r>
        <w:t>DŁUG</w:t>
      </w:r>
    </w:p>
    <w:p w:rsidR="00D65A16" w:rsidRDefault="007B3DC2" w:rsidP="007B3DC2">
      <w:pPr>
        <w:spacing w:after="0" w:line="240" w:lineRule="auto"/>
        <w:jc w:val="both"/>
        <w:rPr>
          <w:sz w:val="24"/>
          <w:szCs w:val="24"/>
        </w:rPr>
      </w:pPr>
      <w:r w:rsidRPr="00833742">
        <w:rPr>
          <w:sz w:val="24"/>
          <w:szCs w:val="24"/>
        </w:rPr>
        <w:t>Na dzień 31 grudnia 20</w:t>
      </w:r>
      <w:r>
        <w:rPr>
          <w:sz w:val="24"/>
          <w:szCs w:val="24"/>
        </w:rPr>
        <w:t>25</w:t>
      </w:r>
      <w:r w:rsidRPr="00833742">
        <w:rPr>
          <w:sz w:val="24"/>
          <w:szCs w:val="24"/>
        </w:rPr>
        <w:t xml:space="preserve"> r. pozostają zobowiązania z </w:t>
      </w:r>
      <w:r>
        <w:rPr>
          <w:sz w:val="24"/>
          <w:szCs w:val="24"/>
        </w:rPr>
        <w:t>tytułu pożyczki w WFOŚIGW w Warszawie na kwotę 6.000.000,00 zł.</w:t>
      </w:r>
      <w:bookmarkStart w:id="144" w:name="_Toc1671339834"/>
      <w:bookmarkStart w:id="145" w:name="_Toc224041351"/>
    </w:p>
    <w:p w:rsidR="00FE64F5" w:rsidRDefault="00FE64F5" w:rsidP="007B3DC2">
      <w:pPr>
        <w:spacing w:after="0" w:line="240" w:lineRule="auto"/>
        <w:jc w:val="both"/>
        <w:rPr>
          <w:sz w:val="24"/>
          <w:szCs w:val="24"/>
        </w:rPr>
      </w:pPr>
    </w:p>
    <w:p w:rsidR="00FE64F5" w:rsidRDefault="00FE64F5" w:rsidP="007B3DC2">
      <w:pPr>
        <w:spacing w:after="0" w:line="240" w:lineRule="auto"/>
        <w:jc w:val="both"/>
        <w:rPr>
          <w:sz w:val="24"/>
          <w:szCs w:val="24"/>
        </w:rPr>
      </w:pPr>
    </w:p>
    <w:p w:rsidR="00FE64F5" w:rsidRDefault="00FE64F5" w:rsidP="007B3DC2">
      <w:pPr>
        <w:spacing w:after="0" w:line="240" w:lineRule="auto"/>
        <w:jc w:val="both"/>
        <w:rPr>
          <w:sz w:val="24"/>
          <w:szCs w:val="24"/>
        </w:rPr>
      </w:pPr>
    </w:p>
    <w:p w:rsidR="00450E5F" w:rsidRPr="00450E5F" w:rsidRDefault="00450E5F" w:rsidP="00450E5F">
      <w:pPr>
        <w:spacing w:after="0" w:line="240" w:lineRule="auto"/>
        <w:rPr>
          <w:b/>
          <w:sz w:val="24"/>
          <w:szCs w:val="24"/>
        </w:rPr>
      </w:pPr>
      <w:r w:rsidRPr="00450E5F">
        <w:rPr>
          <w:b/>
          <w:sz w:val="24"/>
          <w:szCs w:val="24"/>
        </w:rPr>
        <w:lastRenderedPageBreak/>
        <w:t>Dochody i wydatki na rachunku, o którym mowa w art. 223 ust. 1 ustawy o finansach publicznych</w:t>
      </w:r>
    </w:p>
    <w:p w:rsidR="00450E5F" w:rsidRPr="007F6609" w:rsidRDefault="00450E5F" w:rsidP="00450E5F">
      <w:pPr>
        <w:spacing w:after="0" w:line="240" w:lineRule="auto"/>
        <w:ind w:firstLine="708"/>
        <w:rPr>
          <w:sz w:val="24"/>
          <w:szCs w:val="24"/>
        </w:rPr>
      </w:pPr>
      <w:r>
        <w:rPr>
          <w:sz w:val="24"/>
          <w:szCs w:val="24"/>
        </w:rPr>
        <w:t>Szkoła</w:t>
      </w:r>
      <w:r w:rsidRPr="007F6609">
        <w:rPr>
          <w:sz w:val="24"/>
          <w:szCs w:val="24"/>
        </w:rPr>
        <w:t xml:space="preserve"> Podstawow</w:t>
      </w:r>
      <w:r>
        <w:rPr>
          <w:sz w:val="24"/>
          <w:szCs w:val="24"/>
        </w:rPr>
        <w:t>a</w:t>
      </w:r>
      <w:r w:rsidRPr="007F6609">
        <w:rPr>
          <w:sz w:val="24"/>
          <w:szCs w:val="24"/>
        </w:rPr>
        <w:t xml:space="preserve"> im. Stefana Kardynała Wyszyńskiego w Kosowie Lackim</w:t>
      </w:r>
    </w:p>
    <w:p w:rsidR="00450E5F" w:rsidRPr="00802D96" w:rsidRDefault="00450E5F" w:rsidP="00450E5F">
      <w:pPr>
        <w:pStyle w:val="Standard"/>
        <w:ind w:left="709" w:firstLine="709"/>
        <w:jc w:val="both"/>
        <w:rPr>
          <w:i/>
          <w:color w:val="000000"/>
          <w:u w:val="single"/>
        </w:rPr>
      </w:pPr>
      <w:r w:rsidRPr="00802D96">
        <w:rPr>
          <w:i/>
          <w:color w:val="000000"/>
          <w:u w:val="single"/>
        </w:rPr>
        <w:t>Stołówki szkolne</w:t>
      </w:r>
    </w:p>
    <w:p w:rsidR="00450E5F" w:rsidRDefault="00450E5F" w:rsidP="00450E5F">
      <w:pPr>
        <w:pStyle w:val="Standard"/>
        <w:ind w:left="6381"/>
        <w:jc w:val="both"/>
        <w:rPr>
          <w:color w:val="000000"/>
        </w:rPr>
      </w:pPr>
      <w:r>
        <w:rPr>
          <w:color w:val="000000"/>
        </w:rPr>
        <w:t xml:space="preserve">     </w:t>
      </w:r>
      <w:r w:rsidRPr="004A7480">
        <w:rPr>
          <w:color w:val="000000"/>
        </w:rPr>
        <w:t>Plan                   Wykonanie</w:t>
      </w:r>
    </w:p>
    <w:p w:rsidR="00450E5F" w:rsidRPr="0022167D" w:rsidRDefault="00450E5F" w:rsidP="00450E5F">
      <w:pPr>
        <w:pStyle w:val="Standard"/>
        <w:ind w:firstLine="633"/>
        <w:jc w:val="both"/>
        <w:rPr>
          <w:rFonts w:eastAsia="Calibri"/>
          <w:color w:val="000000"/>
        </w:rPr>
      </w:pPr>
      <w:r w:rsidRPr="0022167D">
        <w:rPr>
          <w:color w:val="000000"/>
        </w:rPr>
        <w:t>Dochody</w:t>
      </w:r>
      <w:r w:rsidRPr="0022167D">
        <w:rPr>
          <w:color w:val="000000"/>
        </w:rPr>
        <w:tab/>
      </w:r>
      <w:r w:rsidRPr="0022167D">
        <w:rPr>
          <w:color w:val="000000"/>
        </w:rPr>
        <w:tab/>
      </w:r>
      <w:r w:rsidRPr="0022167D">
        <w:rPr>
          <w:color w:val="000000"/>
        </w:rPr>
        <w:tab/>
      </w:r>
      <w:r w:rsidRPr="0022167D">
        <w:rPr>
          <w:color w:val="000000"/>
        </w:rPr>
        <w:tab/>
      </w:r>
      <w:r w:rsidRPr="0022167D">
        <w:rPr>
          <w:color w:val="000000"/>
        </w:rPr>
        <w:tab/>
      </w:r>
      <w:r w:rsidRPr="0022167D">
        <w:rPr>
          <w:color w:val="000000"/>
        </w:rPr>
        <w:tab/>
      </w:r>
      <w:r>
        <w:rPr>
          <w:color w:val="000000"/>
        </w:rPr>
        <w:tab/>
        <w:t>242.970</w:t>
      </w:r>
      <w:r w:rsidRPr="0022167D">
        <w:rPr>
          <w:color w:val="000000"/>
        </w:rPr>
        <w:t>,00</w:t>
      </w:r>
      <w:r w:rsidRPr="0022167D">
        <w:rPr>
          <w:color w:val="000000"/>
        </w:rPr>
        <w:tab/>
        <w:t xml:space="preserve">        </w:t>
      </w:r>
      <w:r>
        <w:rPr>
          <w:color w:val="000000"/>
        </w:rPr>
        <w:t>213.498,98</w:t>
      </w:r>
    </w:p>
    <w:p w:rsidR="00450E5F" w:rsidRPr="0022167D" w:rsidRDefault="00450E5F" w:rsidP="00772619">
      <w:pPr>
        <w:pStyle w:val="Standard"/>
        <w:numPr>
          <w:ilvl w:val="0"/>
          <w:numId w:val="50"/>
        </w:numPr>
        <w:ind w:left="993"/>
        <w:jc w:val="both"/>
        <w:textAlignment w:val="auto"/>
        <w:rPr>
          <w:color w:val="000000"/>
        </w:rPr>
      </w:pPr>
      <w:r w:rsidRPr="0022167D">
        <w:rPr>
          <w:color w:val="000000"/>
        </w:rPr>
        <w:t xml:space="preserve">wpłaty za wyżywienie dzieci        </w:t>
      </w:r>
      <w:r w:rsidRPr="0022167D">
        <w:rPr>
          <w:color w:val="000000"/>
        </w:rPr>
        <w:tab/>
      </w:r>
      <w:r w:rsidRPr="0022167D">
        <w:rPr>
          <w:color w:val="000000"/>
        </w:rPr>
        <w:tab/>
        <w:t xml:space="preserve">           </w:t>
      </w:r>
      <w:r>
        <w:rPr>
          <w:color w:val="000000"/>
        </w:rPr>
        <w:tab/>
        <w:t>242.820</w:t>
      </w:r>
      <w:r w:rsidRPr="0022167D">
        <w:rPr>
          <w:color w:val="000000"/>
        </w:rPr>
        <w:t xml:space="preserve">,00            </w:t>
      </w:r>
      <w:r>
        <w:rPr>
          <w:color w:val="000000"/>
        </w:rPr>
        <w:t xml:space="preserve"> </w:t>
      </w:r>
      <w:r w:rsidRPr="0022167D">
        <w:rPr>
          <w:color w:val="000000"/>
        </w:rPr>
        <w:t xml:space="preserve"> </w:t>
      </w:r>
      <w:r>
        <w:rPr>
          <w:color w:val="000000"/>
        </w:rPr>
        <w:t>213.440,50</w:t>
      </w:r>
    </w:p>
    <w:p w:rsidR="00450E5F" w:rsidRPr="0022167D" w:rsidRDefault="00450E5F" w:rsidP="00772619">
      <w:pPr>
        <w:pStyle w:val="Standard"/>
        <w:numPr>
          <w:ilvl w:val="0"/>
          <w:numId w:val="50"/>
        </w:numPr>
        <w:ind w:left="993"/>
        <w:jc w:val="both"/>
        <w:textAlignment w:val="auto"/>
        <w:rPr>
          <w:color w:val="000000"/>
        </w:rPr>
      </w:pPr>
      <w:r w:rsidRPr="0022167D">
        <w:rPr>
          <w:color w:val="000000"/>
        </w:rPr>
        <w:t>kapitalizacja odsetek</w:t>
      </w:r>
      <w:r w:rsidRPr="0022167D">
        <w:rPr>
          <w:color w:val="000000"/>
        </w:rPr>
        <w:tab/>
      </w:r>
      <w:r w:rsidRPr="0022167D">
        <w:rPr>
          <w:color w:val="000000"/>
        </w:rPr>
        <w:tab/>
      </w:r>
      <w:r w:rsidRPr="0022167D">
        <w:rPr>
          <w:color w:val="000000"/>
        </w:rPr>
        <w:tab/>
      </w:r>
      <w:r w:rsidRPr="0022167D">
        <w:rPr>
          <w:color w:val="000000"/>
        </w:rPr>
        <w:tab/>
        <w:t xml:space="preserve"> </w:t>
      </w:r>
      <w:r>
        <w:rPr>
          <w:color w:val="000000"/>
        </w:rPr>
        <w:tab/>
      </w:r>
      <w:r w:rsidRPr="0022167D">
        <w:rPr>
          <w:color w:val="000000"/>
        </w:rPr>
        <w:t xml:space="preserve"> </w:t>
      </w:r>
      <w:r>
        <w:rPr>
          <w:color w:val="000000"/>
        </w:rPr>
        <w:t xml:space="preserve">   </w:t>
      </w:r>
      <w:r w:rsidRPr="0022167D">
        <w:rPr>
          <w:color w:val="000000"/>
        </w:rPr>
        <w:t xml:space="preserve"> </w:t>
      </w:r>
      <w:r>
        <w:rPr>
          <w:color w:val="000000"/>
        </w:rPr>
        <w:t xml:space="preserve"> </w:t>
      </w:r>
      <w:r w:rsidRPr="0022167D">
        <w:rPr>
          <w:color w:val="000000"/>
        </w:rPr>
        <w:t xml:space="preserve"> </w:t>
      </w:r>
      <w:r>
        <w:rPr>
          <w:color w:val="000000"/>
        </w:rPr>
        <w:t>150</w:t>
      </w:r>
      <w:r w:rsidRPr="0022167D">
        <w:rPr>
          <w:color w:val="000000"/>
        </w:rPr>
        <w:t>,00</w:t>
      </w:r>
      <w:r w:rsidRPr="0022167D">
        <w:rPr>
          <w:color w:val="000000"/>
        </w:rPr>
        <w:tab/>
      </w:r>
      <w:r w:rsidRPr="0022167D">
        <w:rPr>
          <w:color w:val="000000"/>
        </w:rPr>
        <w:tab/>
        <w:t xml:space="preserve">    </w:t>
      </w:r>
      <w:r>
        <w:rPr>
          <w:color w:val="000000"/>
        </w:rPr>
        <w:t>58,48</w:t>
      </w:r>
    </w:p>
    <w:p w:rsidR="00450E5F" w:rsidRPr="0022167D" w:rsidRDefault="00450E5F" w:rsidP="00450E5F">
      <w:pPr>
        <w:pStyle w:val="Standard"/>
        <w:ind w:firstLine="633"/>
        <w:jc w:val="both"/>
        <w:rPr>
          <w:color w:val="000000"/>
        </w:rPr>
      </w:pPr>
      <w:r w:rsidRPr="0022167D">
        <w:rPr>
          <w:color w:val="000000"/>
        </w:rPr>
        <w:t>Wydatki</w:t>
      </w:r>
      <w:r w:rsidRPr="0022167D">
        <w:rPr>
          <w:color w:val="000000"/>
        </w:rPr>
        <w:tab/>
      </w:r>
      <w:r w:rsidRPr="0022167D">
        <w:rPr>
          <w:color w:val="000000"/>
        </w:rPr>
        <w:tab/>
      </w:r>
      <w:r w:rsidRPr="0022167D">
        <w:rPr>
          <w:color w:val="000000"/>
        </w:rPr>
        <w:tab/>
      </w:r>
      <w:r w:rsidRPr="0022167D">
        <w:rPr>
          <w:color w:val="000000"/>
        </w:rPr>
        <w:tab/>
      </w:r>
      <w:r w:rsidRPr="0022167D">
        <w:rPr>
          <w:color w:val="000000"/>
        </w:rPr>
        <w:tab/>
        <w:t xml:space="preserve">        </w:t>
      </w:r>
      <w:r>
        <w:rPr>
          <w:color w:val="000000"/>
        </w:rPr>
        <w:tab/>
        <w:t xml:space="preserve">       </w:t>
      </w:r>
      <w:r w:rsidRPr="0022167D">
        <w:rPr>
          <w:color w:val="000000"/>
        </w:rPr>
        <w:t xml:space="preserve">  </w:t>
      </w:r>
      <w:r>
        <w:rPr>
          <w:color w:val="000000"/>
        </w:rPr>
        <w:t xml:space="preserve"> </w:t>
      </w:r>
      <w:r w:rsidRPr="0022167D">
        <w:rPr>
          <w:color w:val="000000"/>
        </w:rPr>
        <w:t xml:space="preserve">  </w:t>
      </w:r>
      <w:r>
        <w:rPr>
          <w:color w:val="000000"/>
        </w:rPr>
        <w:t>242.970,</w:t>
      </w:r>
      <w:r w:rsidRPr="0022167D">
        <w:rPr>
          <w:color w:val="000000"/>
        </w:rPr>
        <w:t>00</w:t>
      </w:r>
      <w:r w:rsidRPr="0022167D">
        <w:rPr>
          <w:color w:val="000000"/>
        </w:rPr>
        <w:tab/>
        <w:t xml:space="preserve">        </w:t>
      </w:r>
      <w:r>
        <w:rPr>
          <w:color w:val="000000"/>
        </w:rPr>
        <w:t>213.498,98</w:t>
      </w:r>
    </w:p>
    <w:p w:rsidR="00450E5F" w:rsidRPr="0022167D" w:rsidRDefault="00450E5F" w:rsidP="00772619">
      <w:pPr>
        <w:pStyle w:val="Standard"/>
        <w:numPr>
          <w:ilvl w:val="0"/>
          <w:numId w:val="50"/>
        </w:numPr>
        <w:ind w:left="993"/>
        <w:jc w:val="both"/>
        <w:textAlignment w:val="auto"/>
        <w:rPr>
          <w:color w:val="000000"/>
        </w:rPr>
      </w:pPr>
      <w:r w:rsidRPr="0022167D">
        <w:rPr>
          <w:color w:val="000000"/>
        </w:rPr>
        <w:t>zakup artykułów żywnościowych</w:t>
      </w:r>
      <w:r w:rsidRPr="0022167D">
        <w:rPr>
          <w:color w:val="000000"/>
        </w:rPr>
        <w:tab/>
      </w:r>
      <w:r w:rsidRPr="0022167D">
        <w:rPr>
          <w:color w:val="000000"/>
        </w:rPr>
        <w:tab/>
        <w:t xml:space="preserve">           </w:t>
      </w:r>
      <w:r>
        <w:rPr>
          <w:color w:val="000000"/>
        </w:rPr>
        <w:tab/>
      </w:r>
      <w:r>
        <w:rPr>
          <w:color w:val="000000"/>
        </w:rPr>
        <w:tab/>
        <w:t>241.920</w:t>
      </w:r>
      <w:r w:rsidRPr="0022167D">
        <w:rPr>
          <w:color w:val="000000"/>
        </w:rPr>
        <w:t>,00</w:t>
      </w:r>
      <w:r w:rsidRPr="0022167D">
        <w:rPr>
          <w:color w:val="000000"/>
        </w:rPr>
        <w:tab/>
        <w:t xml:space="preserve">       </w:t>
      </w:r>
      <w:r>
        <w:rPr>
          <w:color w:val="000000"/>
        </w:rPr>
        <w:t xml:space="preserve"> 212.845,00</w:t>
      </w:r>
    </w:p>
    <w:p w:rsidR="00450E5F" w:rsidRPr="0022167D" w:rsidRDefault="00450E5F" w:rsidP="00772619">
      <w:pPr>
        <w:pStyle w:val="Standard"/>
        <w:numPr>
          <w:ilvl w:val="0"/>
          <w:numId w:val="50"/>
        </w:numPr>
        <w:ind w:left="993"/>
        <w:jc w:val="both"/>
        <w:textAlignment w:val="auto"/>
        <w:rPr>
          <w:color w:val="000000"/>
        </w:rPr>
      </w:pPr>
      <w:r w:rsidRPr="0022167D">
        <w:rPr>
          <w:color w:val="000000"/>
        </w:rPr>
        <w:t>zakup materiałów i środków czystości</w:t>
      </w:r>
      <w:r w:rsidRPr="0022167D">
        <w:rPr>
          <w:color w:val="000000"/>
        </w:rPr>
        <w:tab/>
      </w:r>
      <w:r w:rsidRPr="0022167D">
        <w:rPr>
          <w:color w:val="000000"/>
        </w:rPr>
        <w:tab/>
        <w:t xml:space="preserve">   </w:t>
      </w:r>
      <w:r>
        <w:rPr>
          <w:color w:val="000000"/>
        </w:rPr>
        <w:tab/>
        <w:t xml:space="preserve">    1.050</w:t>
      </w:r>
      <w:r w:rsidRPr="0022167D">
        <w:rPr>
          <w:color w:val="000000"/>
        </w:rPr>
        <w:t>,00</w:t>
      </w:r>
      <w:r w:rsidRPr="0022167D">
        <w:rPr>
          <w:color w:val="000000"/>
        </w:rPr>
        <w:tab/>
        <w:t xml:space="preserve">               </w:t>
      </w:r>
      <w:r>
        <w:rPr>
          <w:color w:val="000000"/>
        </w:rPr>
        <w:t>653,98</w:t>
      </w:r>
    </w:p>
    <w:p w:rsidR="00450E5F" w:rsidRPr="0022167D" w:rsidRDefault="00450E5F" w:rsidP="00450E5F">
      <w:pPr>
        <w:pStyle w:val="Standard"/>
        <w:jc w:val="both"/>
        <w:rPr>
          <w:rFonts w:ascii="Calibri" w:hAnsi="Calibri"/>
          <w:sz w:val="22"/>
          <w:szCs w:val="22"/>
        </w:rPr>
      </w:pPr>
      <w:r w:rsidRPr="0022167D">
        <w:rPr>
          <w:color w:val="000000"/>
        </w:rPr>
        <w:t xml:space="preserve">        Stan środków na koniec okresu sprawozdawczego           </w:t>
      </w:r>
      <w:r>
        <w:rPr>
          <w:color w:val="000000"/>
        </w:rPr>
        <w:tab/>
        <w:t xml:space="preserve">         </w:t>
      </w:r>
      <w:r w:rsidRPr="0022167D">
        <w:rPr>
          <w:color w:val="000000"/>
        </w:rPr>
        <w:t xml:space="preserve">  0,00</w:t>
      </w:r>
      <w:r w:rsidRPr="0022167D">
        <w:rPr>
          <w:color w:val="000000"/>
        </w:rPr>
        <w:tab/>
        <w:t xml:space="preserve">               </w:t>
      </w:r>
      <w:r>
        <w:rPr>
          <w:color w:val="000000"/>
        </w:rPr>
        <w:t xml:space="preserve">    </w:t>
      </w:r>
      <w:r w:rsidRPr="0022167D">
        <w:rPr>
          <w:color w:val="000000"/>
        </w:rPr>
        <w:t>0,00</w:t>
      </w:r>
    </w:p>
    <w:p w:rsidR="00450E5F" w:rsidRDefault="00450E5F" w:rsidP="00450E5F">
      <w:pPr>
        <w:pStyle w:val="Standard"/>
        <w:ind w:firstLine="633"/>
        <w:jc w:val="both"/>
        <w:rPr>
          <w:i/>
          <w:color w:val="000000"/>
          <w:u w:val="single"/>
        </w:rPr>
      </w:pPr>
    </w:p>
    <w:p w:rsidR="00450E5F" w:rsidRPr="004A7480" w:rsidRDefault="00450E5F" w:rsidP="00450E5F">
      <w:pPr>
        <w:pStyle w:val="Standard"/>
        <w:ind w:firstLine="633"/>
        <w:jc w:val="both"/>
        <w:rPr>
          <w:color w:val="000000"/>
        </w:rPr>
      </w:pPr>
      <w:r w:rsidRPr="004A7480">
        <w:rPr>
          <w:color w:val="000000"/>
        </w:rPr>
        <w:t>Gminne Przedszkole w Kosowie Lackim</w:t>
      </w:r>
    </w:p>
    <w:p w:rsidR="00450E5F" w:rsidRPr="004A7480" w:rsidRDefault="00450E5F" w:rsidP="00450E5F">
      <w:pPr>
        <w:pStyle w:val="Standard"/>
        <w:ind w:left="709" w:firstLine="709"/>
        <w:jc w:val="both"/>
        <w:rPr>
          <w:i/>
          <w:color w:val="000000"/>
          <w:u w:val="single"/>
        </w:rPr>
      </w:pPr>
      <w:r w:rsidRPr="004A7480">
        <w:rPr>
          <w:i/>
          <w:color w:val="000000"/>
          <w:u w:val="single"/>
        </w:rPr>
        <w:t>Stołówki szkolne i przedszkolne</w:t>
      </w:r>
    </w:p>
    <w:p w:rsidR="00450E5F" w:rsidRPr="004A7480" w:rsidRDefault="00450E5F" w:rsidP="00450E5F">
      <w:pPr>
        <w:pStyle w:val="Standard"/>
        <w:jc w:val="both"/>
        <w:rPr>
          <w:color w:val="000000"/>
        </w:rPr>
      </w:pPr>
      <w:r w:rsidRPr="004A7480">
        <w:rPr>
          <w:color w:val="000000"/>
        </w:rPr>
        <w:t xml:space="preserve">                                                                                                  </w:t>
      </w:r>
      <w:r w:rsidRPr="004A7480">
        <w:rPr>
          <w:color w:val="000000"/>
        </w:rPr>
        <w:tab/>
        <w:t xml:space="preserve"> </w:t>
      </w:r>
      <w:r>
        <w:rPr>
          <w:color w:val="000000"/>
        </w:rPr>
        <w:t xml:space="preserve">   </w:t>
      </w:r>
      <w:r w:rsidRPr="004A7480">
        <w:rPr>
          <w:color w:val="000000"/>
        </w:rPr>
        <w:t xml:space="preserve"> Plan                   Wykonanie</w:t>
      </w:r>
    </w:p>
    <w:p w:rsidR="00450E5F" w:rsidRPr="0022167D" w:rsidRDefault="00450E5F" w:rsidP="00450E5F">
      <w:pPr>
        <w:pStyle w:val="Standard"/>
        <w:ind w:firstLine="633"/>
        <w:jc w:val="both"/>
        <w:rPr>
          <w:color w:val="000000"/>
        </w:rPr>
      </w:pPr>
      <w:r w:rsidRPr="0022167D">
        <w:rPr>
          <w:color w:val="000000"/>
        </w:rPr>
        <w:t>Dochody</w:t>
      </w:r>
      <w:r w:rsidRPr="0022167D">
        <w:rPr>
          <w:color w:val="000000"/>
        </w:rPr>
        <w:tab/>
      </w:r>
      <w:r w:rsidRPr="0022167D">
        <w:rPr>
          <w:color w:val="000000"/>
        </w:rPr>
        <w:tab/>
      </w:r>
      <w:r w:rsidRPr="0022167D">
        <w:rPr>
          <w:color w:val="000000"/>
        </w:rPr>
        <w:tab/>
      </w:r>
      <w:r w:rsidRPr="0022167D">
        <w:rPr>
          <w:color w:val="000000"/>
        </w:rPr>
        <w:tab/>
      </w:r>
      <w:r w:rsidRPr="0022167D">
        <w:rPr>
          <w:color w:val="000000"/>
        </w:rPr>
        <w:tab/>
      </w:r>
      <w:r w:rsidRPr="0022167D">
        <w:rPr>
          <w:color w:val="000000"/>
        </w:rPr>
        <w:tab/>
      </w:r>
      <w:r>
        <w:rPr>
          <w:color w:val="000000"/>
        </w:rPr>
        <w:tab/>
      </w:r>
      <w:r w:rsidR="004B60D1">
        <w:rPr>
          <w:color w:val="000000"/>
        </w:rPr>
        <w:t>461.430</w:t>
      </w:r>
      <w:r w:rsidRPr="0022167D">
        <w:rPr>
          <w:color w:val="000000"/>
        </w:rPr>
        <w:t>,00</w:t>
      </w:r>
      <w:r w:rsidRPr="0022167D">
        <w:rPr>
          <w:color w:val="000000"/>
        </w:rPr>
        <w:tab/>
        <w:t xml:space="preserve">        </w:t>
      </w:r>
      <w:r w:rsidR="004B60D1">
        <w:rPr>
          <w:color w:val="000000"/>
        </w:rPr>
        <w:t>434.594,66</w:t>
      </w:r>
    </w:p>
    <w:p w:rsidR="00450E5F" w:rsidRPr="0022167D" w:rsidRDefault="00450E5F" w:rsidP="00772619">
      <w:pPr>
        <w:pStyle w:val="Standard"/>
        <w:numPr>
          <w:ilvl w:val="0"/>
          <w:numId w:val="53"/>
        </w:numPr>
        <w:ind w:left="993"/>
        <w:jc w:val="both"/>
        <w:textAlignment w:val="auto"/>
        <w:rPr>
          <w:color w:val="000000"/>
        </w:rPr>
      </w:pPr>
      <w:r w:rsidRPr="0022167D">
        <w:rPr>
          <w:color w:val="000000"/>
        </w:rPr>
        <w:t xml:space="preserve">wpłaty za wyżywienie dzieci        </w:t>
      </w:r>
      <w:r w:rsidRPr="0022167D">
        <w:rPr>
          <w:color w:val="000000"/>
        </w:rPr>
        <w:tab/>
      </w:r>
      <w:r w:rsidRPr="0022167D">
        <w:rPr>
          <w:color w:val="000000"/>
        </w:rPr>
        <w:tab/>
        <w:t xml:space="preserve">           </w:t>
      </w:r>
      <w:r>
        <w:rPr>
          <w:color w:val="000000"/>
        </w:rPr>
        <w:tab/>
      </w:r>
      <w:r w:rsidR="004B60D1">
        <w:rPr>
          <w:color w:val="000000"/>
        </w:rPr>
        <w:t>460.730</w:t>
      </w:r>
      <w:r>
        <w:rPr>
          <w:color w:val="000000"/>
        </w:rPr>
        <w:t>,</w:t>
      </w:r>
      <w:r w:rsidRPr="0022167D">
        <w:rPr>
          <w:color w:val="000000"/>
        </w:rPr>
        <w:t xml:space="preserve">00            </w:t>
      </w:r>
      <w:r>
        <w:rPr>
          <w:color w:val="000000"/>
        </w:rPr>
        <w:t xml:space="preserve">  </w:t>
      </w:r>
      <w:r w:rsidR="004B60D1">
        <w:rPr>
          <w:color w:val="000000"/>
        </w:rPr>
        <w:t>434.046,50</w:t>
      </w:r>
    </w:p>
    <w:p w:rsidR="00450E5F" w:rsidRPr="0022167D" w:rsidRDefault="00450E5F" w:rsidP="00772619">
      <w:pPr>
        <w:pStyle w:val="Standard"/>
        <w:numPr>
          <w:ilvl w:val="0"/>
          <w:numId w:val="51"/>
        </w:numPr>
        <w:ind w:left="993"/>
        <w:jc w:val="both"/>
        <w:textAlignment w:val="auto"/>
        <w:rPr>
          <w:color w:val="000000"/>
        </w:rPr>
      </w:pPr>
      <w:r w:rsidRPr="0022167D">
        <w:rPr>
          <w:color w:val="000000"/>
        </w:rPr>
        <w:t>kapitalizacja odsetek</w:t>
      </w:r>
      <w:r w:rsidRPr="0022167D">
        <w:rPr>
          <w:color w:val="000000"/>
        </w:rPr>
        <w:tab/>
      </w:r>
      <w:r w:rsidRPr="0022167D">
        <w:rPr>
          <w:color w:val="000000"/>
        </w:rPr>
        <w:tab/>
      </w:r>
      <w:r w:rsidRPr="0022167D">
        <w:rPr>
          <w:color w:val="000000"/>
        </w:rPr>
        <w:tab/>
      </w:r>
      <w:r w:rsidRPr="0022167D">
        <w:rPr>
          <w:color w:val="000000"/>
        </w:rPr>
        <w:tab/>
        <w:t xml:space="preserve">    </w:t>
      </w:r>
      <w:r>
        <w:rPr>
          <w:color w:val="000000"/>
        </w:rPr>
        <w:tab/>
      </w:r>
      <w:r w:rsidRPr="0022167D">
        <w:rPr>
          <w:color w:val="000000"/>
        </w:rPr>
        <w:t xml:space="preserve">    </w:t>
      </w:r>
      <w:r>
        <w:rPr>
          <w:color w:val="000000"/>
        </w:rPr>
        <w:t xml:space="preserve">   </w:t>
      </w:r>
      <w:r w:rsidR="004B60D1">
        <w:rPr>
          <w:color w:val="000000"/>
        </w:rPr>
        <w:t>7</w:t>
      </w:r>
      <w:r w:rsidRPr="0022167D">
        <w:rPr>
          <w:color w:val="000000"/>
        </w:rPr>
        <w:t xml:space="preserve">00,00                  </w:t>
      </w:r>
      <w:r>
        <w:rPr>
          <w:color w:val="000000"/>
        </w:rPr>
        <w:t xml:space="preserve">  </w:t>
      </w:r>
      <w:r w:rsidRPr="0022167D">
        <w:rPr>
          <w:color w:val="000000"/>
        </w:rPr>
        <w:t xml:space="preserve"> </w:t>
      </w:r>
      <w:r w:rsidR="004B60D1">
        <w:rPr>
          <w:color w:val="000000"/>
        </w:rPr>
        <w:t>548,16</w:t>
      </w:r>
    </w:p>
    <w:p w:rsidR="00450E5F" w:rsidRPr="0022167D" w:rsidRDefault="00450E5F" w:rsidP="00450E5F">
      <w:pPr>
        <w:pStyle w:val="Standard"/>
        <w:ind w:firstLine="633"/>
        <w:jc w:val="both"/>
        <w:rPr>
          <w:color w:val="000000"/>
        </w:rPr>
      </w:pPr>
      <w:r w:rsidRPr="0022167D">
        <w:rPr>
          <w:color w:val="000000"/>
        </w:rPr>
        <w:t>Wydatki</w:t>
      </w:r>
      <w:r w:rsidRPr="0022167D">
        <w:rPr>
          <w:color w:val="000000"/>
        </w:rPr>
        <w:tab/>
      </w:r>
      <w:r w:rsidRPr="0022167D">
        <w:rPr>
          <w:color w:val="000000"/>
        </w:rPr>
        <w:tab/>
      </w:r>
      <w:r w:rsidRPr="0022167D">
        <w:rPr>
          <w:color w:val="000000"/>
        </w:rPr>
        <w:tab/>
      </w:r>
      <w:r w:rsidRPr="0022167D">
        <w:rPr>
          <w:color w:val="000000"/>
        </w:rPr>
        <w:tab/>
      </w:r>
      <w:r w:rsidRPr="0022167D">
        <w:rPr>
          <w:color w:val="000000"/>
        </w:rPr>
        <w:tab/>
      </w:r>
      <w:r w:rsidRPr="0022167D">
        <w:rPr>
          <w:color w:val="000000"/>
        </w:rPr>
        <w:tab/>
        <w:t xml:space="preserve">           </w:t>
      </w:r>
      <w:r>
        <w:rPr>
          <w:color w:val="000000"/>
        </w:rPr>
        <w:t xml:space="preserve"> </w:t>
      </w:r>
      <w:r w:rsidRPr="0022167D">
        <w:rPr>
          <w:color w:val="000000"/>
        </w:rPr>
        <w:t xml:space="preserve"> </w:t>
      </w:r>
      <w:r w:rsidR="004B60D1">
        <w:rPr>
          <w:color w:val="000000"/>
        </w:rPr>
        <w:t>461.430,00</w:t>
      </w:r>
      <w:r w:rsidRPr="0022167D">
        <w:rPr>
          <w:color w:val="000000"/>
        </w:rPr>
        <w:tab/>
        <w:t xml:space="preserve">         </w:t>
      </w:r>
      <w:r w:rsidR="004B60D1">
        <w:rPr>
          <w:color w:val="000000"/>
        </w:rPr>
        <w:t>434.594,66</w:t>
      </w:r>
    </w:p>
    <w:p w:rsidR="004B60D1" w:rsidRPr="004B60D1" w:rsidRDefault="00450E5F" w:rsidP="00772619">
      <w:pPr>
        <w:pStyle w:val="Standard"/>
        <w:numPr>
          <w:ilvl w:val="0"/>
          <w:numId w:val="54"/>
        </w:numPr>
        <w:ind w:left="993"/>
        <w:jc w:val="both"/>
        <w:textAlignment w:val="auto"/>
        <w:rPr>
          <w:color w:val="000000"/>
        </w:rPr>
      </w:pPr>
      <w:r w:rsidRPr="0022167D">
        <w:rPr>
          <w:color w:val="000000"/>
        </w:rPr>
        <w:t>zakup artykułów żywnościowych</w:t>
      </w:r>
      <w:r w:rsidRPr="0022167D">
        <w:rPr>
          <w:color w:val="000000"/>
        </w:rPr>
        <w:tab/>
      </w:r>
      <w:r w:rsidRPr="0022167D">
        <w:rPr>
          <w:color w:val="000000"/>
        </w:rPr>
        <w:tab/>
        <w:t xml:space="preserve">           </w:t>
      </w:r>
      <w:r>
        <w:rPr>
          <w:color w:val="000000"/>
        </w:rPr>
        <w:tab/>
      </w:r>
      <w:r>
        <w:rPr>
          <w:color w:val="000000"/>
        </w:rPr>
        <w:tab/>
      </w:r>
      <w:r w:rsidRPr="0022167D">
        <w:rPr>
          <w:color w:val="000000"/>
        </w:rPr>
        <w:t xml:space="preserve"> </w:t>
      </w:r>
      <w:r w:rsidR="004B60D1">
        <w:rPr>
          <w:color w:val="000000"/>
        </w:rPr>
        <w:t>459.470</w:t>
      </w:r>
      <w:r w:rsidRPr="0022167D">
        <w:rPr>
          <w:color w:val="000000"/>
        </w:rPr>
        <w:t>,00</w:t>
      </w:r>
      <w:r w:rsidRPr="0022167D">
        <w:rPr>
          <w:color w:val="000000"/>
        </w:rPr>
        <w:tab/>
        <w:t xml:space="preserve">         </w:t>
      </w:r>
      <w:r w:rsidR="004B60D1">
        <w:rPr>
          <w:color w:val="000000"/>
        </w:rPr>
        <w:t>432.790,00</w:t>
      </w:r>
    </w:p>
    <w:p w:rsidR="00450E5F" w:rsidRDefault="00450E5F" w:rsidP="00772619">
      <w:pPr>
        <w:pStyle w:val="Standard"/>
        <w:numPr>
          <w:ilvl w:val="0"/>
          <w:numId w:val="52"/>
        </w:numPr>
        <w:ind w:left="993"/>
        <w:jc w:val="both"/>
        <w:textAlignment w:val="auto"/>
        <w:rPr>
          <w:color w:val="000000"/>
        </w:rPr>
      </w:pPr>
      <w:r w:rsidRPr="0022167D">
        <w:rPr>
          <w:color w:val="000000"/>
        </w:rPr>
        <w:t>zakup materiałów i środków czystości</w:t>
      </w:r>
      <w:r w:rsidRPr="0022167D">
        <w:rPr>
          <w:color w:val="000000"/>
        </w:rPr>
        <w:tab/>
      </w:r>
      <w:r w:rsidRPr="0022167D">
        <w:rPr>
          <w:color w:val="000000"/>
        </w:rPr>
        <w:tab/>
        <w:t xml:space="preserve">    </w:t>
      </w:r>
      <w:r>
        <w:rPr>
          <w:color w:val="000000"/>
        </w:rPr>
        <w:tab/>
      </w:r>
      <w:r w:rsidRPr="0022167D">
        <w:rPr>
          <w:color w:val="000000"/>
        </w:rPr>
        <w:t xml:space="preserve">   </w:t>
      </w:r>
      <w:r>
        <w:rPr>
          <w:color w:val="000000"/>
        </w:rPr>
        <w:t xml:space="preserve">  </w:t>
      </w:r>
      <w:r w:rsidR="004B60D1">
        <w:rPr>
          <w:color w:val="000000"/>
        </w:rPr>
        <w:t>1.960</w:t>
      </w:r>
      <w:r w:rsidRPr="0022167D">
        <w:rPr>
          <w:color w:val="000000"/>
        </w:rPr>
        <w:t>,00</w:t>
      </w:r>
      <w:r w:rsidRPr="0022167D">
        <w:rPr>
          <w:color w:val="000000"/>
        </w:rPr>
        <w:tab/>
        <w:t xml:space="preserve">       </w:t>
      </w:r>
      <w:r>
        <w:rPr>
          <w:color w:val="000000"/>
        </w:rPr>
        <w:t xml:space="preserve">  </w:t>
      </w:r>
      <w:r w:rsidRPr="0022167D">
        <w:rPr>
          <w:color w:val="000000"/>
        </w:rPr>
        <w:t xml:space="preserve">    </w:t>
      </w:r>
      <w:r w:rsidR="004B60D1">
        <w:rPr>
          <w:color w:val="000000"/>
        </w:rPr>
        <w:t>1.732,66</w:t>
      </w:r>
    </w:p>
    <w:p w:rsidR="004B60D1" w:rsidRPr="0022167D" w:rsidRDefault="004B60D1" w:rsidP="00772619">
      <w:pPr>
        <w:pStyle w:val="Standard"/>
        <w:numPr>
          <w:ilvl w:val="0"/>
          <w:numId w:val="52"/>
        </w:numPr>
        <w:ind w:left="993"/>
        <w:jc w:val="both"/>
        <w:textAlignment w:val="auto"/>
        <w:rPr>
          <w:color w:val="000000"/>
        </w:rPr>
      </w:pPr>
      <w:r>
        <w:rPr>
          <w:color w:val="000000"/>
        </w:rPr>
        <w:t>wpłata do budżetu środków</w:t>
      </w:r>
      <w:r>
        <w:rPr>
          <w:color w:val="000000"/>
        </w:rPr>
        <w:tab/>
      </w:r>
      <w:r>
        <w:rPr>
          <w:color w:val="000000"/>
        </w:rPr>
        <w:tab/>
      </w:r>
      <w:r>
        <w:rPr>
          <w:color w:val="000000"/>
        </w:rPr>
        <w:tab/>
      </w:r>
      <w:r>
        <w:rPr>
          <w:color w:val="000000"/>
        </w:rPr>
        <w:tab/>
      </w:r>
      <w:r>
        <w:rPr>
          <w:color w:val="000000"/>
        </w:rPr>
        <w:tab/>
        <w:t>0,00</w:t>
      </w:r>
      <w:r>
        <w:rPr>
          <w:color w:val="000000"/>
        </w:rPr>
        <w:tab/>
      </w:r>
      <w:r>
        <w:rPr>
          <w:color w:val="000000"/>
        </w:rPr>
        <w:tab/>
        <w:t xml:space="preserve">      72,00</w:t>
      </w:r>
    </w:p>
    <w:p w:rsidR="00450E5F" w:rsidRPr="0022167D" w:rsidRDefault="00450E5F" w:rsidP="00450E5F">
      <w:pPr>
        <w:pStyle w:val="Standard"/>
        <w:ind w:firstLine="633"/>
        <w:jc w:val="both"/>
      </w:pPr>
      <w:r w:rsidRPr="0022167D">
        <w:rPr>
          <w:color w:val="000000"/>
        </w:rPr>
        <w:t xml:space="preserve">Stan środków na koniec okresu sprawozdawczego             </w:t>
      </w:r>
      <w:r>
        <w:rPr>
          <w:color w:val="000000"/>
        </w:rPr>
        <w:tab/>
        <w:t xml:space="preserve">            </w:t>
      </w:r>
      <w:r w:rsidRPr="0022167D">
        <w:rPr>
          <w:color w:val="000000"/>
        </w:rPr>
        <w:t>0,00</w:t>
      </w:r>
      <w:r w:rsidRPr="0022167D">
        <w:rPr>
          <w:color w:val="000000"/>
        </w:rPr>
        <w:tab/>
        <w:t xml:space="preserve">               </w:t>
      </w:r>
      <w:r>
        <w:rPr>
          <w:color w:val="000000"/>
        </w:rPr>
        <w:t xml:space="preserve">     </w:t>
      </w:r>
      <w:r w:rsidRPr="0022167D">
        <w:rPr>
          <w:color w:val="000000"/>
        </w:rPr>
        <w:t>0,00</w:t>
      </w:r>
    </w:p>
    <w:p w:rsidR="00FE64F5" w:rsidRDefault="00FE64F5" w:rsidP="00831B9C">
      <w:pPr>
        <w:pStyle w:val="Nagwek1"/>
      </w:pPr>
    </w:p>
    <w:p w:rsidR="00FE64F5" w:rsidRDefault="00FE64F5" w:rsidP="00FE64F5"/>
    <w:p w:rsidR="00FE64F5" w:rsidRDefault="00FE64F5" w:rsidP="00FE64F5"/>
    <w:p w:rsidR="00FE64F5" w:rsidRDefault="00FE64F5" w:rsidP="00FE64F5"/>
    <w:p w:rsidR="00FE64F5" w:rsidRDefault="00FE64F5" w:rsidP="00FE64F5"/>
    <w:p w:rsidR="00FE64F5" w:rsidRDefault="00FE64F5" w:rsidP="00FE64F5"/>
    <w:p w:rsidR="00FE64F5" w:rsidRDefault="00FE64F5" w:rsidP="00FE64F5"/>
    <w:p w:rsidR="00FE64F5" w:rsidRDefault="00FE64F5" w:rsidP="00FE64F5"/>
    <w:p w:rsidR="00FE64F5" w:rsidRDefault="00FE64F5" w:rsidP="00FE64F5"/>
    <w:p w:rsidR="00FE64F5" w:rsidRDefault="00FE64F5" w:rsidP="00FE64F5"/>
    <w:p w:rsidR="00FE64F5" w:rsidRDefault="00FE64F5" w:rsidP="00FE64F5"/>
    <w:p w:rsidR="00FE64F5" w:rsidRDefault="00FE64F5" w:rsidP="00FE64F5"/>
    <w:p w:rsidR="00FE64F5" w:rsidRDefault="00FE64F5" w:rsidP="00FE64F5"/>
    <w:p w:rsidR="00FE64F5" w:rsidRDefault="00FE64F5" w:rsidP="00FE64F5"/>
    <w:p w:rsidR="00FE64F5" w:rsidRDefault="00FE64F5" w:rsidP="00FE64F5"/>
    <w:p w:rsidR="00FE64F5" w:rsidRPr="00FE64F5" w:rsidRDefault="00FE64F5" w:rsidP="00FE64F5"/>
    <w:p w:rsidR="00FE64F5" w:rsidRDefault="00FE64F5" w:rsidP="00831B9C">
      <w:pPr>
        <w:pStyle w:val="Nagwek1"/>
      </w:pPr>
    </w:p>
    <w:p w:rsidR="0097142D" w:rsidRDefault="0037214F" w:rsidP="00831B9C">
      <w:pPr>
        <w:pStyle w:val="Nagwek1"/>
      </w:pPr>
      <w:r>
        <w:t>Dane tabelaryczne</w:t>
      </w:r>
      <w:bookmarkEnd w:id="144"/>
      <w:bookmarkEnd w:id="145"/>
    </w:p>
    <w:p w:rsidR="0097142D" w:rsidRPr="004B60D1" w:rsidRDefault="0037214F" w:rsidP="00AD7AF5">
      <w:pPr>
        <w:pStyle w:val="Nagwek2"/>
      </w:pPr>
      <w:bookmarkStart w:id="146" w:name="_Toc1671171721"/>
      <w:bookmarkStart w:id="147" w:name="_Toc224041352"/>
      <w:r>
        <w:t>Wykonanie dochodów</w:t>
      </w:r>
      <w:bookmarkEnd w:id="146"/>
      <w:bookmarkEnd w:id="147"/>
      <w:r w:rsidR="004B60D1">
        <w:t xml:space="preserve"> </w:t>
      </w:r>
      <w:r w:rsidRPr="004B60D1">
        <w:t xml:space="preserve"> budżetu Gminy Kosów Lacki za 2025 rok</w:t>
      </w:r>
    </w:p>
    <w:tbl>
      <w:tblPr>
        <w:tblStyle w:val="TabelaCurulis"/>
        <w:tblW w:w="5255" w:type="pct"/>
        <w:tblLook w:val="04A0" w:firstRow="1" w:lastRow="0" w:firstColumn="1" w:lastColumn="0" w:noHBand="0" w:noVBand="1"/>
      </w:tblPr>
      <w:tblGrid>
        <w:gridCol w:w="615"/>
        <w:gridCol w:w="915"/>
        <w:gridCol w:w="938"/>
        <w:gridCol w:w="3627"/>
        <w:gridCol w:w="1559"/>
        <w:gridCol w:w="1561"/>
        <w:gridCol w:w="1149"/>
      </w:tblGrid>
      <w:tr w:rsidR="00814B9A" w:rsidRPr="00814B9A" w:rsidTr="00814B9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r w:rsidRPr="00814B9A">
              <w:rPr>
                <w:sz w:val="20"/>
                <w:szCs w:val="20"/>
              </w:rPr>
              <w:t>Dział</w:t>
            </w:r>
          </w:p>
        </w:tc>
        <w:tc>
          <w:tcPr>
            <w:tcW w:w="441" w:type="pct"/>
            <w:tcMar>
              <w:top w:w="11" w:type="dxa"/>
              <w:left w:w="85" w:type="dxa"/>
              <w:bottom w:w="6" w:type="dxa"/>
              <w:right w:w="85" w:type="dxa"/>
            </w:tcMar>
          </w:tcPr>
          <w:p w:rsidR="00BB759E" w:rsidRPr="00814B9A" w:rsidRDefault="00BB759E">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Rozdział</w:t>
            </w:r>
          </w:p>
        </w:tc>
        <w:tc>
          <w:tcPr>
            <w:tcW w:w="453" w:type="pct"/>
            <w:tcMar>
              <w:top w:w="11" w:type="dxa"/>
              <w:left w:w="85" w:type="dxa"/>
              <w:bottom w:w="6" w:type="dxa"/>
              <w:right w:w="85" w:type="dxa"/>
            </w:tcMar>
          </w:tcPr>
          <w:p w:rsidR="00BB759E" w:rsidRPr="00814B9A" w:rsidRDefault="00BB759E">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Paragraf</w:t>
            </w:r>
          </w:p>
        </w:tc>
        <w:tc>
          <w:tcPr>
            <w:tcW w:w="1750" w:type="pct"/>
            <w:tcMar>
              <w:top w:w="11" w:type="dxa"/>
              <w:left w:w="85" w:type="dxa"/>
              <w:bottom w:w="6" w:type="dxa"/>
              <w:right w:w="85" w:type="dxa"/>
            </w:tcMar>
          </w:tcPr>
          <w:p w:rsidR="00BB759E" w:rsidRPr="00814B9A" w:rsidRDefault="00BB759E">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Wyszczególnienie</w:t>
            </w:r>
          </w:p>
        </w:tc>
        <w:tc>
          <w:tcPr>
            <w:tcW w:w="752" w:type="pct"/>
            <w:tcMar>
              <w:top w:w="11" w:type="dxa"/>
              <w:left w:w="85" w:type="dxa"/>
              <w:bottom w:w="6" w:type="dxa"/>
              <w:right w:w="85" w:type="dxa"/>
            </w:tcMar>
          </w:tcPr>
          <w:p w:rsidR="00BB759E" w:rsidRPr="00814B9A" w:rsidRDefault="00BB759E">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Plan na 31.12.2025</w:t>
            </w:r>
          </w:p>
        </w:tc>
        <w:tc>
          <w:tcPr>
            <w:tcW w:w="753" w:type="pct"/>
            <w:tcBorders>
              <w:right w:val="single" w:sz="4" w:space="0" w:color="DADBDC" w:themeColor="background2" w:themeTint="99"/>
            </w:tcBorders>
            <w:tcMar>
              <w:top w:w="11" w:type="dxa"/>
              <w:left w:w="85" w:type="dxa"/>
              <w:bottom w:w="6" w:type="dxa"/>
              <w:right w:w="85" w:type="dxa"/>
            </w:tcMar>
          </w:tcPr>
          <w:p w:rsidR="00BB759E" w:rsidRPr="00814B9A" w:rsidRDefault="00BB759E">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Wykonanie na 31.12.2025</w:t>
            </w:r>
          </w:p>
        </w:tc>
        <w:tc>
          <w:tcPr>
            <w:tcW w:w="55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Wykonanie planu w %</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010</w:t>
            </w:r>
          </w:p>
        </w:tc>
        <w:tc>
          <w:tcPr>
            <w:tcW w:w="441"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Rolnictwo i łowiectwo</w:t>
            </w:r>
          </w:p>
        </w:tc>
        <w:tc>
          <w:tcPr>
            <w:tcW w:w="752"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1 760 312,54</w:t>
            </w:r>
          </w:p>
        </w:tc>
        <w:tc>
          <w:tcPr>
            <w:tcW w:w="7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1 759 734,28</w:t>
            </w:r>
          </w:p>
        </w:tc>
        <w:tc>
          <w:tcPr>
            <w:tcW w:w="554"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99,97%</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01042</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Wyłączenie z produkcji gruntów rolnych</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210 000,00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210 000,00</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6630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samorządu województwa na inwestycje i zakupy inwestycyjne realizowane na podstawie porozumień (umów) między jednostkami samorządu terytorialnego</w:t>
            </w:r>
          </w:p>
        </w:tc>
        <w:tc>
          <w:tcPr>
            <w:tcW w:w="752" w:type="pct"/>
            <w:tcMar>
              <w:top w:w="11" w:type="dxa"/>
              <w:left w:w="85" w:type="dxa"/>
              <w:bottom w:w="6" w:type="dxa"/>
              <w:right w:w="85" w:type="dxa"/>
            </w:tcMar>
          </w:tcPr>
          <w:p w:rsidR="00BB759E" w:rsidRPr="00814B9A" w:rsidRDefault="00BB759E" w:rsidP="00814B9A">
            <w:pPr>
              <w:ind w:left="681" w:hanging="681"/>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210 000,00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01095</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1 550 312,54</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1 549 734,28</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99,96%</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0750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najmu i dzierżawy składników majątkowych Skarbu Państwa, jednostek samorządu terytorialnego lub innych jednostek zaliczanych do sektora finansów publicznych oraz innych umów o podobnym charakterze</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11 451,14</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95,43%</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pozostałych odsetek</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20,60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1 538 262,54</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1 538 262,54</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400</w:t>
            </w:r>
          </w:p>
        </w:tc>
        <w:tc>
          <w:tcPr>
            <w:tcW w:w="441"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Wytwarzanie i zaopatrywanie w energię elektryczną, gaz i wodę</w:t>
            </w:r>
          </w:p>
        </w:tc>
        <w:tc>
          <w:tcPr>
            <w:tcW w:w="752"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900 300,00</w:t>
            </w:r>
          </w:p>
        </w:tc>
        <w:tc>
          <w:tcPr>
            <w:tcW w:w="7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1 145 934,35</w:t>
            </w:r>
          </w:p>
        </w:tc>
        <w:tc>
          <w:tcPr>
            <w:tcW w:w="554"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127,28%</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40002</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Dostarczanie wody</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900 300,00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1 145 934,35</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127,28%</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0830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usług</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900 000,00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1 134 087,63</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126,01%</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pozostałych odsetek</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0950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tytułu kar i odszkodowań wynikających z umów</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11 846,72</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600</w:t>
            </w:r>
          </w:p>
        </w:tc>
        <w:tc>
          <w:tcPr>
            <w:tcW w:w="441"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Transport i łączność</w:t>
            </w:r>
          </w:p>
        </w:tc>
        <w:tc>
          <w:tcPr>
            <w:tcW w:w="752"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110 078,45</w:t>
            </w:r>
          </w:p>
        </w:tc>
        <w:tc>
          <w:tcPr>
            <w:tcW w:w="7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118 356,16</w:t>
            </w:r>
          </w:p>
        </w:tc>
        <w:tc>
          <w:tcPr>
            <w:tcW w:w="554"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107,52%</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60004</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Lokalny transport zbiorowy</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8 048,51</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8 048,51</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8 048,51</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8 048,51</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60014</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Drogi publiczne powiatowe</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0,00</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6370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Środki otrzymane z Rządowego Funduszu Polski Ład: Program Inwestycji Strategicznych na realizację zadań inwestycyjnych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60016</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Drogi publiczne gminne</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102 029,94</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110 307,65</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108,11%</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0620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opłat za zezwolenia, akredytacje oraz opłaty ewidencyjne, w tym opłaty za częstotliwości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102 000,00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110 281,11</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108,12%</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pozostałych odsetek</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29,94</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26,54</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88,64%</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6370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Środki otrzymane z Rządowego Funduszu Polski Ład: Program Inwestycji Strategicznych na realizację zadań inwestycyjnych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700</w:t>
            </w:r>
          </w:p>
        </w:tc>
        <w:tc>
          <w:tcPr>
            <w:tcW w:w="441"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Gospodarka mieszkaniowa</w:t>
            </w:r>
          </w:p>
        </w:tc>
        <w:tc>
          <w:tcPr>
            <w:tcW w:w="752"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100 000,00</w:t>
            </w:r>
          </w:p>
        </w:tc>
        <w:tc>
          <w:tcPr>
            <w:tcW w:w="7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114 898,14</w:t>
            </w:r>
          </w:p>
        </w:tc>
        <w:tc>
          <w:tcPr>
            <w:tcW w:w="554"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114,90%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70005</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Gospodarka gruntami i nieruchomościami</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90 500,00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104 929,24</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115,94%</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0550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opłat z tytułu użytkowania wieczystego nieruchomości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13 965,87</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99,76%</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0750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najmu i dzierżawy składników majątkowych Skarbu Państwa, jednostek samorządu terytorialnego lub innych jednostek zaliczanych do sektora finansów publicznych oraz innych umów o podobnym charakterze</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60 154,05</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120,31%</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0760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tytułu przekształcenia prawa użytkowania wieczystego w prawo własności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237,81</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79,27%</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0770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Wpłaty z tytułu odpłatnego nabycia prawa własności oraz prawa użytkowania wieczystego nieruchomości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15 100,00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15 100,00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pozostałych odsetek</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71,51</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71,51%</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0970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różnych dochodów</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15 400,00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70007</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Gospodarowanie mieszkaniowym zasobem gminy</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9 500,00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9 968,90</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104,94%</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0750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najmu i dzierżawy składników majątkowych Skarbu Państwa, jednostek samorządu terytorialnego lub innych jednostek zaliczanych do sektora finansów publicznych oraz innych umów o podobnym charakterze</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7 599,76</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108,57%</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pozostałych odsetek</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28,42</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5,68%</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0970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różnych dochodów</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2 340,72</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117,04%</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750</w:t>
            </w:r>
          </w:p>
        </w:tc>
        <w:tc>
          <w:tcPr>
            <w:tcW w:w="441"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Administracja publiczna</w:t>
            </w:r>
          </w:p>
        </w:tc>
        <w:tc>
          <w:tcPr>
            <w:tcW w:w="752"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436 094,28</w:t>
            </w:r>
          </w:p>
        </w:tc>
        <w:tc>
          <w:tcPr>
            <w:tcW w:w="7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436 228,52</w:t>
            </w:r>
          </w:p>
        </w:tc>
        <w:tc>
          <w:tcPr>
            <w:tcW w:w="554"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100,03%</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75011</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Urzędy wojewódzkie</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92 449,50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92 464,30</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100,02%</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92 439,50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92 439,50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2360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Dochody jednostek samorządu terytorialnego związane z realizacją zadań z zakresu administracji rządowej oraz innych zadań zleconych ustawami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24,80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248,00%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75023</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Urzędy gmin (miast i miast na prawach powiatu)</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51 016,39</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51 246,42</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100,45%</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0750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 xml:space="preserve">Wpływy z najmu i dzierżawy składników majątkowych Skarbu Państwa, jednostek samorządu terytorialnego lub innych jednostek zaliczanych do sektora finansów </w:t>
            </w:r>
            <w:r w:rsidRPr="00814B9A">
              <w:rPr>
                <w:sz w:val="20"/>
                <w:szCs w:val="20"/>
              </w:rPr>
              <w:lastRenderedPageBreak/>
              <w:t>publicznych oraz innych umów o podobnym charakterze</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lastRenderedPageBreak/>
              <w:t>7 800,00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7 804,88</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100,06%</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0940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rozliczeń/zwrotów z lat ubiegłych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94,15</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94,15%</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0970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różnych dochodów</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731,00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146,20%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2170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Środki otrzymane z państwowych funduszy celowych na realizację zadań bieżących jednostek sektora finansów publicznych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42 616,39</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42 616,39</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75085</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Wspólna obsługa jednostek samorządu terytorialnego</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300,00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189,39</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63,13%</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pozostałych odsetek</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113,39</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113,39%</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0970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różnych dochodów</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76,00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38,00%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75095</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292 328,39</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292 328,41</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2057</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w ramach programów finansowanych z udziałem środków europejskich oraz środków, o których mowa w art. 5 ust. 3 pkt 5 lit. a i b ustawy, lub płatności w ramach budżetu środków europejskich, realizowanych przez jednostki samorządu terytorialnego</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115 206,53</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115 206,55</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2059</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w ramach programów finansowanych z udziałem środków europejskich oraz środków, o których mowa w art. 5 ust. 3 pkt 5 lit. a i b ustawy, lub płatności w ramach budżetu środków europejskich, realizowanych przez jednostki samorządu terytorialnego</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21 944,03</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21 944,03</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6257</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w ramach programów finansowych z udziałem środków europejskich oraz środków, o których mowa w art. 5 ust. 3 pkt 5 lit. a i b ustawy, lub płatności w ramach budżetu środków europejskich, realizowanych przez jednostki samorządu terytorialnego</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130 349,45</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130 349,45</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6259</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w ramach programów finansowych z udziałem środków europejskich oraz środków, o których mowa w art. 5 ust. 3 pkt 5 lit. a i b ustawy, lub płatności w ramach budżetu środków europejskich, realizowanych przez jednostki samorządu terytorialnego</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24 828,38</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24 828,38</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751</w:t>
            </w:r>
          </w:p>
        </w:tc>
        <w:tc>
          <w:tcPr>
            <w:tcW w:w="441"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Urzędy naczelnych organów władzy państwowej, kontroli i ochrony prawa oraz sądownictwa</w:t>
            </w:r>
          </w:p>
        </w:tc>
        <w:tc>
          <w:tcPr>
            <w:tcW w:w="752"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92 308,00</w:t>
            </w:r>
          </w:p>
        </w:tc>
        <w:tc>
          <w:tcPr>
            <w:tcW w:w="7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90 041,90</w:t>
            </w:r>
          </w:p>
        </w:tc>
        <w:tc>
          <w:tcPr>
            <w:tcW w:w="554"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97,55%</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75101</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Urzędy naczelnych organów władzy państwowej, kontroli i ochrony prawa</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1 246,00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1 246,00</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 xml:space="preserve">Dotacja celowa otrzymana z budżetu państwa na realizację zadań bieżących z zakresu administracji rządowej oraz innych zadań zleconych gminie </w:t>
            </w:r>
            <w:r w:rsidRPr="00814B9A">
              <w:rPr>
                <w:sz w:val="20"/>
                <w:szCs w:val="20"/>
              </w:rPr>
              <w:lastRenderedPageBreak/>
              <w:t>(związkom gmin, związkom powiatowo-gminnym) ustawami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lastRenderedPageBreak/>
              <w:t>1 246,00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1 246,00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75107</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Wybory Prezydenta Rzeczypospolitej Polskiej</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91 062,00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88 795,90</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97,51%</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91 062,00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88 795,90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97,51%</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752</w:t>
            </w:r>
          </w:p>
        </w:tc>
        <w:tc>
          <w:tcPr>
            <w:tcW w:w="441"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Obrona narodowa</w:t>
            </w:r>
          </w:p>
        </w:tc>
        <w:tc>
          <w:tcPr>
            <w:tcW w:w="752"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288 468,20</w:t>
            </w:r>
          </w:p>
        </w:tc>
        <w:tc>
          <w:tcPr>
            <w:tcW w:w="7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288 468,20</w:t>
            </w:r>
          </w:p>
        </w:tc>
        <w:tc>
          <w:tcPr>
            <w:tcW w:w="554"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75224</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Kwalifikacja wojskowa.</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401,20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401,20</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401,20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401,20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75295</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288 067,00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288 067,00</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własnych zadań bieżących gmin (związków gmin, związków powiatowo-gminnych)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190 124,00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190 124,00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inwestycji i zakupów inwestycyjnych własnych gmin (związków gmin, związków powiatowo-gminnych)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97 943,00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97 943,00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754</w:t>
            </w:r>
          </w:p>
        </w:tc>
        <w:tc>
          <w:tcPr>
            <w:tcW w:w="441"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Bezpieczeństwo publiczne i ochrona przeciwpożarowa</w:t>
            </w:r>
          </w:p>
        </w:tc>
        <w:tc>
          <w:tcPr>
            <w:tcW w:w="752"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1 478 209,81</w:t>
            </w:r>
          </w:p>
        </w:tc>
        <w:tc>
          <w:tcPr>
            <w:tcW w:w="7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1 475 196,35</w:t>
            </w:r>
          </w:p>
        </w:tc>
        <w:tc>
          <w:tcPr>
            <w:tcW w:w="554"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99,80%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75412</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Ochotnicze straże pożarne</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1 477 770,44</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1 474 756,98</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99,80%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0940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rozliczeń/zwrotów z lat ubiegłych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20,44</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20,44</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2460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Środki otrzymane od pozostałych jednostek zaliczanych do sektora finansów publicznych na realizacje zadań bieżących jednostek zaliczanych do sektora finansów publicznych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15 000,00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2710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tytułu pomocy finansowej udzielanej między jednostkami samorządu terytorialnego na dofinansowanie własnych zadań bieżących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86 986,54</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96,65%</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6257</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w ramach programów finansowych z udziałem środków europejskich oraz środków, o których mowa w art. 5 ust. 3 pkt 5 lit. a i b ustawy, lub płatności w ramach budżetu środków europejskich, realizowanych przez jednostki samorządu terytorialnego</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1 372 750,00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1 372 750,00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75495</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439,37</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439,37</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2100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 xml:space="preserve">Środki z Funduszu Pomocy na finansowanie lub dofinansowanie zadań </w:t>
            </w:r>
            <w:r w:rsidRPr="00814B9A">
              <w:rPr>
                <w:sz w:val="20"/>
                <w:szCs w:val="20"/>
              </w:rPr>
              <w:lastRenderedPageBreak/>
              <w:t>bieżących w zakresie pomocy obywatelom Ukrainy</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lastRenderedPageBreak/>
              <w:t>439,37</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439,37</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756</w:t>
            </w:r>
          </w:p>
        </w:tc>
        <w:tc>
          <w:tcPr>
            <w:tcW w:w="441"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Dochody od osób prawnych, od osób fizycznych i od innych jednostek nieposiadających osobowości prawnej oraz wydatki związane z ich poborem</w:t>
            </w:r>
          </w:p>
        </w:tc>
        <w:tc>
          <w:tcPr>
            <w:tcW w:w="752"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27 227 507,61</w:t>
            </w:r>
          </w:p>
        </w:tc>
        <w:tc>
          <w:tcPr>
            <w:tcW w:w="7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28 409 431,44</w:t>
            </w:r>
          </w:p>
        </w:tc>
        <w:tc>
          <w:tcPr>
            <w:tcW w:w="554"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104,34%</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75601</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Wpływy z podatku dochodowego od osób fizycznych</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10 030,00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7 155,71</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71,34%</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0350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podatku od działalności gospodarczej osób fizycznych, opłacanego w formie karty podatkowej</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7 155,71</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71,56%</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odsetek od nieterminowych wpłat z tytułu podatków i opłat</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75615</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Wpływy z podatku rolnego, podatku leśnego, podatku od czynności cywilnoprawnych, podatków i opłat lokalnych od osób prawnych i innych jednostek organizacyjnych</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3 955 230,00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4 455 482,57</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112,65%</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0310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podatku od nieruchomości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3 906 000,00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4 394 175,97</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112,50%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0320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podatku rolnego</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5 291,00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105,82%</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0330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podatku leśnego</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43 386,00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144,62%</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0340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podatku od środków transportowych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11 583,00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82,74%</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0500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podatku od czynności cywilnoprawnych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373,00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373,00%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0640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tytułu kosztów egzekucyjnych, opłaty komorniczej i kosztów upomnień</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16,00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53,33%</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odsetek od nieterminowych wpłat z tytułu podatków i opłat</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657,60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657,60%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75616</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Wpływy z podatku rolnego, podatku leśnego, podatku od spadków i darowizn, podatku od czynności cywilno-prawnych oraz podatków i opłat lokalnych od osób fizycznych</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2 632 527,17</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3 305 565,00</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125,57%</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0310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podatku od nieruchomości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950 000,00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1 169 659,92</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123,12%</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0320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podatku rolnego</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842 430,00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1 020 314,89</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121,12%</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0330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podatku leśnego</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262 822,31</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105,13%</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0340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podatku od środków transportowych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223 397,17</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384 551,89</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172,14%</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0360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podatku od spadków i darowizn</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131 000,00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139 097,25</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106,18%</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0430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opłaty targowej</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13 164,00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131,64%</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0500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podatku od czynności cywilnoprawnych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271 135,89</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135,57%</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0640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tytułu kosztów egzekucyjnych, opłaty komorniczej i kosztów upomnień</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3 700,00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5 647,99</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152,65%</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odsetek od nieterminowych wpłat z tytułu podatków i opłat</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22 000,00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39 170,86</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178,05%</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75618</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Wpływy z innych opłat stanowiących dochody jednostek samorządu terytorialnego na podstawie ustaw</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394 530,00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406 030,12</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102,91%</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0270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części opłaty za zezwolenie na sprzedaż napojów alkoholowych w obrocie hurtowym</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44 651,67</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99,23%</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0410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opłaty skarbowej</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17 000,00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27 810,00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163,59%</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0460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opłaty eksploatacyjnej</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151 706,29</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101,14%</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0480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opłat za zezwolenia na sprzedaż napojów alkoholowych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180 000,00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180 073,29</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100,04%</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0640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tytułu kosztów egzekucyjnych, opłaty komorniczej i kosztów upomnień</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pozostałych odsetek</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0970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różnych dochodów</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1 788,87</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89,44%</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75619</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Wpływy z różnych rozliczeń</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10,10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10,10</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pozostałych odsetek</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0,10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0,10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2950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ze zwrotów niewykorzystanych dotacji oraz płatności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75621</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Udziały gmin w podatkach stanowiących dochód budżetu państwa</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20 229 180,34</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20 229 180,34</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podatku dochodowego od osób fizycznych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19 410 648,16</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19 410 648,16</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podatku dochodowego od osób prawnych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818 532,18</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818 532,18</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75624</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Dywidendy</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6 000,00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6 007,60</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100,13%</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0740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dywidend</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6 007,60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100,13%</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758</w:t>
            </w:r>
          </w:p>
        </w:tc>
        <w:tc>
          <w:tcPr>
            <w:tcW w:w="441"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Różne rozliczenia</w:t>
            </w:r>
          </w:p>
        </w:tc>
        <w:tc>
          <w:tcPr>
            <w:tcW w:w="752"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8 215 613,31</w:t>
            </w:r>
          </w:p>
        </w:tc>
        <w:tc>
          <w:tcPr>
            <w:tcW w:w="7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8 134 778,81</w:t>
            </w:r>
          </w:p>
        </w:tc>
        <w:tc>
          <w:tcPr>
            <w:tcW w:w="554"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99,02%</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75802</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Uzupełnienie subwencji ogólnej dla jednostek samorządu terytorialnego</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0,00</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2750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Środki na uzupełnienie dochodów gmin</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Subwencje ogólne z budżetu państwa</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75814</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Różne rozliczenia finansowe</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755 474,62</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674 640,12</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89,30%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pozostałych odsetek</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187 840,08</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134,17%</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0970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różnych dochodów</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0,45</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własnych zadań bieżących gmin (związków gmin, związków powiatowo-gminnych)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164 872,79</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164 872,79</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2100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Środki z Funduszu Pomocy na finansowanie lub dofinansowanie zadań bieżących w zakresie pomocy obywatelom Ukrainy</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422 576,00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293 910,97</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69,55%</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inwestycji i zakupów inwestycyjnych własnych gmin (związków gmin, związków powiatowo-gminnych)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28 015,83</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28 015,83</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75834</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Subwencja ogólna dla jednostki samorządu terytorialnego</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4 501 305,23</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4 501 305,23</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Subwencje ogólne z budżetu państwa</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4 501 305,23</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4 501 305,23</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75835</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Rezerwa na uzupełnienie dochodów jednostek samorządu terytorialnego</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667 874,44</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667 874,44</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2750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Środki na uzupełnienie dochodów gmin</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667 874,44</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667 874,44</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75867</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Krajowy Plan Odbudowy</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2 290 959,02</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2 290 959,02</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2057</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w ramach programów finansowanych z udziałem środków europejskich oraz środków, o których mowa w art. 5 ust. 3 pkt 5 lit. a i b ustawy, lub płatności w ramach budżetu środków europejskich, realizowanych przez jednostki samorządu terytorialnego</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139 839,02</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139 839,02</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6257</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w ramach programów finansowych z udziałem środków europejskich oraz środków, o których mowa w art. 5 ust. 3 pkt 5 lit. a i b ustawy, lub płatności w ramach budżetu środków europejskich, realizowanych przez jednostki samorządu terytorialnego</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2 151 120,00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2 151 120,00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801</w:t>
            </w:r>
          </w:p>
        </w:tc>
        <w:tc>
          <w:tcPr>
            <w:tcW w:w="441"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Oświata i wychowanie</w:t>
            </w:r>
          </w:p>
        </w:tc>
        <w:tc>
          <w:tcPr>
            <w:tcW w:w="752"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7 109 719,83</w:t>
            </w:r>
          </w:p>
        </w:tc>
        <w:tc>
          <w:tcPr>
            <w:tcW w:w="7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7 185 147,98</w:t>
            </w:r>
          </w:p>
        </w:tc>
        <w:tc>
          <w:tcPr>
            <w:tcW w:w="554"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101,06%</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80101</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Szkoły podstawowe</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3 300,00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3 108,87</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94,21%</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0690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różnych opłat</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22,00%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pozostałych odsetek</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1 847,87</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92,39%</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0970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różnych dochodów</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1 100,00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1 217,00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110,64%</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80104</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Przedszkola</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6 414 572,86</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6 456 344,97</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100,65%</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0660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opłat za korzystanie z wychowania przedszkolnego</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53 000,00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53 771,24</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101,46%</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0830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usług</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120 857,11</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151,07%</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pozostałych odsetek</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350,76</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140,30%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0970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różnych dochodów</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750,00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721,00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96,13%</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własnych zadań bieżących gmin (związków gmin, związków powiatowo-gminnych)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3 000,00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2400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do budżetu pozostałości środków finansowych gromadzonych na wydzielonym rachunku jednostki budżetowej</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72,00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6300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tytułu pomocy finansowej udzielanej między jednostkami samorządu terytorialnego na dofinansowanie własnych zadań inwestycyjnych i zakupów inwestycyjnych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2 100 000,00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2 100 000,00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6370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Środki otrzymane z Rządowego Funduszu Polski Ład: Program Inwestycji Strategicznych na realizację zadań inwestycyjnych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4 177 572,86</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4 177 572,86</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80120</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Licea ogólnokształcące</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7 900,00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6 080,24</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76,97%</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0690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różnych opłat</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194,00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97,00%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0750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najmu i dzierżawy składników majątkowych Skarbu Państwa, jednostek samorządu terytorialnego lub innych jednostek zaliczanych do sektora finansów publicznych oraz innych umów o podobnym charakterze</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5 308,01</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75,83%</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pozostałych odsetek</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186,23</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93,12%</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0970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różnych dochodów</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392,00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78,40%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80153</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Zapewnienie uczniom prawa do bezpłatnego dostępu do podręczników, materiałów edukacyjnych lub materiałów ćwiczeniowych</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30 509,49</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30 348,61</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99,47%</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29 298,09</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29 291,41</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99,98%</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2100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Środki z Funduszu Pomocy na finansowanie lub dofinansowanie zadań bieżących w zakresie pomocy obywatelom Ukrainy</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1 211,40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1 057,20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87,27%</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80195</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653 437,48</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689 265,29</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105,48%</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2051</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w ramach programów finansowanych z udziałem środków europejskich oraz środków, o których mowa w art. 5 ust. 3 pkt 5 lit. a i b ustawy, lub płatności w ramach budżetu środków europejskich, realizowanych przez jednostki samorządu terytorialnego</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453 437,48</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489 265,29</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107,90%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6300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tytułu pomocy finansowej udzielanej między jednostkami samorządu terytorialnego na dofinansowanie własnych zadań inwestycyjnych i zakupów inwestycyjnych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200 000,00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851</w:t>
            </w:r>
          </w:p>
        </w:tc>
        <w:tc>
          <w:tcPr>
            <w:tcW w:w="441"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Ochrona zdrowia</w:t>
            </w:r>
          </w:p>
        </w:tc>
        <w:tc>
          <w:tcPr>
            <w:tcW w:w="752"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30 000,00</w:t>
            </w:r>
          </w:p>
        </w:tc>
        <w:tc>
          <w:tcPr>
            <w:tcW w:w="7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36 798,12</w:t>
            </w:r>
          </w:p>
        </w:tc>
        <w:tc>
          <w:tcPr>
            <w:tcW w:w="554"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122,66%</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85121</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Lecznictwo ambulatoryjne</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30 000,00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36 798,12</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122,66%</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0750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najmu i dzierżawy składników majątkowych Skarbu Państwa, jednostek samorządu terytorialnego lub innych jednostek zaliczanych do sektora finansów publicznych oraz innych umów o podobnym charakterze</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36 798,12</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122,66%</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852</w:t>
            </w:r>
          </w:p>
        </w:tc>
        <w:tc>
          <w:tcPr>
            <w:tcW w:w="441"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Pomoc społeczna</w:t>
            </w:r>
          </w:p>
        </w:tc>
        <w:tc>
          <w:tcPr>
            <w:tcW w:w="752"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704 093,00</w:t>
            </w:r>
          </w:p>
        </w:tc>
        <w:tc>
          <w:tcPr>
            <w:tcW w:w="7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678 264,99</w:t>
            </w:r>
          </w:p>
        </w:tc>
        <w:tc>
          <w:tcPr>
            <w:tcW w:w="554"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96,33%</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85202</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Domy pomocy społecznej</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32 815,00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29 598,67</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90,20%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0830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usług</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32 815,00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29 598,67</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90,20%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85203</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Ośrodki wsparcia</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15 600,00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13 028,22</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83,51%</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0830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usług</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15 600,00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13 028,22</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83,51%</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85205</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Zadania w zakresie przeciwdziałania przemocy domowej</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6 000,00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6 000,00</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własnych zadań bieżących gmin (związków gmin, związków powiatowo-gminnych)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6 000,00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85213</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 xml:space="preserve">Składki na ubezpieczenie zdrowotne opłacane za osoby pobierające niektóre świadczenia z pomocy społecznej oraz </w:t>
            </w:r>
            <w:r w:rsidRPr="00814B9A">
              <w:rPr>
                <w:b/>
                <w:bCs/>
                <w:sz w:val="20"/>
                <w:szCs w:val="20"/>
              </w:rPr>
              <w:lastRenderedPageBreak/>
              <w:t>za osoby uczestniczące w zajęciach w centrum integracji społecznej</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lastRenderedPageBreak/>
              <w:t>15 386,00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15 385,86</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własnych zadań bieżących gmin (związków gmin, związków powiatowo-gminnych)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15 386,00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15 385,86</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85214</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Zasiłki okresowe, celowe i pomoc w naturze oraz składki na ubezpieczenia emerytalne i rentowe</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30 000,00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28 827,71</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96,09%</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własnych zadań bieżących gmin (związków gmin, związków powiatowo-gminnych)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28 827,71</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96,09%</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85216</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Zasiłki stałe</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198 604,00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198 603,52</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własnych zadań bieżących gmin (związków gmin, związków powiatowo-gminnych)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198 604,00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198 603,52</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85219</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Ośrodki pomocy społecznej</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305 719,00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286 902,52</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93,85%</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0830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usług</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85 000,00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69 197,70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81,41%</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pozostałych odsetek</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3 200,00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2 750,47</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85,95%</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0970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różnych dochodów</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238,00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95,20%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własnych zadań bieżących gmin (związków gmin, związków powiatowo-gminnych)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217 269,00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214 716,35</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98,83%</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85228</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Usługi opiekuńcze i specjalistyczne usługi opiekuńcze</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0,00</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2360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Dochody jednostek samorządu terytorialnego związane z realizacją zadań z zakresu administracji rządowej oraz innych zadań zleconych ustawami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85230</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Pomoc w zakresie dożywiania</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92 584,00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92 584,00</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własnych zadań bieżących gmin (związków gmin, związków powiatowo-gminnych)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92 584,00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92 584,00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85295</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7 335,00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7 334,49</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99,99%</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7 335,00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7 334,49</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99,99%</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854</w:t>
            </w:r>
          </w:p>
        </w:tc>
        <w:tc>
          <w:tcPr>
            <w:tcW w:w="441"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Edukacyjna opieka wychowawcza</w:t>
            </w:r>
          </w:p>
        </w:tc>
        <w:tc>
          <w:tcPr>
            <w:tcW w:w="752"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26 060,00</w:t>
            </w:r>
          </w:p>
        </w:tc>
        <w:tc>
          <w:tcPr>
            <w:tcW w:w="7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16 014,32</w:t>
            </w:r>
          </w:p>
        </w:tc>
        <w:tc>
          <w:tcPr>
            <w:tcW w:w="554"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61,45%</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85415</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Pomoc materialna dla uczniów o charakterze socjalnym</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26 060,00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16 014,32</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61,45%</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własnych zadań bieżących gmin (związków gmin, związków powiatowo-gminnych)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14 344,32</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59,77%</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2040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gmin z zakresu edukacyjnej opieki wychowawczej finansowanych w całości przez budżet państwa w ramach programów rządowych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2 060,00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1 670,00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81,07%</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855</w:t>
            </w:r>
          </w:p>
        </w:tc>
        <w:tc>
          <w:tcPr>
            <w:tcW w:w="441"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Rodzina</w:t>
            </w:r>
          </w:p>
        </w:tc>
        <w:tc>
          <w:tcPr>
            <w:tcW w:w="752"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4 878 518,96</w:t>
            </w:r>
          </w:p>
        </w:tc>
        <w:tc>
          <w:tcPr>
            <w:tcW w:w="7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4 826 350,41</w:t>
            </w:r>
          </w:p>
        </w:tc>
        <w:tc>
          <w:tcPr>
            <w:tcW w:w="554"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98,93%</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85501</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Świadczenie wychowawcze</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23 500,00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17 796,12</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75,73%</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pozostałych odsetek</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7 500,00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5 500,84</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73,34%</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0940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rozliczeń/zwrotów z lat ubiegłych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16 000,00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12 295,28</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76,85%</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85502</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Świadczenia rodzinne, świadczenie z funduszu alimentacyjnego oraz składki na ubezpieczenia emerytalne i rentowe z ubezpieczenia społecznego</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2 778 269,00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2 775 427,07</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pozostałych odsetek</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974,48</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16,24%</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0940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rozliczeń/zwrotów z lat ubiegłych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19 752,77</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79,01%</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2 742 269,00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2 739 968,11</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99,92%</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2360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Dochody jednostek samorządu terytorialnego związane z realizacją zadań z zakresu administracji rządowej oraz innych zadań zleconych ustawami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14 731,71</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294,63%</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85503</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Karta Dużej Rodziny</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296,00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289,00</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97,64%</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296,00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289,00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97,64%</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85504</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Wspieranie rodziny</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7 350,83</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7 350,83</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własnych zadań bieżących gmin (związków gmin, związków powiatowo-gminnych)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7 350,83</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7 350,83</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85513</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Składki na ubezpieczenie zdrowotne opłacane za osoby pobierające niektóre świadczenia rodzinne oraz za osoby pobierające zasiłki dla opiekunów</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73 631,00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73 588,20</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99,94%</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 xml:space="preserve">Dotacja celowa otrzymana z budżetu państwa na realizację zadań bieżących z </w:t>
            </w:r>
            <w:r w:rsidRPr="00814B9A">
              <w:rPr>
                <w:sz w:val="20"/>
                <w:szCs w:val="20"/>
              </w:rPr>
              <w:lastRenderedPageBreak/>
              <w:t>zakresu administracji rządowej oraz innych zadań zleconych gminie (związkom gmin, związkom powiatowo-gminnym) ustawami</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lastRenderedPageBreak/>
              <w:t>73 631,00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73 588,20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99,94%</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85516</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System opieki nad dziećmi w wieku do lat 3</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1 987 644,40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1 944 071,47</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97,81%</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0690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różnych opłat</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312 000,00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279 750,00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89,66%</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0830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usług</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49 840,00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41 076,00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82,42%</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pozostałych odsetek</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116,09</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58,05%</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0970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różnych dochodów</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112,00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44,80%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własnych zadań bieżących gmin (związków gmin, związków powiatowo-gminnych)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82 331,64</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82 331,64</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2059</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w ramach programów finansowanych z udziałem środków europejskich oraz środków, o których mowa w art. 5 ust. 3 pkt 5 lit. a i b ustawy, lub płatności w ramach budżetu środków europejskich, realizowanych przez jednostki samorządu terytorialnego</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34 500,00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32 162,98</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93,23%</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6259</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w ramach programów finansowych z udziałem środków europejskich oraz środków, o których mowa w art. 5 ust. 3 pkt 5 lit. a i b ustawy, lub płatności w ramach budżetu środków europejskich, realizowanych przez jednostki samorządu terytorialnego</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494 757,60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494 757,60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6370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Środki otrzymane z Rządowego Funduszu Polski Ład: Program Inwestycji Strategicznych na realizację zadań inwestycyjnych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1 013 765,16</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1 013 765,16</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85595</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7 827,73</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7 827,72</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2100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Środki z Funduszu Pomocy na finansowanie lub dofinansowanie zadań bieżących w zakresie pomocy obywatelom Ukrainy</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7 827,73</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7 827,72</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900</w:t>
            </w:r>
          </w:p>
        </w:tc>
        <w:tc>
          <w:tcPr>
            <w:tcW w:w="441"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Gospodarka komunalna i ochrona środowiska</w:t>
            </w:r>
          </w:p>
        </w:tc>
        <w:tc>
          <w:tcPr>
            <w:tcW w:w="752"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3 994 367,55</w:t>
            </w:r>
          </w:p>
        </w:tc>
        <w:tc>
          <w:tcPr>
            <w:tcW w:w="7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4 398 358,65</w:t>
            </w:r>
          </w:p>
        </w:tc>
        <w:tc>
          <w:tcPr>
            <w:tcW w:w="554"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110,11%</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90001</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Gospodarka ściekowa i ochrona wód</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2 066 376,97</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2 523 419,83</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122,12%</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0830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usług</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2 000 000,00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2 457 075,27</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122,85%</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0920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pozostałych odsetek</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367,59</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91,90%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0970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różnych dochodów</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1 600,00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1 600,00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6280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Środki otrzymane od pozostałych jednostek zaliczanych do sektora finansów publicznych na finansowanie lub dofinansowanie kosztów realizacji inwestycji i zakupów inwestycyjnych jednostek zaliczanych do sektora finansów publicznych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64 376,97</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64 376,97</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90002</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Gospodarka odpadami komunalnymi</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850 000,00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806 650,55</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94,90%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0490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innych lokalnych opłat pobieranych przez jednostki samorządu terytorialnego na podstawie odrębnych ustaw</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850 000,00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806 650,55</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94,90%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90019</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Wpływy i wydatki związane z gromadzeniem środków z opłat i kar za korzystanie ze środowiska</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26 000,00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25 720,38</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98,92%</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0690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różnych opłat</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26 000,00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25 720,38</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98,92%</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90026</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Pozostałe działania związane z gospodarką odpadami</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140 649,58</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142 858,53</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101,57%</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0580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tytułu grzywien i innych kar pieniężnych od osób prawnych i innych jednostek organizacyjnych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1 842,00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1 842,00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0640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tytułu kosztów egzekucyjnych, opłaty komorniczej i kosztów upomnień</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1 010,00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3 938,80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389,98%</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0910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Wpływy z odsetek od nieterminowych wpłat z tytułu podatków i opłat</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6 144,15</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307,21%</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2460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Środki otrzymane od pozostałych jednostek zaliczanych do sektora finansów publicznych na realizacje zadań bieżących jednostek zaliczanych do sektora finansów publicznych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135 797,58</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130 933,58</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96,42%</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90095</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911 341,00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899 709,36</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98,72%</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6090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Środki z Funduszu Przeciwdziałania COVID-19 na finansowanie lub dofinansowanie kosztów realizacji inwestycji i zakupów inwestycyjnych związanych z przeciwdziałaniem COVID-19</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6258</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w ramach programów finansowych z udziałem środków europejskich oraz środków, o których mowa w art. 5 ust. 3 pkt 5 lit. a i b ustawy, lub płatności w ramach budżetu środków europejskich, realizowanych przez jednostki samorządu terytorialnego</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635 341,00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635 341,00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6300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tytułu pomocy finansowej udzielanej między jednostkami samorządu terytorialnego na dofinansowanie własnych zadań inwestycyjnych i zakupów inwestycyjnych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200 000,00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6630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samorządu województwa na inwestycje i zakupy inwestycyjne realizowane na podstawie porozumień (umów) między jednostkami samorządu terytorialnego</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76 000,00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64 368,36</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84,70%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926</w:t>
            </w:r>
          </w:p>
        </w:tc>
        <w:tc>
          <w:tcPr>
            <w:tcW w:w="441"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Kultura fizyczna</w:t>
            </w:r>
          </w:p>
        </w:tc>
        <w:tc>
          <w:tcPr>
            <w:tcW w:w="752"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201 000,00</w:t>
            </w:r>
          </w:p>
        </w:tc>
        <w:tc>
          <w:tcPr>
            <w:tcW w:w="753"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200 000,00</w:t>
            </w:r>
          </w:p>
        </w:tc>
        <w:tc>
          <w:tcPr>
            <w:tcW w:w="554"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99,50%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41"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92601</w:t>
            </w:r>
          </w:p>
        </w:tc>
        <w:tc>
          <w:tcPr>
            <w:tcW w:w="4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50"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Obiekty sportowe</w:t>
            </w:r>
          </w:p>
        </w:tc>
        <w:tc>
          <w:tcPr>
            <w:tcW w:w="752"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201 000,00</w:t>
            </w:r>
          </w:p>
        </w:tc>
        <w:tc>
          <w:tcPr>
            <w:tcW w:w="753"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200 000,00</w:t>
            </w:r>
          </w:p>
        </w:tc>
        <w:tc>
          <w:tcPr>
            <w:tcW w:w="55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99,50%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0750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 xml:space="preserve">Wpływy z najmu i dzierżawy składników majątkowych Skarbu Państwa, jednostek samorządu terytorialnego lub innych jednostek zaliczanych do sektora finansów </w:t>
            </w:r>
            <w:r w:rsidRPr="00814B9A">
              <w:rPr>
                <w:sz w:val="20"/>
                <w:szCs w:val="20"/>
              </w:rPr>
              <w:lastRenderedPageBreak/>
              <w:t>publicznych oraz innych umów o podobnym charakterze</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lastRenderedPageBreak/>
              <w:t>1 000,00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tcMar>
              <w:top w:w="11" w:type="dxa"/>
              <w:left w:w="85" w:type="dxa"/>
              <w:bottom w:w="6" w:type="dxa"/>
              <w:right w:w="85" w:type="dxa"/>
            </w:tcMar>
          </w:tcPr>
          <w:p w:rsidR="00BB759E" w:rsidRPr="00814B9A" w:rsidRDefault="00BB759E">
            <w:pPr>
              <w:rPr>
                <w:sz w:val="20"/>
                <w:szCs w:val="20"/>
              </w:rPr>
            </w:pPr>
          </w:p>
        </w:tc>
        <w:tc>
          <w:tcPr>
            <w:tcW w:w="441"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6260</w:t>
            </w:r>
          </w:p>
        </w:tc>
        <w:tc>
          <w:tcPr>
            <w:tcW w:w="1750"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otrzymana z państwowego funduszu celowego na finansowanie lub dofinansowanie kosztów realizacji inwestycji i zakupów inwestycyjnych jednostek sektora finansów publicznych</w:t>
            </w:r>
          </w:p>
        </w:tc>
        <w:tc>
          <w:tcPr>
            <w:tcW w:w="752"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200 000,00</w:t>
            </w:r>
          </w:p>
        </w:tc>
        <w:tc>
          <w:tcPr>
            <w:tcW w:w="753"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200 000,00</w:t>
            </w:r>
          </w:p>
        </w:tc>
        <w:tc>
          <w:tcPr>
            <w:tcW w:w="55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814B9A">
        <w:tc>
          <w:tcPr>
            <w:cnfStyle w:val="001000000000" w:firstRow="0" w:lastRow="0" w:firstColumn="1" w:lastColumn="0" w:oddVBand="0" w:evenVBand="0" w:oddHBand="0" w:evenHBand="0" w:firstRowFirstColumn="0" w:firstRowLastColumn="0" w:lastRowFirstColumn="0" w:lastRowLastColumn="0"/>
            <w:tcW w:w="297" w:type="pct"/>
            <w:shd w:val="clear" w:color="auto" w:fill="F3F3F4"/>
            <w:tcMar>
              <w:top w:w="11" w:type="dxa"/>
              <w:left w:w="85" w:type="dxa"/>
              <w:bottom w:w="6" w:type="dxa"/>
              <w:right w:w="85" w:type="dxa"/>
            </w:tcMar>
          </w:tcPr>
          <w:p w:rsidR="00BB759E" w:rsidRPr="00814B9A" w:rsidRDefault="00BB759E">
            <w:pPr>
              <w:rPr>
                <w:b/>
                <w:bCs/>
                <w:color w:val="000000"/>
                <w:sz w:val="20"/>
                <w:szCs w:val="20"/>
              </w:rPr>
            </w:pPr>
          </w:p>
        </w:tc>
        <w:tc>
          <w:tcPr>
            <w:tcW w:w="441" w:type="pct"/>
            <w:shd w:val="clear" w:color="auto" w:fill="F3F3F4"/>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color w:val="000000"/>
                <w:sz w:val="20"/>
                <w:szCs w:val="20"/>
              </w:rPr>
            </w:pPr>
          </w:p>
        </w:tc>
        <w:tc>
          <w:tcPr>
            <w:tcW w:w="453" w:type="pct"/>
            <w:shd w:val="clear" w:color="auto" w:fill="F3F3F4"/>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color w:val="000000"/>
                <w:sz w:val="20"/>
                <w:szCs w:val="20"/>
              </w:rPr>
            </w:pPr>
          </w:p>
        </w:tc>
        <w:tc>
          <w:tcPr>
            <w:tcW w:w="1750" w:type="pct"/>
            <w:shd w:val="clear" w:color="auto" w:fill="F3F3F4"/>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14B9A">
              <w:rPr>
                <w:b/>
                <w:bCs/>
                <w:color w:val="000000"/>
                <w:sz w:val="20"/>
                <w:szCs w:val="20"/>
              </w:rPr>
              <w:t>Razem</w:t>
            </w:r>
          </w:p>
        </w:tc>
        <w:tc>
          <w:tcPr>
            <w:tcW w:w="752" w:type="pct"/>
            <w:shd w:val="clear" w:color="auto" w:fill="F3F3F4"/>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14B9A">
              <w:rPr>
                <w:b/>
                <w:bCs/>
                <w:color w:val="000000"/>
                <w:sz w:val="20"/>
                <w:szCs w:val="20"/>
              </w:rPr>
              <w:t>57 552 651,54</w:t>
            </w:r>
          </w:p>
        </w:tc>
        <w:tc>
          <w:tcPr>
            <w:tcW w:w="753" w:type="pct"/>
            <w:shd w:val="clear" w:color="auto" w:fill="F3F3F4"/>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14B9A">
              <w:rPr>
                <w:b/>
                <w:bCs/>
                <w:color w:val="000000"/>
                <w:sz w:val="20"/>
                <w:szCs w:val="20"/>
              </w:rPr>
              <w:t>59 314 002,62</w:t>
            </w:r>
          </w:p>
        </w:tc>
        <w:tc>
          <w:tcPr>
            <w:tcW w:w="554" w:type="pct"/>
            <w:tcBorders>
              <w:top w:val="single" w:sz="4" w:space="0" w:color="DADBDC" w:themeColor="background2" w:themeTint="99"/>
              <w:right w:val="single" w:sz="4" w:space="0" w:color="DADBDC" w:themeColor="background2" w:themeTint="99"/>
            </w:tcBorders>
            <w:shd w:val="clear" w:color="auto" w:fill="F3F3F4"/>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14B9A">
              <w:rPr>
                <w:b/>
                <w:bCs/>
                <w:color w:val="000000"/>
                <w:sz w:val="20"/>
                <w:szCs w:val="20"/>
              </w:rPr>
              <w:t>103,06%</w:t>
            </w:r>
          </w:p>
        </w:tc>
      </w:tr>
    </w:tbl>
    <w:p w:rsidR="0097142D" w:rsidRDefault="0097142D">
      <w:pPr>
        <w:pStyle w:val="Legenda"/>
        <w:keepNext/>
        <w:jc w:val="both"/>
      </w:pPr>
    </w:p>
    <w:p w:rsidR="00814B9A" w:rsidRDefault="00814B9A" w:rsidP="00814B9A"/>
    <w:p w:rsidR="004B60D1" w:rsidRDefault="004B60D1" w:rsidP="00814B9A"/>
    <w:p w:rsidR="004B60D1" w:rsidRDefault="004B60D1" w:rsidP="00814B9A"/>
    <w:p w:rsidR="004B60D1" w:rsidRDefault="004B60D1" w:rsidP="00814B9A"/>
    <w:p w:rsidR="004B60D1" w:rsidRDefault="004B60D1" w:rsidP="00814B9A"/>
    <w:p w:rsidR="004B60D1" w:rsidRDefault="004B60D1" w:rsidP="00814B9A"/>
    <w:p w:rsidR="004B60D1" w:rsidRDefault="004B60D1" w:rsidP="00814B9A"/>
    <w:p w:rsidR="004B60D1" w:rsidRDefault="004B60D1" w:rsidP="00814B9A"/>
    <w:p w:rsidR="004B60D1" w:rsidRDefault="004B60D1" w:rsidP="00814B9A"/>
    <w:p w:rsidR="004B60D1" w:rsidRDefault="004B60D1" w:rsidP="00814B9A"/>
    <w:p w:rsidR="004B60D1" w:rsidRDefault="004B60D1" w:rsidP="00814B9A"/>
    <w:p w:rsidR="004B60D1" w:rsidRDefault="004B60D1" w:rsidP="00814B9A"/>
    <w:p w:rsidR="004B60D1" w:rsidRDefault="004B60D1" w:rsidP="00814B9A"/>
    <w:p w:rsidR="004B60D1" w:rsidRDefault="004B60D1" w:rsidP="00814B9A"/>
    <w:p w:rsidR="004B60D1" w:rsidRDefault="004B60D1" w:rsidP="00814B9A"/>
    <w:p w:rsidR="004B60D1" w:rsidRDefault="004B60D1" w:rsidP="00814B9A"/>
    <w:p w:rsidR="004B60D1" w:rsidRDefault="004B60D1" w:rsidP="00814B9A"/>
    <w:p w:rsidR="004B60D1" w:rsidRDefault="004B60D1" w:rsidP="00814B9A"/>
    <w:p w:rsidR="004B60D1" w:rsidRDefault="004B60D1" w:rsidP="00814B9A"/>
    <w:p w:rsidR="001F62C3" w:rsidRDefault="001F62C3" w:rsidP="00814B9A"/>
    <w:p w:rsidR="001F62C3" w:rsidRDefault="001F62C3" w:rsidP="00814B9A"/>
    <w:p w:rsidR="004B60D1" w:rsidRDefault="004B60D1" w:rsidP="00814B9A"/>
    <w:p w:rsidR="004B60D1" w:rsidRDefault="004B60D1" w:rsidP="00814B9A"/>
    <w:p w:rsidR="004B60D1" w:rsidRDefault="004B60D1" w:rsidP="00814B9A"/>
    <w:p w:rsidR="004B60D1" w:rsidRDefault="004B60D1" w:rsidP="00814B9A"/>
    <w:p w:rsidR="00814B9A" w:rsidRDefault="00814B9A" w:rsidP="00AD7AF5">
      <w:pPr>
        <w:pStyle w:val="Nagwek2"/>
      </w:pPr>
      <w:r>
        <w:lastRenderedPageBreak/>
        <w:t xml:space="preserve">Wykonanie dotacji </w:t>
      </w:r>
      <w:r w:rsidR="004B60D1">
        <w:t xml:space="preserve">związanych z realizacją zadań z zakresu administracji rządowej oraz innych zadań zleconych jednostkom samorządu terytorialnego ustawami Gminy Kosów Lacki za 2025 rok </w:t>
      </w:r>
    </w:p>
    <w:tbl>
      <w:tblPr>
        <w:tblStyle w:val="TabelaCurulis"/>
        <w:tblW w:w="5000" w:type="pct"/>
        <w:tblLook w:val="04A0" w:firstRow="1" w:lastRow="0" w:firstColumn="1" w:lastColumn="0" w:noHBand="0" w:noVBand="1"/>
      </w:tblPr>
      <w:tblGrid>
        <w:gridCol w:w="615"/>
        <w:gridCol w:w="915"/>
        <w:gridCol w:w="937"/>
        <w:gridCol w:w="3803"/>
        <w:gridCol w:w="1221"/>
        <w:gridCol w:w="1221"/>
        <w:gridCol w:w="1149"/>
      </w:tblGrid>
      <w:tr w:rsidR="00814B9A" w:rsidRPr="00814B9A" w:rsidTr="004B60D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r w:rsidRPr="00814B9A">
              <w:rPr>
                <w:sz w:val="20"/>
                <w:szCs w:val="20"/>
              </w:rPr>
              <w:t>Dział</w:t>
            </w:r>
          </w:p>
        </w:tc>
        <w:tc>
          <w:tcPr>
            <w:tcW w:w="464" w:type="pct"/>
            <w:tcMar>
              <w:top w:w="11" w:type="dxa"/>
              <w:left w:w="85" w:type="dxa"/>
              <w:bottom w:w="6" w:type="dxa"/>
              <w:right w:w="85" w:type="dxa"/>
            </w:tcMar>
          </w:tcPr>
          <w:p w:rsidR="00814B9A" w:rsidRPr="00814B9A" w:rsidRDefault="00814B9A" w:rsidP="00814B9A">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Rozdział</w:t>
            </w:r>
          </w:p>
        </w:tc>
        <w:tc>
          <w:tcPr>
            <w:tcW w:w="475" w:type="pct"/>
            <w:tcMar>
              <w:top w:w="11" w:type="dxa"/>
              <w:left w:w="85" w:type="dxa"/>
              <w:bottom w:w="6" w:type="dxa"/>
              <w:right w:w="85" w:type="dxa"/>
            </w:tcMar>
          </w:tcPr>
          <w:p w:rsidR="00814B9A" w:rsidRPr="00814B9A" w:rsidRDefault="00814B9A" w:rsidP="00814B9A">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Paragraf</w:t>
            </w:r>
          </w:p>
        </w:tc>
        <w:tc>
          <w:tcPr>
            <w:tcW w:w="1929" w:type="pct"/>
            <w:tcMar>
              <w:top w:w="11" w:type="dxa"/>
              <w:left w:w="85" w:type="dxa"/>
              <w:bottom w:w="6" w:type="dxa"/>
              <w:right w:w="85" w:type="dxa"/>
            </w:tcMar>
          </w:tcPr>
          <w:p w:rsidR="00814B9A" w:rsidRPr="00814B9A" w:rsidRDefault="00814B9A" w:rsidP="00814B9A">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Wyszczególnienie</w:t>
            </w:r>
          </w:p>
        </w:tc>
        <w:tc>
          <w:tcPr>
            <w:tcW w:w="619" w:type="pct"/>
            <w:tcMar>
              <w:top w:w="11" w:type="dxa"/>
              <w:left w:w="85" w:type="dxa"/>
              <w:bottom w:w="6" w:type="dxa"/>
              <w:right w:w="85" w:type="dxa"/>
            </w:tcMar>
          </w:tcPr>
          <w:p w:rsidR="00814B9A" w:rsidRPr="00814B9A" w:rsidRDefault="00814B9A" w:rsidP="00814B9A">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Plan na 31.12.2025</w:t>
            </w:r>
          </w:p>
        </w:tc>
        <w:tc>
          <w:tcPr>
            <w:tcW w:w="619" w:type="pct"/>
            <w:tcBorders>
              <w:right w:val="single" w:sz="4" w:space="0" w:color="DADBDC" w:themeColor="background2" w:themeTint="99"/>
            </w:tcBorders>
            <w:tcMar>
              <w:top w:w="11" w:type="dxa"/>
              <w:left w:w="85" w:type="dxa"/>
              <w:bottom w:w="6" w:type="dxa"/>
              <w:right w:w="85" w:type="dxa"/>
            </w:tcMar>
          </w:tcPr>
          <w:p w:rsidR="00814B9A" w:rsidRPr="00814B9A" w:rsidRDefault="00814B9A" w:rsidP="00814B9A">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Wykonanie na 31.12.2025</w:t>
            </w:r>
          </w:p>
        </w:tc>
        <w:tc>
          <w:tcPr>
            <w:tcW w:w="583"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tcPr>
          <w:p w:rsidR="00814B9A" w:rsidRPr="00814B9A" w:rsidRDefault="00814B9A" w:rsidP="00814B9A">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Wykonanie planu w %</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shd w:val="clear" w:color="auto" w:fill="E0E1E1"/>
            <w:tcMar>
              <w:top w:w="11" w:type="dxa"/>
              <w:left w:w="85" w:type="dxa"/>
              <w:bottom w:w="6" w:type="dxa"/>
              <w:right w:w="85" w:type="dxa"/>
            </w:tcMar>
          </w:tcPr>
          <w:p w:rsidR="00814B9A" w:rsidRPr="00814B9A" w:rsidRDefault="00814B9A" w:rsidP="00814B9A">
            <w:pPr>
              <w:rPr>
                <w:b/>
                <w:bCs/>
                <w:sz w:val="20"/>
                <w:szCs w:val="20"/>
              </w:rPr>
            </w:pPr>
            <w:r w:rsidRPr="00814B9A">
              <w:rPr>
                <w:b/>
                <w:bCs/>
                <w:sz w:val="20"/>
                <w:szCs w:val="20"/>
              </w:rPr>
              <w:t>010</w:t>
            </w:r>
          </w:p>
        </w:tc>
        <w:tc>
          <w:tcPr>
            <w:tcW w:w="464"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75"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9" w:type="pct"/>
            <w:shd w:val="clear" w:color="auto" w:fill="E0E1E1"/>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Rolnictwo i łowiectwo</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1 538 262,54</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1 538 262,54</w:t>
            </w:r>
          </w:p>
        </w:tc>
        <w:tc>
          <w:tcPr>
            <w:tcW w:w="583"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01095</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9"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1 538 262,54</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1 538 262,54</w:t>
            </w:r>
          </w:p>
        </w:tc>
        <w:tc>
          <w:tcPr>
            <w:tcW w:w="583"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929"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1 538 262,54</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1 538 262,54</w:t>
            </w:r>
          </w:p>
        </w:tc>
        <w:tc>
          <w:tcPr>
            <w:tcW w:w="583"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shd w:val="clear" w:color="auto" w:fill="E0E1E1"/>
            <w:tcMar>
              <w:top w:w="11" w:type="dxa"/>
              <w:left w:w="85" w:type="dxa"/>
              <w:bottom w:w="6" w:type="dxa"/>
              <w:right w:w="85" w:type="dxa"/>
            </w:tcMar>
          </w:tcPr>
          <w:p w:rsidR="00814B9A" w:rsidRPr="00814B9A" w:rsidRDefault="00814B9A" w:rsidP="00814B9A">
            <w:pPr>
              <w:rPr>
                <w:b/>
                <w:bCs/>
                <w:sz w:val="20"/>
                <w:szCs w:val="20"/>
              </w:rPr>
            </w:pPr>
            <w:r w:rsidRPr="00814B9A">
              <w:rPr>
                <w:b/>
                <w:bCs/>
                <w:sz w:val="20"/>
                <w:szCs w:val="20"/>
              </w:rPr>
              <w:t>600</w:t>
            </w:r>
          </w:p>
        </w:tc>
        <w:tc>
          <w:tcPr>
            <w:tcW w:w="464"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75"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9" w:type="pct"/>
            <w:shd w:val="clear" w:color="auto" w:fill="E0E1E1"/>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Transport i łączność</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8 048,51</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8 048,51</w:t>
            </w:r>
          </w:p>
        </w:tc>
        <w:tc>
          <w:tcPr>
            <w:tcW w:w="583"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60004</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9"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Lokalny transport zbiorowy</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8 048,51</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8 048,51</w:t>
            </w:r>
          </w:p>
        </w:tc>
        <w:tc>
          <w:tcPr>
            <w:tcW w:w="583"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929"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8 048,51</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8 048,51</w:t>
            </w:r>
          </w:p>
        </w:tc>
        <w:tc>
          <w:tcPr>
            <w:tcW w:w="583"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shd w:val="clear" w:color="auto" w:fill="E0E1E1"/>
            <w:tcMar>
              <w:top w:w="11" w:type="dxa"/>
              <w:left w:w="85" w:type="dxa"/>
              <w:bottom w:w="6" w:type="dxa"/>
              <w:right w:w="85" w:type="dxa"/>
            </w:tcMar>
          </w:tcPr>
          <w:p w:rsidR="00814B9A" w:rsidRPr="00814B9A" w:rsidRDefault="00814B9A" w:rsidP="00814B9A">
            <w:pPr>
              <w:rPr>
                <w:b/>
                <w:bCs/>
                <w:sz w:val="20"/>
                <w:szCs w:val="20"/>
              </w:rPr>
            </w:pPr>
            <w:r w:rsidRPr="00814B9A">
              <w:rPr>
                <w:b/>
                <w:bCs/>
                <w:sz w:val="20"/>
                <w:szCs w:val="20"/>
              </w:rPr>
              <w:t>750</w:t>
            </w:r>
          </w:p>
        </w:tc>
        <w:tc>
          <w:tcPr>
            <w:tcW w:w="464"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75"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9" w:type="pct"/>
            <w:shd w:val="clear" w:color="auto" w:fill="E0E1E1"/>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Administracja publiczna</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92 439,50</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92 439,50</w:t>
            </w:r>
          </w:p>
        </w:tc>
        <w:tc>
          <w:tcPr>
            <w:tcW w:w="583"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75011</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9"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Urzędy wojewódzkie</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92 439,50</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92 439,50</w:t>
            </w:r>
          </w:p>
        </w:tc>
        <w:tc>
          <w:tcPr>
            <w:tcW w:w="583"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929"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92 439,50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92 439,50</w:t>
            </w:r>
          </w:p>
        </w:tc>
        <w:tc>
          <w:tcPr>
            <w:tcW w:w="583"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shd w:val="clear" w:color="auto" w:fill="E0E1E1"/>
            <w:tcMar>
              <w:top w:w="11" w:type="dxa"/>
              <w:left w:w="85" w:type="dxa"/>
              <w:bottom w:w="6" w:type="dxa"/>
              <w:right w:w="85" w:type="dxa"/>
            </w:tcMar>
          </w:tcPr>
          <w:p w:rsidR="00814B9A" w:rsidRPr="00814B9A" w:rsidRDefault="00814B9A" w:rsidP="00814B9A">
            <w:pPr>
              <w:rPr>
                <w:b/>
                <w:bCs/>
                <w:sz w:val="20"/>
                <w:szCs w:val="20"/>
              </w:rPr>
            </w:pPr>
            <w:r w:rsidRPr="00814B9A">
              <w:rPr>
                <w:b/>
                <w:bCs/>
                <w:sz w:val="20"/>
                <w:szCs w:val="20"/>
              </w:rPr>
              <w:t>751</w:t>
            </w:r>
          </w:p>
        </w:tc>
        <w:tc>
          <w:tcPr>
            <w:tcW w:w="464"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75"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9" w:type="pct"/>
            <w:shd w:val="clear" w:color="auto" w:fill="E0E1E1"/>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Urzędy naczelnych organów władzy państwowej, kontroli i ochrony prawa oraz sądownictwa</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92 308,00</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90 041,90</w:t>
            </w:r>
          </w:p>
        </w:tc>
        <w:tc>
          <w:tcPr>
            <w:tcW w:w="583"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97,55%</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75101</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9"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Urzędy naczelnych organów władzy państwowej, kontroli i ochrony prawa</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1 246,00</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1 246,00</w:t>
            </w:r>
          </w:p>
        </w:tc>
        <w:tc>
          <w:tcPr>
            <w:tcW w:w="583"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929"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1 246,00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1 246,00</w:t>
            </w:r>
          </w:p>
        </w:tc>
        <w:tc>
          <w:tcPr>
            <w:tcW w:w="583"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75107</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9"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Wybory Prezydenta Rzeczypospolitej Polskiej</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91 062,00</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88 795,90</w:t>
            </w:r>
          </w:p>
        </w:tc>
        <w:tc>
          <w:tcPr>
            <w:tcW w:w="583"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97,51%</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929"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91 062,00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88 795,90</w:t>
            </w:r>
          </w:p>
        </w:tc>
        <w:tc>
          <w:tcPr>
            <w:tcW w:w="583"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97,51%</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shd w:val="clear" w:color="auto" w:fill="E0E1E1"/>
            <w:tcMar>
              <w:top w:w="11" w:type="dxa"/>
              <w:left w:w="85" w:type="dxa"/>
              <w:bottom w:w="6" w:type="dxa"/>
              <w:right w:w="85" w:type="dxa"/>
            </w:tcMar>
          </w:tcPr>
          <w:p w:rsidR="00814B9A" w:rsidRPr="00814B9A" w:rsidRDefault="00814B9A" w:rsidP="00814B9A">
            <w:pPr>
              <w:rPr>
                <w:b/>
                <w:bCs/>
                <w:sz w:val="20"/>
                <w:szCs w:val="20"/>
              </w:rPr>
            </w:pPr>
            <w:r w:rsidRPr="00814B9A">
              <w:rPr>
                <w:b/>
                <w:bCs/>
                <w:sz w:val="20"/>
                <w:szCs w:val="20"/>
              </w:rPr>
              <w:t>752</w:t>
            </w:r>
          </w:p>
        </w:tc>
        <w:tc>
          <w:tcPr>
            <w:tcW w:w="464"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75"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9" w:type="pct"/>
            <w:shd w:val="clear" w:color="auto" w:fill="E0E1E1"/>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Obrona narodowa</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401,20</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401,20</w:t>
            </w:r>
          </w:p>
        </w:tc>
        <w:tc>
          <w:tcPr>
            <w:tcW w:w="583"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75224</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9"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Kwalifikacja wojskowa.</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401,20</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401,20</w:t>
            </w:r>
          </w:p>
        </w:tc>
        <w:tc>
          <w:tcPr>
            <w:tcW w:w="583"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929"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401,20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401,20</w:t>
            </w:r>
          </w:p>
        </w:tc>
        <w:tc>
          <w:tcPr>
            <w:tcW w:w="583"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shd w:val="clear" w:color="auto" w:fill="E0E1E1"/>
            <w:tcMar>
              <w:top w:w="11" w:type="dxa"/>
              <w:left w:w="85" w:type="dxa"/>
              <w:bottom w:w="6" w:type="dxa"/>
              <w:right w:w="85" w:type="dxa"/>
            </w:tcMar>
          </w:tcPr>
          <w:p w:rsidR="00814B9A" w:rsidRPr="00814B9A" w:rsidRDefault="00814B9A" w:rsidP="00814B9A">
            <w:pPr>
              <w:rPr>
                <w:b/>
                <w:bCs/>
                <w:sz w:val="20"/>
                <w:szCs w:val="20"/>
              </w:rPr>
            </w:pPr>
            <w:r w:rsidRPr="00814B9A">
              <w:rPr>
                <w:b/>
                <w:bCs/>
                <w:sz w:val="20"/>
                <w:szCs w:val="20"/>
              </w:rPr>
              <w:t>801</w:t>
            </w:r>
          </w:p>
        </w:tc>
        <w:tc>
          <w:tcPr>
            <w:tcW w:w="464"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75"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9" w:type="pct"/>
            <w:shd w:val="clear" w:color="auto" w:fill="E0E1E1"/>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Oświata i wychowanie</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29 298,09</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29 291,41</w:t>
            </w:r>
          </w:p>
        </w:tc>
        <w:tc>
          <w:tcPr>
            <w:tcW w:w="583"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99,98%</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80153</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9"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Zapewnienie uczniom prawa do bezpłatnego dostępu do podręczników, materiałów edukacyjnych lub materiałów ćwiczeniowych</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29 298,09</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29 291,41</w:t>
            </w:r>
          </w:p>
        </w:tc>
        <w:tc>
          <w:tcPr>
            <w:tcW w:w="583"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99,98%</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929"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29 298,09</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29 291,41</w:t>
            </w:r>
          </w:p>
        </w:tc>
        <w:tc>
          <w:tcPr>
            <w:tcW w:w="583"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99,98%</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shd w:val="clear" w:color="auto" w:fill="E0E1E1"/>
            <w:tcMar>
              <w:top w:w="11" w:type="dxa"/>
              <w:left w:w="85" w:type="dxa"/>
              <w:bottom w:w="6" w:type="dxa"/>
              <w:right w:w="85" w:type="dxa"/>
            </w:tcMar>
          </w:tcPr>
          <w:p w:rsidR="00814B9A" w:rsidRPr="00814B9A" w:rsidRDefault="00814B9A" w:rsidP="00814B9A">
            <w:pPr>
              <w:rPr>
                <w:b/>
                <w:bCs/>
                <w:sz w:val="20"/>
                <w:szCs w:val="20"/>
              </w:rPr>
            </w:pPr>
            <w:r w:rsidRPr="00814B9A">
              <w:rPr>
                <w:b/>
                <w:bCs/>
                <w:sz w:val="20"/>
                <w:szCs w:val="20"/>
              </w:rPr>
              <w:t>852</w:t>
            </w:r>
          </w:p>
        </w:tc>
        <w:tc>
          <w:tcPr>
            <w:tcW w:w="464"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75"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9" w:type="pct"/>
            <w:shd w:val="clear" w:color="auto" w:fill="E0E1E1"/>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Pomoc społeczna</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7 335,00</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7 334,49</w:t>
            </w:r>
          </w:p>
        </w:tc>
        <w:tc>
          <w:tcPr>
            <w:tcW w:w="583"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99,99%</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85295</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9"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7 335,00</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7 334,49</w:t>
            </w:r>
          </w:p>
        </w:tc>
        <w:tc>
          <w:tcPr>
            <w:tcW w:w="583"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99,99%</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929"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7 335,00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7 334,49</w:t>
            </w:r>
          </w:p>
        </w:tc>
        <w:tc>
          <w:tcPr>
            <w:tcW w:w="583"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99,99%</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shd w:val="clear" w:color="auto" w:fill="E0E1E1"/>
            <w:tcMar>
              <w:top w:w="11" w:type="dxa"/>
              <w:left w:w="85" w:type="dxa"/>
              <w:bottom w:w="6" w:type="dxa"/>
              <w:right w:w="85" w:type="dxa"/>
            </w:tcMar>
          </w:tcPr>
          <w:p w:rsidR="00814B9A" w:rsidRPr="00814B9A" w:rsidRDefault="00814B9A" w:rsidP="00814B9A">
            <w:pPr>
              <w:rPr>
                <w:b/>
                <w:bCs/>
                <w:sz w:val="20"/>
                <w:szCs w:val="20"/>
              </w:rPr>
            </w:pPr>
            <w:r w:rsidRPr="00814B9A">
              <w:rPr>
                <w:b/>
                <w:bCs/>
                <w:sz w:val="20"/>
                <w:szCs w:val="20"/>
              </w:rPr>
              <w:t>855</w:t>
            </w:r>
          </w:p>
        </w:tc>
        <w:tc>
          <w:tcPr>
            <w:tcW w:w="464"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75"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9" w:type="pct"/>
            <w:shd w:val="clear" w:color="auto" w:fill="E0E1E1"/>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Rodzina</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2 816 196,00</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2 813 845,31</w:t>
            </w:r>
          </w:p>
        </w:tc>
        <w:tc>
          <w:tcPr>
            <w:tcW w:w="583"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99,92%</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85502</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9"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Świadczenia rodzinne, świadczenie z funduszu alimentacyjnego oraz składki na ubezpieczenia emerytalne i rentowe z ubezpieczenia społecznego</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2 742 269,00</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2 739 968,11</w:t>
            </w:r>
          </w:p>
        </w:tc>
        <w:tc>
          <w:tcPr>
            <w:tcW w:w="583"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99,92%</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929"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2 742 269,00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2 739 968,11</w:t>
            </w:r>
          </w:p>
        </w:tc>
        <w:tc>
          <w:tcPr>
            <w:tcW w:w="583"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99,92%</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85503</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9"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Karta Dużej Rodziny</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296,00</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289,00</w:t>
            </w:r>
          </w:p>
        </w:tc>
        <w:tc>
          <w:tcPr>
            <w:tcW w:w="583"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97,64%</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929"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296,00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289,00</w:t>
            </w:r>
          </w:p>
        </w:tc>
        <w:tc>
          <w:tcPr>
            <w:tcW w:w="583"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97,64%</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85513</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9"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Składki na ubezpieczenie zdrowotne opłacane za osoby pobierające niektóre świadczenia rodzinne oraz za osoby pobierające zasiłki dla opiekunów</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73 631,00</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73 588,20</w:t>
            </w:r>
          </w:p>
        </w:tc>
        <w:tc>
          <w:tcPr>
            <w:tcW w:w="583"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99,94%</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2010</w:t>
            </w:r>
          </w:p>
        </w:tc>
        <w:tc>
          <w:tcPr>
            <w:tcW w:w="1929"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otrzymana z budżetu państwa na realizację zadań bieżących z zakresu administracji rządowej oraz innych zadań zleconych gminie (związkom gmin, związkom powiatowo-gminnym) ustawami</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73 631,00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73 588,20</w:t>
            </w:r>
          </w:p>
        </w:tc>
        <w:tc>
          <w:tcPr>
            <w:tcW w:w="583"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99,94%</w:t>
            </w:r>
          </w:p>
        </w:tc>
      </w:tr>
      <w:tr w:rsidR="00814B9A" w:rsidRPr="00814B9A" w:rsidTr="004B60D1">
        <w:tc>
          <w:tcPr>
            <w:cnfStyle w:val="001000000000" w:firstRow="0" w:lastRow="0" w:firstColumn="1" w:lastColumn="0" w:oddVBand="0" w:evenVBand="0" w:oddHBand="0" w:evenHBand="0" w:firstRowFirstColumn="0" w:firstRowLastColumn="0" w:lastRowFirstColumn="0" w:lastRowLastColumn="0"/>
            <w:tcW w:w="312" w:type="pct"/>
            <w:shd w:val="clear" w:color="auto" w:fill="F3F3F4"/>
            <w:tcMar>
              <w:top w:w="11" w:type="dxa"/>
              <w:left w:w="85" w:type="dxa"/>
              <w:bottom w:w="6" w:type="dxa"/>
              <w:right w:w="85" w:type="dxa"/>
            </w:tcMar>
          </w:tcPr>
          <w:p w:rsidR="00814B9A" w:rsidRPr="00814B9A" w:rsidRDefault="00814B9A" w:rsidP="00814B9A">
            <w:pPr>
              <w:rPr>
                <w:b/>
                <w:bCs/>
                <w:color w:val="000000"/>
                <w:sz w:val="20"/>
                <w:szCs w:val="20"/>
              </w:rPr>
            </w:pPr>
          </w:p>
        </w:tc>
        <w:tc>
          <w:tcPr>
            <w:tcW w:w="464" w:type="pct"/>
            <w:shd w:val="clear" w:color="auto" w:fill="F3F3F4"/>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color w:val="000000"/>
                <w:sz w:val="20"/>
                <w:szCs w:val="20"/>
              </w:rPr>
            </w:pPr>
          </w:p>
        </w:tc>
        <w:tc>
          <w:tcPr>
            <w:tcW w:w="475" w:type="pct"/>
            <w:shd w:val="clear" w:color="auto" w:fill="F3F3F4"/>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color w:val="000000"/>
                <w:sz w:val="20"/>
                <w:szCs w:val="20"/>
              </w:rPr>
            </w:pPr>
          </w:p>
        </w:tc>
        <w:tc>
          <w:tcPr>
            <w:tcW w:w="1929" w:type="pct"/>
            <w:shd w:val="clear" w:color="auto" w:fill="F3F3F4"/>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14B9A">
              <w:rPr>
                <w:b/>
                <w:bCs/>
                <w:color w:val="000000"/>
                <w:sz w:val="20"/>
                <w:szCs w:val="20"/>
              </w:rPr>
              <w:t>Razem</w:t>
            </w:r>
          </w:p>
        </w:tc>
        <w:tc>
          <w:tcPr>
            <w:tcW w:w="619" w:type="pct"/>
            <w:shd w:val="clear" w:color="auto" w:fill="F3F3F4"/>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14B9A">
              <w:rPr>
                <w:b/>
                <w:bCs/>
                <w:color w:val="000000"/>
                <w:sz w:val="20"/>
                <w:szCs w:val="20"/>
              </w:rPr>
              <w:t>4 584 288,84</w:t>
            </w:r>
          </w:p>
        </w:tc>
        <w:tc>
          <w:tcPr>
            <w:tcW w:w="619" w:type="pct"/>
            <w:shd w:val="clear" w:color="auto" w:fill="F3F3F4"/>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14B9A">
              <w:rPr>
                <w:b/>
                <w:bCs/>
                <w:color w:val="000000"/>
                <w:sz w:val="20"/>
                <w:szCs w:val="20"/>
              </w:rPr>
              <w:t>4 579 664,86</w:t>
            </w:r>
          </w:p>
        </w:tc>
        <w:tc>
          <w:tcPr>
            <w:tcW w:w="583" w:type="pct"/>
            <w:tcBorders>
              <w:top w:val="single" w:sz="4" w:space="0" w:color="DADBDC" w:themeColor="background2" w:themeTint="99"/>
              <w:right w:val="single" w:sz="4" w:space="0" w:color="DADBDC" w:themeColor="background2" w:themeTint="99"/>
            </w:tcBorders>
            <w:shd w:val="clear" w:color="auto" w:fill="F3F3F4"/>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14B9A">
              <w:rPr>
                <w:b/>
                <w:bCs/>
                <w:color w:val="000000"/>
                <w:sz w:val="20"/>
                <w:szCs w:val="20"/>
              </w:rPr>
              <w:t>99,90%</w:t>
            </w:r>
          </w:p>
        </w:tc>
      </w:tr>
    </w:tbl>
    <w:p w:rsidR="00814B9A" w:rsidRDefault="00814B9A" w:rsidP="00814B9A">
      <w:pPr>
        <w:pStyle w:val="Legenda"/>
        <w:keepNext/>
        <w:jc w:val="both"/>
        <w:sectPr w:rsidR="00814B9A" w:rsidSect="00463E3E">
          <w:pgSz w:w="11906" w:h="16838"/>
          <w:pgMar w:top="992" w:right="1020" w:bottom="992" w:left="1020" w:header="709" w:footer="567" w:gutter="0"/>
          <w:cols w:space="708"/>
        </w:sectPr>
      </w:pPr>
    </w:p>
    <w:p w:rsidR="0097142D" w:rsidRPr="004B60D1" w:rsidRDefault="0037214F" w:rsidP="00AD7AF5">
      <w:pPr>
        <w:pStyle w:val="Nagwek2"/>
      </w:pPr>
      <w:bookmarkStart w:id="148" w:name="_Toc592393012"/>
      <w:bookmarkStart w:id="149" w:name="_Toc224041354"/>
      <w:r w:rsidRPr="00814B9A">
        <w:lastRenderedPageBreak/>
        <w:t>Wykonanie wydatków</w:t>
      </w:r>
      <w:bookmarkEnd w:id="148"/>
      <w:bookmarkEnd w:id="149"/>
      <w:r w:rsidR="004B60D1">
        <w:t xml:space="preserve"> </w:t>
      </w:r>
      <w:r w:rsidRPr="004B60D1">
        <w:t>budżetu Gminy Kosów Lacki za 2025 rok</w:t>
      </w:r>
    </w:p>
    <w:tbl>
      <w:tblPr>
        <w:tblStyle w:val="TabelaCurulis"/>
        <w:tblW w:w="5295" w:type="pct"/>
        <w:tblLook w:val="04A0" w:firstRow="1" w:lastRow="0" w:firstColumn="1" w:lastColumn="0" w:noHBand="0" w:noVBand="1"/>
      </w:tblPr>
      <w:tblGrid>
        <w:gridCol w:w="615"/>
        <w:gridCol w:w="915"/>
        <w:gridCol w:w="937"/>
        <w:gridCol w:w="3741"/>
        <w:gridCol w:w="1543"/>
        <w:gridCol w:w="1543"/>
        <w:gridCol w:w="1149"/>
      </w:tblGrid>
      <w:tr w:rsidR="00814B9A" w:rsidRPr="00814B9A" w:rsidTr="0008532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r w:rsidRPr="00814B9A">
              <w:rPr>
                <w:sz w:val="20"/>
                <w:szCs w:val="20"/>
              </w:rPr>
              <w:t>Dział</w:t>
            </w:r>
          </w:p>
        </w:tc>
        <w:tc>
          <w:tcPr>
            <w:tcW w:w="438" w:type="pct"/>
            <w:tcMar>
              <w:top w:w="11" w:type="dxa"/>
              <w:left w:w="85" w:type="dxa"/>
              <w:bottom w:w="6" w:type="dxa"/>
              <w:right w:w="85" w:type="dxa"/>
            </w:tcMar>
          </w:tcPr>
          <w:p w:rsidR="00BB759E" w:rsidRPr="00814B9A" w:rsidRDefault="00BB759E">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Rozdział</w:t>
            </w:r>
          </w:p>
        </w:tc>
        <w:tc>
          <w:tcPr>
            <w:tcW w:w="449" w:type="pct"/>
            <w:tcMar>
              <w:top w:w="11" w:type="dxa"/>
              <w:left w:w="85" w:type="dxa"/>
              <w:bottom w:w="6" w:type="dxa"/>
              <w:right w:w="85" w:type="dxa"/>
            </w:tcMar>
          </w:tcPr>
          <w:p w:rsidR="00BB759E" w:rsidRPr="00814B9A" w:rsidRDefault="00BB759E">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Paragraf</w:t>
            </w:r>
          </w:p>
        </w:tc>
        <w:tc>
          <w:tcPr>
            <w:tcW w:w="1791" w:type="pct"/>
            <w:tcMar>
              <w:top w:w="11" w:type="dxa"/>
              <w:left w:w="85" w:type="dxa"/>
              <w:bottom w:w="6" w:type="dxa"/>
              <w:right w:w="85" w:type="dxa"/>
            </w:tcMar>
          </w:tcPr>
          <w:p w:rsidR="00BB759E" w:rsidRPr="00814B9A" w:rsidRDefault="00BB759E">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Wyszczególnienie</w:t>
            </w:r>
          </w:p>
        </w:tc>
        <w:tc>
          <w:tcPr>
            <w:tcW w:w="739" w:type="pct"/>
            <w:tcMar>
              <w:top w:w="11" w:type="dxa"/>
              <w:left w:w="85" w:type="dxa"/>
              <w:bottom w:w="6" w:type="dxa"/>
              <w:right w:w="85" w:type="dxa"/>
            </w:tcMar>
          </w:tcPr>
          <w:p w:rsidR="00BB759E" w:rsidRPr="00814B9A" w:rsidRDefault="00BB759E">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Plan na 31.12.2025</w:t>
            </w:r>
          </w:p>
        </w:tc>
        <w:tc>
          <w:tcPr>
            <w:tcW w:w="739" w:type="pct"/>
            <w:tcBorders>
              <w:right w:val="single" w:sz="4" w:space="0" w:color="DADBDC" w:themeColor="background2" w:themeTint="99"/>
            </w:tcBorders>
            <w:tcMar>
              <w:top w:w="11" w:type="dxa"/>
              <w:left w:w="85" w:type="dxa"/>
              <w:bottom w:w="6" w:type="dxa"/>
              <w:right w:w="85" w:type="dxa"/>
            </w:tcMar>
          </w:tcPr>
          <w:p w:rsidR="00BB759E" w:rsidRPr="00814B9A" w:rsidRDefault="00BB759E">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Wykonanie na 31.12.2025</w:t>
            </w:r>
          </w:p>
        </w:tc>
        <w:tc>
          <w:tcPr>
            <w:tcW w:w="55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Wykonanie planu w %</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010</w:t>
            </w:r>
          </w:p>
        </w:tc>
        <w:tc>
          <w:tcPr>
            <w:tcW w:w="438"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4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Rolnictwo i łowiectwo</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1 787 982,54</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1 754 937,76</w:t>
            </w:r>
          </w:p>
        </w:tc>
        <w:tc>
          <w:tcPr>
            <w:tcW w:w="550"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98,15%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01030</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Izby rolnicze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28 700,00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20 874,18</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72,73%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2850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Wpłaty gmin na rzecz izb rolniczych w wysokości 2 % uzyskanych wpływów z podatku rolnego oraz kwoty w wysokości 1,5 % należnego podatku rolnego na rzecz wybranego przez podatnika podmiotu uprawnionego</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28 700,00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20 874,18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72,73%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01043</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Infrastruktura wodociągowa wsi</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210 000,00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185 784,00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88,47%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Podatek od nieruchomości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185 784,00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92,89%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01095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1 549 282,54</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1 548 279,58</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pracowników</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18 500,00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18 500,00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3 132,05</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3 132,05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453,25</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453,25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4190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Nagrody konkursowe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5 800,00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5 800,00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9 276,51</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8 681,51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93,59%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3 600,00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Opłaty za administrowanie i czynsze za budynki, lokale i pomieszczenia garażowe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12,04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60,20%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opłaty i składki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1 508 100,73</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1 508 100,73</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400</w:t>
            </w:r>
          </w:p>
        </w:tc>
        <w:tc>
          <w:tcPr>
            <w:tcW w:w="438"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4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Wytwarzanie i zaopatrywanie w energię elektryczną, gaz i wodę</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621 947,12</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523 474,47</w:t>
            </w:r>
          </w:p>
        </w:tc>
        <w:tc>
          <w:tcPr>
            <w:tcW w:w="550"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84,17%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40002</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Dostarczanie wody</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621 947,12</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523 474,47</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84,17%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856,66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95,18%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bezosobowe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10 100,00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10 060,00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99,60%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74 947,12</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62 468,87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83,35%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energii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340 000,00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299 782,62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88,17%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remontowych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58 893,72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84,13%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53 000,00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22 801,00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4390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obejmujących wykonanie ekspertyz, analiz i opinii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4 674,00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58,43%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opłaty i składki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63 937,60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98,37%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600</w:t>
            </w:r>
          </w:p>
        </w:tc>
        <w:tc>
          <w:tcPr>
            <w:tcW w:w="438"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4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Transport i łączność</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2 094 634,19</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1 826 893,77</w:t>
            </w:r>
          </w:p>
        </w:tc>
        <w:tc>
          <w:tcPr>
            <w:tcW w:w="550"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87,22%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60004</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Lokalny transport zbiorowy</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8 048,51</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8 048,51</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8 048,51</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8 048,51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60014</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Drogi publiczne powiatowe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365 000,00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329 289,86</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90,22%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Opłaty na rzecz budżetów jednostek samorządu terytorialnego</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21 694,85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86,78%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na pomoc finansową udzielaną między jednostkami samorządu terytorialnego na dofinansowanie własnych zadań inwestycyjnych i zakupów inwestycyjnych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340 000,00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307 595,01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90,47%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60016</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Drogi publiczne gminne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1 708 585,68</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1 481 573,40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86,71%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bezosobowe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35 718,99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71,44%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remontowych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249 594,91</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231 972,82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92,94%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131 498,12</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77 585,49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59,00%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opłaty i składki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20 690,74</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9 550,00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46,16%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Opłaty na rzecz budżetów jednostek samorządu terytorialnego</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1 438,90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23,98%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1 244 671,91</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1 125 307,20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90,41%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60095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13 000,00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7 982,00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61,40%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7 982,00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99,78%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700</w:t>
            </w:r>
          </w:p>
        </w:tc>
        <w:tc>
          <w:tcPr>
            <w:tcW w:w="438"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4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Gospodarka mieszkaniowa</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537 000,00</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435 097,36</w:t>
            </w:r>
          </w:p>
        </w:tc>
        <w:tc>
          <w:tcPr>
            <w:tcW w:w="550"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81,02%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70005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Gospodarka gruntami i nieruchomościami</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183 000,00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129 280,49</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70,65%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energii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57 252,01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67,36%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remontowych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83 000,00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68 770,82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82,86%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opłaty i składki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1 257,66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83,84%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4610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Koszty postępowania sądowego i prokuratorskiego</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70007</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Gospodarowanie mieszkaniowym zasobem gminy</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14 000,00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2 720,12</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19,43%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energii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2 720,12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54,40%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remontowych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70095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340 000,00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303 096,75</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89,15%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na zakupy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340 000,00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303 096,75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89,15%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710</w:t>
            </w:r>
          </w:p>
        </w:tc>
        <w:tc>
          <w:tcPr>
            <w:tcW w:w="438"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4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Działalność usługowa</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381 000,00</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276 322,04</w:t>
            </w:r>
          </w:p>
        </w:tc>
        <w:tc>
          <w:tcPr>
            <w:tcW w:w="550"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72,53%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71004</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Plany zagospodarowania przestrzennego</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378 000,00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273 948,44</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72,47%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bezosobowe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28 800,00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253 093,20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150 241,64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59,36%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4307</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77 160,00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77 160,00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4309</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17 746,80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17 746,80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71035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Cmentarze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2 373,60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79,12%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2 373,60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79,12%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750</w:t>
            </w:r>
          </w:p>
        </w:tc>
        <w:tc>
          <w:tcPr>
            <w:tcW w:w="438"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4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Administracja publiczna</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5 505 093,59</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5 271 250,59</w:t>
            </w:r>
          </w:p>
        </w:tc>
        <w:tc>
          <w:tcPr>
            <w:tcW w:w="550"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95,75%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75011</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Urzędy wojewódzkie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92 439,50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92 439,50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pracowników</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71 977,50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71 977,50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3 000,00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11 005,00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11 005,00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6 457,00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6 457,00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75022</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Rady gmin (miast i miast na prawach powiatu)</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232 000,00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190 902,33</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82,29%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wydatki na rzecz osób fizycznych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220 000,00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181 570,00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82,53%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środków żywności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294,25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29,43%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9 038,08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90,38%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75023</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Urzędy gmin (miast i miast na prawach powiatu)</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4 255 292,09</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4 146 662,73</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97,45%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osobowe niezaliczone do wynagrodzeń</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5 929,90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74,12%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pracowników</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2 745 260,00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2 712 877,60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98,82%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179 525,00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173 518,38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96,65%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459 568,00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458 477,43</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99,76%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46 876,00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41 834,71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89,25%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Wpłaty na Państwowy Fundusz Rehabilitacji Osób Niepełnosprawnych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18 000,00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17 571,00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97,62%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bezosobowe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18 000,00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14 246,00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79,14%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88 420,45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93,07%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środków żywności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2 050,22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82,01%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energii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96 052,00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91 503,87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95,26%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remontowych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553,50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11,07%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zdrowotnych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1 795,00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59,83%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271 500,00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267 468,91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98,52%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Opłaty z tytułu zakupu usług telekomunikacyjnych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11 475,71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95,63%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Podróże służbowe krajowe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5 672,09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94,53%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opłaty i składki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9 977,00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99,77%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Odpisy na zakładowy fundusz świadczeń socjalnych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81 203,00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81 202,71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4610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Koszty postępowania sądowego i prokuratorskiego</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4 283,78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61,20%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Szkolenia pracowników niebędących członkami korpusu służby cywilnej</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69 913,59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93,22%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Wpłaty na PPK finansowane przez podmiot zatrudniający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110 808,09</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87 890,88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79,32%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75075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Promocja jednostek samorządu terytorialnego</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24 000,00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9 943,55</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41,43%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6 138,55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51,15%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3 805,00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31,71%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75085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Wspólna obsługa jednostek samorządu terytorialnego</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609 912,00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582 126,85</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95,44%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osobowe niezaliczone do wynagrodzeń</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544,48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27,22%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pracowników</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393 240,00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393 232,65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29 930,00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29 871,37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99,80%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75 874,00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75 555,12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99,58%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10 368,00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7 442,06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71,78%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40 009,59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80,02%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remontowych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zdrowotnych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26 244,00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18 942,33</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72,18%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Opłaty z tytułu zakupu usług telekomunikacyjnych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1 191,95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59,60%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Podróże służbowe krajowe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opłaty i składki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273,00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54,60%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Odpisy na zakładowy fundusz świadczeń socjalnych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12 256,00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12 255,30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Szkolenia pracowników niebędących członkami korpusu służby cywilnej</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1 809,00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60,30%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Wpłaty na PPK finansowane przez podmiot zatrudniający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75095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291 450,00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249 175,63</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wydatki na rzecz osób fizycznych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104 100,00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86,75%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agencyjno-prowizyjne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104 597,00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87,16%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2 843,34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31,59%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środków żywności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1 161,99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58,10%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1 400,00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35,00%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4307</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17 537,94</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17 537,94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4309</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4 912,06</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4 912,06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opłaty i składki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12 623,30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90,17%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751</w:t>
            </w:r>
          </w:p>
        </w:tc>
        <w:tc>
          <w:tcPr>
            <w:tcW w:w="438"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4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Urzędy naczelnych organów władzy państwowej, kontroli i ochrony prawa oraz sądownictwa</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92 308,00</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90 041,90</w:t>
            </w:r>
          </w:p>
        </w:tc>
        <w:tc>
          <w:tcPr>
            <w:tcW w:w="550"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97,55%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75101</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Urzędy naczelnych organów władzy państwowej, kontroli i ochrony prawa</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1 246,00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1 246,00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179,45</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179,45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bezosobowe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1 060,00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1 060,00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6,55</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6,55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75107</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Wybory Prezydenta Rzeczypospolitej Polskiej</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91 062,00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88 795,90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97,51%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wydatki na rzecz osób fizycznych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53 950,00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53 950,00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3 800,02</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3 800,02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372,40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372,40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bezosobowe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23 845,40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23 845,40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8 874,18</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6 608,08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74,46%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Podróże służbowe krajowe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Szkolenia pracowników niebędących członkami korpusu służby cywilnej</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752</w:t>
            </w:r>
          </w:p>
        </w:tc>
        <w:tc>
          <w:tcPr>
            <w:tcW w:w="438"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4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Obrona narodowa</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404 525,20</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395 873,20</w:t>
            </w:r>
          </w:p>
        </w:tc>
        <w:tc>
          <w:tcPr>
            <w:tcW w:w="550"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97,86%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75224</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Kwalifikacja wojskowa.</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401,20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401,20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401,20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401,20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75295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404 124,00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395 472,00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97,86%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159 914,00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159 900,00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28 790,00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28 790,00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Szkolenia pracowników niebędących członkami korpusu służby cywilnej</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14 420,00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5 800,00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40,22%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na zakupy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201 000,00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200 982,00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754</w:t>
            </w:r>
          </w:p>
        </w:tc>
        <w:tc>
          <w:tcPr>
            <w:tcW w:w="438"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4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Bezpieczeństwo publiczne i ochrona przeciwpożarowa</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2 815 513,14</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2 665 840,71</w:t>
            </w:r>
          </w:p>
        </w:tc>
        <w:tc>
          <w:tcPr>
            <w:tcW w:w="550"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94,68%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75410</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Komendy wojewódzkie Państwowej Straży Pożarnej</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10 000,00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6170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Wpłaty jednostek na państwowy fundusz celowy na finansowanie lub dofinansowanie zadań inwestycyjnych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10 000,00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75412</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Ochotnicze straże pożarne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2 787 573,77</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2 640 466,23</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94,72%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z budżetu jednostki samorządu terytorialnego, udzielone w trybie art. 221 ustawy, na finansowanie lub dofinansowanie zadań zleconych do realizacji organizacjom prowadzącym działalność pożytku publicznego</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10 000,00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wydatki na rzecz osób fizycznych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51 490,00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64,36%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pracowników</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39 700,00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38 603,71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97,24%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3 370,00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3 368,04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20 646,07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98,31%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bezosobowe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94 000,00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91 356,00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97,19%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200 467,92</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198 100,36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98,82%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środków żywności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100,21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energii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43 126,28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71,88%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remontowych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62 000,00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44 289,61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71,43%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zdrowotnych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3 630,00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72,60%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47 847,85</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27 967,37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58,45%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Opłaty z tytułu zakupu usług telekomunikacyjnych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1 223,88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81,59%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opłaty i składki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11 863,00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18,25%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Odpisy na zakładowy fundusz świadczeń socjalnych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1 508,00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1 361,70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90,30%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na zakupy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398 160,00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99,54%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6067</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na zakupy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1 372 750,00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1 372 750,00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6069</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na zakupy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322 430,00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322 430,00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75421</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Zarządzanie kryzysowe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9 000,00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bezosobowe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9 000,00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75495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8 939,37</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6 374,48</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71,31%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energii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1 278,07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85,20%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remontowych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4 657,04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93,14%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towarów (w szczególności materiałów, leków, żywności)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439,37</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439,37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757</w:t>
            </w:r>
          </w:p>
        </w:tc>
        <w:tc>
          <w:tcPr>
            <w:tcW w:w="438"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4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Obsługa długu publicznego</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340 000,00</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327 068,12</w:t>
            </w:r>
          </w:p>
        </w:tc>
        <w:tc>
          <w:tcPr>
            <w:tcW w:w="550"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96,20%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75702</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Obsługa papierów wartościowych, kredytów i pożyczek oraz innych zobowiązań jednostek samorządu terytorialnego zaliczanych do tytułu dłużnego – kredyty i pożyczki</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340 000,00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327 068,12</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96,20%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Odsetki od samorządowych papierów wartościowych lub zaciągniętych przez jednostkę samorządu terytorialnego kredytów i pożyczek</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340 000,00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327 068,12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96,20%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758</w:t>
            </w:r>
          </w:p>
        </w:tc>
        <w:tc>
          <w:tcPr>
            <w:tcW w:w="438"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4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Różne rozliczenia</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279 000,00</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48 030,00</w:t>
            </w:r>
          </w:p>
        </w:tc>
        <w:tc>
          <w:tcPr>
            <w:tcW w:w="550"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17,22%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75814</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Różne rozliczenia finansowe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70 000,00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48 030,00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68,61%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48 030,00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68,61%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75818</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Rezerwy ogólne i celowe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209 000,00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0,00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Rezerwy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209 000,00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801</w:t>
            </w:r>
          </w:p>
        </w:tc>
        <w:tc>
          <w:tcPr>
            <w:tcW w:w="438"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4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Oświata i wychowanie</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23 249 247,73</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20 897 734,88</w:t>
            </w:r>
          </w:p>
        </w:tc>
        <w:tc>
          <w:tcPr>
            <w:tcW w:w="550"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89,89%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80101</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Szkoły podstawowe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6 026 533,00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5 460 792,36</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90,61%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osobowe niezaliczone do wynagrodzeń</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223 321,00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209 365,74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93,75%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pracowników</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447 615,00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378 024,02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84,45%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24 160,00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21 461,82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88,83%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683 605,00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643 929,21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94,20%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63 346,00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46 352,79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73,17%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136 000,00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110 257,13</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81,07%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środków dydaktycznych i książek</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4 851,14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48,51%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energii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144 478,00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139 036,26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96,23%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remontowych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15 899,84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79,50%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zdrowotnych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3 036,16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43,37%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133 821,00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129 431,53</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96,72%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towarów (w szczególności materiałów, leków, żywności)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3 725,00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3 723,48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Opłaty z tytułu zakupu usług telekomunikacyjnych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1 326,84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53,07%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związanych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12 453,00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12 452,88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Podróże służbowe krajowe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1 910,81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54,59%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opłaty i składki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7 200,00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7 148,08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99,28%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Odpisy na zakładowy fundusz świadczeń socjalnych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192 501,00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192 500,49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Szkolenia pracowników niebędących członkami korpusu służby cywilnej</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6 836,14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97,66%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Wpłaty na PPK finansowane przez podmiot zatrudniający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5 529,00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3 290,59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59,52%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i uposażenia wypłacane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15 768,00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15 757,94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nauczycieli wypłacane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248 614,00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137 098,87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55,15%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4790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nauczycieli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3 322 032,00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3 090 782,79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93,04%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 nauczycieli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241 822,00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232 777,26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96,26%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i inne pochodne od wynagrodzeń pracowników wypłacanych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45 362,00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28 393,44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62,59%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Pozostałe wydatki bieżące na zadania związane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25 181,00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25 147,11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99,87%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80104</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Przedszkola</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10 343 132,24</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9 432 199,66</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91,19%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przekazana gminie na zadania bieżące realizowane na podstawie porozumień (umów) między jednostkami samorządu terytorialnego</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14 454,44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57,82%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osobowe niezaliczone do wynagrodzeń</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93 111,00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85 601,18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91,93%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pracowników</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915 711,00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905 477,11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98,88%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52 857,00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52 841,98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432 298,00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411 962,75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95,30%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53 228,00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45 917,70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86,27%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bezosobowe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10 095,45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96,15%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128 000,00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103 559,23</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80,91%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środków dydaktycznych i książek</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38 639,00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24 397,34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63,14%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energii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224 433,00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119 787,10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53,37%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remontowych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zdrowotnych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2 475,73</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70,74%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45 260,10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82,29%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przez jednostki samorządu terytorialnego od innych jednostek samorządu terytorialnego</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638 103,00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336 466,08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52,73%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towarów (w szczególności materiałów, leków, żywności)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19 989,00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19 985,18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Opłaty z tytułu zakupu usług telekomunikacyjnych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1 801,15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72,05%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związanych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5 457,00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5 447,80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99,83%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Podróże służbowe krajowe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330,72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33,07%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opłaty i składki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3 710,22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74,20%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Odpisy na zakładowy fundusz świadczeń socjalnych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106 230,00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106 229,34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Szkolenia pracowników niebędących członkami korpusu służby cywilnej</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1 139,89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38,00%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Wpłaty na PPK finansowane przez podmiot zatrudniający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603,00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i uposażenia wypłacane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35 746,00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35 745,52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nauczycieli wypłacane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52 967,00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52 966,18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4790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nauczycieli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1 492 658,00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1 344 799,80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90,09%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 nauczycieli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114 023,00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113 109,72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99,20%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Honoraria, wynagrodzenia agencyjno-prowizyjne i wynagrodzenia bezosobowe wypłacane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408,00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404,55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99,15%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i inne pochodne od wynagrodzeń pracowników wypłacanych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16 881,00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16 834,39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99,72%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Pozostałe wydatki bieżące na zadania związane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13 151,00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13 150,73</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1 620 566,38</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1 380 675,42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85,20%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jednostek poniesione ze środków z Rządowego Funduszu Polski Ład: Program Inwestycji Strategicznych na realizację zadań inwestycyjnych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4 177 572,86</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4 177 572,86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80107</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Świetlice szkolne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480 687,00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410 770,21</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85,45%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osobowe niezaliczone do wynagrodzeń</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19 269,00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18 080,57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93,83%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59 624,00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49 451,60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82,94%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8 113,00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5 685,31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70,08%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19 206,96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96,03%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środków dydaktycznych i książek</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4 763,38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95,27%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zdrowotnych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191,90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38,38%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towarów (w szczególności materiałów, leków, żywności)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609,00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602,44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98,92%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Odpisy na zakładowy fundusz świadczeń socjalnych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14 209,00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14 208,43</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Szkolenia pracowników niebędących członkami korpusu służby cywilnej</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Wpłaty na PPK finansowane przez podmiot zatrudniający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4,53</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0,91%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nauczycieli wypłacane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11 174,00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11 165,34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4790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nauczycieli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324 222,00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270 491,37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83,43%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 nauczycieli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13 889,00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13 811,51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99,44%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i inne pochodne od wynagrodzeń pracowników wypłacanych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2 198,00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2 181,82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99,26%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Pozostałe wydatki bieżące na zadania związane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880,00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875,05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99,44%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80113</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Dowożenie uczniów do szkół</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427 913,00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418 447,23</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97,79%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wydatki na rzecz osób fizycznych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163 430,00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157 263,89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96,23%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pracowników</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54 000,00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53 745,45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99,53%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13 246,96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98,13%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1 300,00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1 115,66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85,82%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bezosobowe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25 000,00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19 242,49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96,21%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143 083,00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141 260,18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98,73%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opłaty i składki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6 800,00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6 772,60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99,60%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Pozostałe podatki na rzecz budżetów jednostek samorządu terytorialnego</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80117</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Branżowe szkoły I stopnia</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507 639,43</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462 320,48</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91,07%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osobowe niezaliczone do wynagrodzeń</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27 497,00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20 789,79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75,61%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62 149,00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55 392,21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89,13%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8 356,00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5 440,29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65,11%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środków dydaktycznych i książek</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1 865,67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93,28%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zdrowotnych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35 229,00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33 741,48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95,78%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związanych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1 808,52</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1 808,52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Odpisy na zakładowy fundusz świadczeń socjalnych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19 380,00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19 379,66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Szkolenia pracowników niebędących członkami korpusu służby cywilnej</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Wpłaty na PPK finansowane przez podmiot zatrudniający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nauczycieli wypłacane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11 589,99</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11 589,99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4790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nauczycieli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308 006,00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283 421,16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92,02%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 nauczycieli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26 873,00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25 440,79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94,67%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i inne pochodne od wynagrodzeń pracowników wypłacanych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2 282,26</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2 282,26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Pozostałe wydatki bieżące na zadania związane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968,66</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968,66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80120</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Licea ogólnokształcące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2 159 704,57</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1 842 103,67</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osobowe niezaliczone do wynagrodzeń</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50 199,00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33 601,71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66,94%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pracowników</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512 233,00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483 360,72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94,36%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38 889,00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38 579,55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99,20%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245 357,00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208 146,97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84,83%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31 409,00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22 806,50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72,61%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50 481,00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31 837,80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63,07%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środków dydaktycznych i książek</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1 911,91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23,90%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energii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180 000,00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135 667,73</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75,37%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remontowych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22 000,00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21 100,45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95,91%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zdrowotnych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1 667,85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66,71%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54 033,07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90,06%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towarów (w szczególności materiałów, leków, żywności)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1 065,71</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1 065,71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Opłaty z tytułu zakupu usług telekomunikacyjnych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1 075,38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71,69%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związanych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5 848,69</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5 848,69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Podróże służbowe krajowe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1 707,69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56,92%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opłaty i składki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5 480,00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5 144,08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93,87%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Odpisy na zakładowy fundusz świadczeń socjalnych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55 056,00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55 055,53</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Szkolenia pracowników niebędących członkami korpusu służby cywilnej</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1 712,13</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42,80%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Wpłaty na PPK finansowane przez podmiot zatrudniający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3 339,87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66,80%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i uposażenia wypłacane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17 090,98</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17 090,98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nauczycieli wypłacane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21 956,44</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21 956,44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4790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nauczycieli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775 794,00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636 054,61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81,99%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 nauczycieli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53 752,00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50 245,55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93,48%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i inne pochodne od wynagrodzeń pracowników wypłacanych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7 565,30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7 565,30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Pozostałe wydatki bieżące na zadania związane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1 527,45</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1 527,45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80146</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Dokształcanie i doskonalenie nauczycieli</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59 234,00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30 641,90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51,73%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8 302,00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1,81%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477,90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Podróże służbowe krajowe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7 217,00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Szkolenia pracowników niebędących członkami korpusu służby cywilnej</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33 715,00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30 014,00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89,02%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80148</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Stołówki szkolne i przedszkolne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923 156,00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884 076,69</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95,77%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osobowe niezaliczone do wynagrodzeń</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9 008,00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8 103,05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89,95%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pracowników</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646 258,00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642 166,40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99,37%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41 290,00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40 708,97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98,59%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108 080,00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99 388,15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91,96%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15 447,00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11 329,31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73,34%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bezosobowe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18 400,00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17 088,17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92,87%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energii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2 856,13</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47,60%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remontowych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zdrowotnych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2 037,40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67,91%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11 767,00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2 975,65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25,29%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towarów (w szczególności materiałów, leków, żywności)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735,00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731,16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99,48%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związanych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278,00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267,77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96,32%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Odpisy na zakładowy fundusz świadczeń socjalnych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24 890,00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24 889,60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Szkolenia pracowników niebędących członkami korpusu służby cywilnej</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3 600,00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1 452,61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40,35%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Wpłaty na PPK finansowane przez podmiot zatrudniający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i uposażenia wypłacane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25 550,00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25 546,09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i inne pochodne od wynagrodzeń pracowników wypłacanych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4 150,00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4 138,26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99,72%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Pozostałe wydatki bieżące na zadania związane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403,00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397,97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98,75%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80149</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Realizacja zadań wymagających stosowania specjalnej organizacji nauki i metod pracy dla dzieci w przedszkolach, oddziałach przedszkolnych w szkołach podstawowych i innych formach wychowania przedszkolnego</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427 382,00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421 437,20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98,61%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osobowe niezaliczone do wynagrodzeń</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20 472,00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20 149,92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98,43%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54 855,00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54 209,47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98,82%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5 798,00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4 651,08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80,22%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środków dydaktycznych i książek</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23 042,79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96,01%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zdrowotnych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Odpisy na zakładowy fundusz świadczeń socjalnych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15 943,00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15 942,13</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Szkolenia pracowników niebędących członkami korpusu służby cywilnej</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Wpłaty na PPK finansowane przez podmiot zatrudniający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4790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nauczycieli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292 079,00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290 813,79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99,57%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 nauczycieli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12 535,00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12 478,02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99,55%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80150</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Realizacja zadań wymagających stosowania specjalnej organizacji nauki i metod pracy dla dzieci i młodzieży w szkołach podstawowych</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1 110 511,00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1 029 910,72</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92,74%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osobowe niezaliczone do wynagrodzeń</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41 915,00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41 431,97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98,85%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142 561,00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127 913,26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89,73%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20 319,00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9 429,44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46,41%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środków dydaktycznych i książek</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55 771,00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55 000,00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98,62%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zdrowotnych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84,00%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Odpisy na zakładowy fundusz świadczeń socjalnych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31 227,00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31 226,65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Szkolenia pracowników niebędących członkami korpusu służby cywilnej</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Wpłaty na PPK finansowane przez podmiot zatrudniający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4 575,00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2 369,39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51,79%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4790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nauczycieli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745 212,00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715 328,02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95,99%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 nauczycieli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47 931,00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46 741,99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97,52%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80152</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 xml:space="preserve">Realizacja zadań wymagających stosowania specjalnej organizacji nauki i metod pracy dla dzieci i młodzieży w gimnazjach, klasach dotychczasowego gimnazjum prowadzonych w szkołach innego typu, liceach ogólnokształcących, technikach, szkołach policealnych, branżowych szkołach I </w:t>
            </w:r>
            <w:proofErr w:type="spellStart"/>
            <w:r w:rsidRPr="00814B9A">
              <w:rPr>
                <w:b/>
                <w:bCs/>
                <w:sz w:val="20"/>
                <w:szCs w:val="20"/>
              </w:rPr>
              <w:t>i</w:t>
            </w:r>
            <w:proofErr w:type="spellEnd"/>
            <w:r w:rsidRPr="00814B9A">
              <w:rPr>
                <w:b/>
                <w:bCs/>
                <w:sz w:val="20"/>
                <w:szCs w:val="20"/>
              </w:rPr>
              <w:t xml:space="preserve"> II stopnia i klasach dotychczasowej zasadniczej szkoły zawodowej prowadzonych w branżowych szkołach I stopnia oraz szkołach artystycznych</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134 318,00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9 618,43</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7,16%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osobowe niezaliczone do wynagrodzeń</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8 468,00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276,07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3,26%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18 303,00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626,75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3,42%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2 622,00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3 200,00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3 150,00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98,44%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środków dydaktycznych i książek</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919,00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486,00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52,88%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zdrowotnych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Odpisy na zakładowy fundusz świadczeń socjalnych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239,13</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99,64%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Wpłaty na PPK finansowane przez podmiot zatrudniający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4790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nauczycieli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98 741,00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3 426,12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3,47%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 nauczycieli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424,36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99,85%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80153</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Zapewnienie uczniom prawa do bezpłatnego dostępu do podręczników, materiałów edukacyjnych lub materiałów ćwiczeniowych</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30 509,49</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30 348,61</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99,47%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290,07</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środków dydaktycznych i książek</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29 008,02</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29 001,41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towarów (w szczególności materiałów, leków, żywności)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11,98</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10,46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87,31%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Pozostałe wydatki bieżące na zadania związane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1 199,42</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1 046,74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87,27%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80195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618 528,00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465 067,72</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75,19%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4301</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108 635,00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91 192,02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83,94%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Odpisy na zakładowy fundusz świadczeń socjalnych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79 893,00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79 891,70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293 984,00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68,37%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851</w:t>
            </w:r>
          </w:p>
        </w:tc>
        <w:tc>
          <w:tcPr>
            <w:tcW w:w="438"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4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Ochrona zdrowia</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466 734,54</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343 211,04</w:t>
            </w:r>
          </w:p>
        </w:tc>
        <w:tc>
          <w:tcPr>
            <w:tcW w:w="550"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73,53%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85121</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Lecznictwo ambulatoryjne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51 500,00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48 277,42</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93,74%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5 267,10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87,79%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energii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37 500,00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36 201,76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96,54%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6 808,56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90,78%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Opłaty z tytułu zakupu usług telekomunikacyjnych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85131</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Lecznictwo stomatologiczne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0,00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85153</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Zwalczanie narkomanii</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20 000,00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5 000,00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25,00%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4 000,00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85154</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Przeciwdziałanie alkoholizmowi</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394 234,54</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289 933,62</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73,54%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z budżetu jednostki samorządu terytorialnego, udzielone w trybie art. 221 ustawy, na finansowanie lub dofinansowanie zadań zleconych do realizacji organizacjom prowadzącym działalność pożytku publicznego</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47 661,75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86,66%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z budżetu dla samodzielnego publicznego zakładu opieki zdrowotnej utworzonego przez jednostkę samorządu terytorialnego.</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wydatki na rzecz osób fizycznych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1 472,91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49,10%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7,35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bezosobowe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42 400,00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60,57%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4190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Nagrody konkursowe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45 234,54</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16 157,71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35,72%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energii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64 425,42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75,79%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4390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obejmujących wykonanie ekspertyz, analiz i opinii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opłaty i składki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Szkolenia pracowników niebędących członkami korpusu służby cywilnej</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107 608,48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97,83%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852</w:t>
            </w:r>
          </w:p>
        </w:tc>
        <w:tc>
          <w:tcPr>
            <w:tcW w:w="438"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4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Pomoc społeczna</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2 618 890,00</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2 344 098,01</w:t>
            </w:r>
          </w:p>
        </w:tc>
        <w:tc>
          <w:tcPr>
            <w:tcW w:w="550"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89,51%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85202</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Domy pomocy społecznej</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803 600,00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717 593,30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89,30%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przez jednostki samorządu terytorialnego od innych jednostek samorządu terytorialnego</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803 600,00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717 593,30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89,30%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85203</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Ośrodki wsparcia</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51 100,00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51,10%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przez jednostki samorządu terytorialnego od innych jednostek samorządu terytorialnego</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51 100,00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51,10%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85205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Zadania w zakresie przeciwdziałania przemocy domowej</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6 000,00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5 200,00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5 200,00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85213</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Składki na ubezpieczenie zdrowotne opłacane za osoby pobierające niektóre świadczenia z pomocy społecznej oraz za osoby uczestniczące w zajęciach w centrum integracji społecznej</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15 386,00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15 385,86</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ubezpieczenie zdrowotne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15 386,00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15 385,86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85214</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Zasiłki okresowe, celowe i pomoc w naturze oraz składki na ubezpieczenia emerytalne i rentowe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110 000,00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60 400,24</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54,91%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Świadczenia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60 400,24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54,91%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85215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Dodatki mieszkaniowe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0,00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Świadczenia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85216</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Zasiłki stałe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198 604,00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198 603,52</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Świadczenia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198 604,00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198 603,52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85219</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Ośrodki pomocy społecznej</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1 220 381,00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1 137 947,98</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93,25%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osobowe niezaliczone do wynagrodzeń</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2 743,83</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54,88%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pracowników</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776 724,00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774 478,27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99,71%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47 172,00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47 166,19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147 172,00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145 387,86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98,79%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19 551,00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15 068,03</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77,07%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bezosobowe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42 038,00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84,08%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20 329,45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67,76%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energii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21 710,74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54,28%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zdrowotnych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7,50%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42 055,00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20 921,55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49,75%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Opłaty z tytułu zakupu usług telekomunikacyjnych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2 316,00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77,20%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Podróże służbowe krajowe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26 000,00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18 033,82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69,36%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opłaty i składki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428,00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42,80%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Odpisy na zakładowy fundusz świadczeń socjalnych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24 057,00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24 056,70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Pozostałe odsetki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4610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Koszty postępowania sądowego i prokuratorskiego</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Szkolenia pracowników niebędących członkami korpusu służby cywilnej</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3 119,54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62,39%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Wpłaty na PPK finansowane przez podmiot zatrudniający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85230</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Pomoc w zakresie dożywiania</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152 584,00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149 732,62</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98,13%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Świadczenia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152 584,00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149 732,62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98,13%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85295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7 335,00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7 334,49</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7 335,00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7 334,49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854</w:t>
            </w:r>
          </w:p>
        </w:tc>
        <w:tc>
          <w:tcPr>
            <w:tcW w:w="438"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4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Edukacyjna opieka wychowawcza</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65 060,00</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43 510,40</w:t>
            </w:r>
          </w:p>
        </w:tc>
        <w:tc>
          <w:tcPr>
            <w:tcW w:w="550"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66,88%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85415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Pomoc materialna dla uczniów o charakterze socjalnym</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41 060,00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19 600,40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47,74%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3240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Stypendia dla uczniów</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39 000,00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17 930,40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45,98%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Inne formy pomocy dla uczniów</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2 060,00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1 670,00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81,07%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85416</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Pomoc materialna dla uczniów o charakterze motywacyjnym</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24 000,00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23 910,00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99,63%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3240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Stypendia dla uczniów</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23 910,00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99,63%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855</w:t>
            </w:r>
          </w:p>
        </w:tc>
        <w:tc>
          <w:tcPr>
            <w:tcW w:w="438"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4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Rodzina</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6 697 325,84</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6 431 635,72</w:t>
            </w:r>
          </w:p>
        </w:tc>
        <w:tc>
          <w:tcPr>
            <w:tcW w:w="550"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96,03%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85501</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Świadczenie wychowawcze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24 000,00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15 396,12</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64,15%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Zwrot niewykorzystanych dotacji oraz płatności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16 000,00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10 635,17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66,47%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Pozostałe odsetki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4 760,95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59,51%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85502</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Świadczenia rodzinne, świadczenie z funduszu alimentacyjnego oraz składki na ubezpieczenia emerytalne i rentowe z ubezpieczenia społecznego</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2 896 399,00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2 871 888,66</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99,15%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Zwrot niewykorzystanych dotacji oraz płatności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21 412,88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73,84%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Świadczenia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2 433 564,00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2 432 191,58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pracowników</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145 395,00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138 196,64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95,05%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10 120,00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9 976,50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98,58%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256 436,00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254 211,15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99,13%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3 743,00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3 534,10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94,42%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383,51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38,35%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5 055,00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4 996,26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98,84%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Odpisy na zakładowy fundusz świadczeń socjalnych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4 086,00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4 085,10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Pozostałe odsetki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1 711,94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28,53%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Szkolenia pracowników niebędących członkami korpusu służby cywilnej</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1 189,00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59,45%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Wpłaty na PPK finansowane przez podmiot zatrudniający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85503</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Karta Dużej Rodziny</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296,00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289,00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97,64%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296,00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289,00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97,64%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85504</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Wspieranie rodziny</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99 727,83</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65 769,87</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65,95%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osobowe niezaliczone do wynagrodzeń</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333,67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47,67%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pracowników</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57 174,97</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40 233,16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70,37%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5 203,00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5 059,66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97,25%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13 495,86</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7 190,67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53,28%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104,21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13,03%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bezosobowe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16 000,00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7 807,30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48,80%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Podróże służbowe krajowe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3 340,00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2 317,80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69,40%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Odpisy na zakładowy fundusz świadczeń socjalnych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2 724,00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2 723,40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85508</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Rodziny zastępcze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110 000,00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95 641,40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86,95%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przez jednostki samorządu terytorialnego od innych jednostek samorządu terytorialnego</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95 641,40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86,95%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85510</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Działalność placówek opiekuńczo-wychowawczych</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5 626,17</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56,26%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przez jednostki samorządu terytorialnego od innych jednostek samorządu terytorialnego</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5 626,17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56,26%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85513</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Składki na ubezpieczenie zdrowotne opłacane za osoby pobierające niektóre świadczenia rodzinne oraz za osoby pobierające zasiłki dla opiekunów</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73 631,00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73 588,20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ubezpieczenie zdrowotne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73 631,00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73 588,20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85516</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System opieki nad dziećmi w wieku do lat 3</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3 475 444,28</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3 295 608,58</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94,83%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osobowe niezaliczone do wynagrodzeń</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2 757,20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91,91%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pracowników</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576 162,63</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525 916,59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91,28%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28 366,00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28 365,39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108 146,52</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98 870,81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91,42%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14 410,49</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10 137,74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70,35%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41 739,00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38 847,39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93,07%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4217</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139 839,02</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139 839,02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4219</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32 162,98</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32 162,98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środków żywności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49 840,00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41 090,00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82,44%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środków dydaktycznych i książek</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9 993,00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83,28%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energii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69 000,00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22 142,44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32,09%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remontowych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394,16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39,42%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zdrowotnych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14 603,26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97,36%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Podróże służbowe krajowe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opłaty i składki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313,00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62,60%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Odpisy na zakładowy fundusz świadczeń socjalnych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15 661,00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15 659,55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Szkolenia pracowników niebędących członkami korpusu służby cywilnej</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499,00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49,90%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Wpłaty na PPK finansowane przez podmiot zatrudniający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170 000,00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118 200,41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69,53%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6057</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960 285,76</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960 285,76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6059</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220 865,72</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220 865,72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jednostek poniesione ze środków z Rządowego Funduszu Polski Ład: Program Inwestycji Strategicznych na realizację zadań inwestycyjnych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1 013 765,16</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1 013 765,16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85595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7 827,73</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7 827,72</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3290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Świadczenia społeczne wypłacane obywatelom Ukrainy przebywającym na terytorium RP</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7 674,24</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7 674,24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i uposażenia wypłacane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128,26</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128,25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i inne pochodne od wynagrodzeń pracowników wypłacanych w związku z pomocą obywatelom Ukrainy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25,23</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25,23</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900</w:t>
            </w:r>
          </w:p>
        </w:tc>
        <w:tc>
          <w:tcPr>
            <w:tcW w:w="438"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4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Gospodarka komunalna i ochrona środowiska</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7 826 038,49</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6 478 808,65</w:t>
            </w:r>
          </w:p>
        </w:tc>
        <w:tc>
          <w:tcPr>
            <w:tcW w:w="550"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82,79%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90001</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Gospodarka ściekowa i ochrona wód</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3 554 000,00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2 979 008,19</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83,82%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bezosobowe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4 350,00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21,75%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61 354,65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87,65%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energii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462 275,87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92,46%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remontowych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38 877,30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38,88%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110 042,87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91,70%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opłaty i składki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19 162,11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54,75%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Podatek od nieruchomości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350 000,00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334 955,00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95,70%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1 874 000,00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1 466 940,88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78,28%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na zakupy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481 049,51</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99,19%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90002</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Gospodarka odpadami komunalnymi</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1 152 168,01</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969 625,05</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84,16%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pracowników</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92 370,00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92 361,60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7 176,00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7 129,17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99,35%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16 854,00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16 843,58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2 440,00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2 437,62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1 030 313,01</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848 129,68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82,32%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4440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Odpisy na zakładowy fundusz świadczeń socjalnych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3 015,00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2 723,40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90,33%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90003</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Oczyszczanie miast i wsi</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75 150,00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53 867,57</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71,68%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12 723,97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84,83%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41 143,60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68,57%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opłaty i składki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90004</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Utrzymanie zieleni w miastach i gminach</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12 000,00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6 054,80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50,46%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12 000,00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6 054,80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50,46%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90005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Ochrona powietrza atmosferycznego i klimatu</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47 600,00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20 864,73</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43,83%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807,26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40,36%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remontowych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16 485,00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7 263,00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44,06%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10 280,00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93,45%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opłaty i składki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4610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Koszty postępowania sądowego i prokuratorskiego</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15 615,00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2 514,47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16,10%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90013</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Schroniska dla zwierząt</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52 700,00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70,27%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52 700,00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70,27%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90015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Oświetlenie ulic, placów i dróg</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1 068 000,00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943 246,02</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88,32%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energii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150 076,87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65,25%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66 502,29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67,86%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740 000,00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726 666,86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98,20%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90019</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Wpływy i wydatki związane z gromadzeniem środków z opłat i kar za korzystanie ze środowiska</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26 000,00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25 720,38</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98,92%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25 766,00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25 486,68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98,92%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234,00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233,70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99,87%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90026</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Pozostałe działania związane z gospodarką odpadami</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166 575,00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135 797,58</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81,52%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166 075,00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135 797,58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81,77%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4610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Koszty postępowania sądowego i prokuratorskiego</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90095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1 649 545,48</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1 291 924,33</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78,32%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6 600,00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4 348,03</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65,88%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bezosobowe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25 682,00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64,21%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78 946,77</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52 092,72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65,98%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energii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49 644,00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42 593,15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85,80%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28 382,16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60,39%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4390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obejmujących wykonanie ekspertyz, analiz i opinii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4430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opłaty i składki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17 115,20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57,05%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Opłaty na rzecz budżetów jednostek samorządu terytorialnego</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727 034,71</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463 251,07</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63,72%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6058</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635 840,00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635 840,00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na zakupy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22 620,00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75,40%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921</w:t>
            </w:r>
          </w:p>
        </w:tc>
        <w:tc>
          <w:tcPr>
            <w:tcW w:w="438"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4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Kultura i ochrona dziedzictwa narodowego</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1 452 731,31</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1 360 551,21</w:t>
            </w:r>
          </w:p>
        </w:tc>
        <w:tc>
          <w:tcPr>
            <w:tcW w:w="550"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93,65%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92109</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Domy i ośrodki kultury, świetlice i kluby</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1 192 731,31</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1 100 551,21</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92,27%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podmiotowa z budżetu dla samorządowej instytucji kultury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806 000,00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806 000,00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131 816,55</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119 595,86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90,73%</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energii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46 355,84</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66,22%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remontowych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69 402,76</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63 025,46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90,81%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75 512,00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63 166,85</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83,65%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2 407,20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92116</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Biblioteki</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240 000,00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240 000,00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2480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podmiotowa z budżetu dla samorządowej instytucji kultury</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240 000,00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92195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20 000,00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20 000,00</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 xml:space="preserve">Dotacja celowa z budżetu jednostki samorządu terytorialnego, udzielone w trybie art. 221 ustawy, na finansowanie lub </w:t>
            </w:r>
            <w:r w:rsidRPr="00814B9A">
              <w:rPr>
                <w:sz w:val="20"/>
                <w:szCs w:val="20"/>
              </w:rPr>
              <w:lastRenderedPageBreak/>
              <w:t>dofinansowanie zadań zleconych do realizacji organizacjom prowadzącym działalność pożytku publicznego</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lastRenderedPageBreak/>
              <w:t>20 000,00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20 000,00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E0E1E1"/>
            <w:tcMar>
              <w:top w:w="11" w:type="dxa"/>
              <w:left w:w="85" w:type="dxa"/>
              <w:bottom w:w="6" w:type="dxa"/>
              <w:right w:w="85" w:type="dxa"/>
            </w:tcMar>
          </w:tcPr>
          <w:p w:rsidR="00BB759E" w:rsidRPr="00814B9A" w:rsidRDefault="00BB759E">
            <w:pPr>
              <w:rPr>
                <w:b/>
                <w:bCs/>
                <w:sz w:val="20"/>
                <w:szCs w:val="20"/>
              </w:rPr>
            </w:pPr>
            <w:r w:rsidRPr="00814B9A">
              <w:rPr>
                <w:b/>
                <w:bCs/>
                <w:sz w:val="20"/>
                <w:szCs w:val="20"/>
              </w:rPr>
              <w:t>926</w:t>
            </w:r>
          </w:p>
        </w:tc>
        <w:tc>
          <w:tcPr>
            <w:tcW w:w="438"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4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E0E1E1"/>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Kultura fizyczna</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616 000,00</w:t>
            </w:r>
          </w:p>
        </w:tc>
        <w:tc>
          <w:tcPr>
            <w:tcW w:w="739" w:type="pct"/>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564 860,84</w:t>
            </w:r>
          </w:p>
        </w:tc>
        <w:tc>
          <w:tcPr>
            <w:tcW w:w="550"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91,70%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92601</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Obiekty sportowe</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490 000,00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445 852,69</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90,99%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987,62</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10,97%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energii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295,98</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21 000,00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19 375,09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92,26%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6050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Wydatki inwestycyjne jednostek budżetowych</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425 194,00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94,49%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2F3F3"/>
            <w:tcMar>
              <w:top w:w="11" w:type="dxa"/>
              <w:left w:w="85" w:type="dxa"/>
              <w:bottom w:w="6" w:type="dxa"/>
              <w:right w:w="85" w:type="dxa"/>
            </w:tcMar>
          </w:tcPr>
          <w:p w:rsidR="00BB759E" w:rsidRPr="00814B9A" w:rsidRDefault="00BB759E">
            <w:pPr>
              <w:rPr>
                <w:b/>
                <w:bCs/>
                <w:sz w:val="20"/>
                <w:szCs w:val="20"/>
              </w:rPr>
            </w:pPr>
          </w:p>
        </w:tc>
        <w:tc>
          <w:tcPr>
            <w:tcW w:w="438"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92605</w:t>
            </w:r>
          </w:p>
        </w:tc>
        <w:tc>
          <w:tcPr>
            <w:tcW w:w="44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791" w:type="pct"/>
            <w:shd w:val="clear" w:color="auto" w:fill="F2F3F3"/>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Zadania w zakresie kultury fizycznej</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126 000,00</w:t>
            </w:r>
          </w:p>
        </w:tc>
        <w:tc>
          <w:tcPr>
            <w:tcW w:w="739" w:type="pct"/>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119 008,15</w:t>
            </w:r>
          </w:p>
        </w:tc>
        <w:tc>
          <w:tcPr>
            <w:tcW w:w="550"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94,45%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2820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Dotacja celowa z budżetu na finansowanie lub dofinansowanie zadań zleconych do realizacji stowarzyszeniom</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90 000,00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90 000,00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4170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bezosobowe</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24 000,00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20 364,00</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84,85%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3 193,39</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63,87%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tcMar>
              <w:top w:w="11" w:type="dxa"/>
              <w:left w:w="85" w:type="dxa"/>
              <w:bottom w:w="6" w:type="dxa"/>
              <w:right w:w="85" w:type="dxa"/>
            </w:tcMar>
          </w:tcPr>
          <w:p w:rsidR="00BB759E" w:rsidRPr="00814B9A" w:rsidRDefault="00BB759E">
            <w:pPr>
              <w:rPr>
                <w:sz w:val="20"/>
                <w:szCs w:val="20"/>
              </w:rPr>
            </w:pPr>
          </w:p>
        </w:tc>
        <w:tc>
          <w:tcPr>
            <w:tcW w:w="438"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p>
        </w:tc>
        <w:tc>
          <w:tcPr>
            <w:tcW w:w="44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4260</w:t>
            </w:r>
          </w:p>
        </w:tc>
        <w:tc>
          <w:tcPr>
            <w:tcW w:w="1791" w:type="pct"/>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energii</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7 000,00</w:t>
            </w:r>
          </w:p>
        </w:tc>
        <w:tc>
          <w:tcPr>
            <w:tcW w:w="739" w:type="pct"/>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5 450,76</w:t>
            </w:r>
          </w:p>
        </w:tc>
        <w:tc>
          <w:tcPr>
            <w:tcW w:w="550"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77,87%</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294" w:type="pct"/>
            <w:shd w:val="clear" w:color="auto" w:fill="F3F3F4"/>
            <w:tcMar>
              <w:top w:w="11" w:type="dxa"/>
              <w:left w:w="85" w:type="dxa"/>
              <w:bottom w:w="6" w:type="dxa"/>
              <w:right w:w="85" w:type="dxa"/>
            </w:tcMar>
          </w:tcPr>
          <w:p w:rsidR="00BB759E" w:rsidRPr="00814B9A" w:rsidRDefault="00BB759E">
            <w:pPr>
              <w:rPr>
                <w:b/>
                <w:bCs/>
                <w:color w:val="000000"/>
                <w:sz w:val="20"/>
                <w:szCs w:val="20"/>
              </w:rPr>
            </w:pPr>
          </w:p>
        </w:tc>
        <w:tc>
          <w:tcPr>
            <w:tcW w:w="438" w:type="pct"/>
            <w:shd w:val="clear" w:color="auto" w:fill="F3F3F4"/>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color w:val="000000"/>
                <w:sz w:val="20"/>
                <w:szCs w:val="20"/>
              </w:rPr>
            </w:pPr>
          </w:p>
        </w:tc>
        <w:tc>
          <w:tcPr>
            <w:tcW w:w="449" w:type="pct"/>
            <w:shd w:val="clear" w:color="auto" w:fill="F3F3F4"/>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color w:val="000000"/>
                <w:sz w:val="20"/>
                <w:szCs w:val="20"/>
              </w:rPr>
            </w:pPr>
          </w:p>
        </w:tc>
        <w:tc>
          <w:tcPr>
            <w:tcW w:w="1791" w:type="pct"/>
            <w:shd w:val="clear" w:color="auto" w:fill="F3F3F4"/>
            <w:tcMar>
              <w:top w:w="11" w:type="dxa"/>
              <w:left w:w="85" w:type="dxa"/>
              <w:bottom w:w="6" w:type="dxa"/>
              <w:right w:w="85" w:type="dxa"/>
            </w:tcMar>
          </w:tcPr>
          <w:p w:rsidR="00BB759E" w:rsidRPr="00814B9A" w:rsidRDefault="00BB759E">
            <w:pPr>
              <w:jc w:val="left"/>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14B9A">
              <w:rPr>
                <w:b/>
                <w:bCs/>
                <w:color w:val="000000"/>
                <w:sz w:val="20"/>
                <w:szCs w:val="20"/>
              </w:rPr>
              <w:t>Razem</w:t>
            </w:r>
          </w:p>
        </w:tc>
        <w:tc>
          <w:tcPr>
            <w:tcW w:w="739" w:type="pct"/>
            <w:shd w:val="clear" w:color="auto" w:fill="F3F3F4"/>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14B9A">
              <w:rPr>
                <w:b/>
                <w:bCs/>
                <w:color w:val="000000"/>
                <w:sz w:val="20"/>
                <w:szCs w:val="20"/>
              </w:rPr>
              <w:t>57 851 031,69</w:t>
            </w:r>
          </w:p>
        </w:tc>
        <w:tc>
          <w:tcPr>
            <w:tcW w:w="739" w:type="pct"/>
            <w:shd w:val="clear" w:color="auto" w:fill="F3F3F4"/>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14B9A">
              <w:rPr>
                <w:b/>
                <w:bCs/>
                <w:color w:val="000000"/>
                <w:sz w:val="20"/>
                <w:szCs w:val="20"/>
              </w:rPr>
              <w:t>52 079 240,67</w:t>
            </w:r>
          </w:p>
        </w:tc>
        <w:tc>
          <w:tcPr>
            <w:tcW w:w="550" w:type="pct"/>
            <w:tcBorders>
              <w:top w:val="single" w:sz="4" w:space="0" w:color="DADBDC" w:themeColor="background2" w:themeTint="99"/>
              <w:right w:val="single" w:sz="4" w:space="0" w:color="DADBDC" w:themeColor="background2" w:themeTint="99"/>
            </w:tcBorders>
            <w:shd w:val="clear" w:color="auto" w:fill="F3F3F4"/>
            <w:tcMar>
              <w:top w:w="11" w:type="dxa"/>
              <w:left w:w="85" w:type="dxa"/>
              <w:bottom w:w="6" w:type="dxa"/>
              <w:right w:w="85" w:type="dxa"/>
            </w:tcMar>
          </w:tcPr>
          <w:p w:rsidR="00BB759E" w:rsidRPr="00814B9A" w:rsidRDefault="00BB759E">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14B9A">
              <w:rPr>
                <w:b/>
                <w:bCs/>
                <w:color w:val="000000"/>
                <w:sz w:val="20"/>
                <w:szCs w:val="20"/>
              </w:rPr>
              <w:t>90,02%</w:t>
            </w:r>
          </w:p>
        </w:tc>
      </w:tr>
    </w:tbl>
    <w:p w:rsidR="0097142D" w:rsidRDefault="0097142D">
      <w:pPr>
        <w:pStyle w:val="Legenda"/>
        <w:keepNext/>
        <w:jc w:val="both"/>
      </w:pPr>
    </w:p>
    <w:p w:rsidR="00814B9A" w:rsidRDefault="00814B9A" w:rsidP="00814B9A"/>
    <w:p w:rsidR="00814B9A" w:rsidRDefault="00814B9A" w:rsidP="00814B9A"/>
    <w:p w:rsidR="00814B9A" w:rsidRDefault="00814B9A" w:rsidP="00814B9A"/>
    <w:p w:rsidR="00814B9A" w:rsidRDefault="00814B9A" w:rsidP="00814B9A"/>
    <w:p w:rsidR="00814B9A" w:rsidRDefault="00814B9A" w:rsidP="00814B9A"/>
    <w:p w:rsidR="00814B9A" w:rsidRDefault="00814B9A" w:rsidP="00814B9A"/>
    <w:p w:rsidR="00814B9A" w:rsidRDefault="00814B9A" w:rsidP="00814B9A"/>
    <w:p w:rsidR="00814B9A" w:rsidRDefault="00814B9A" w:rsidP="00814B9A"/>
    <w:p w:rsidR="00814B9A" w:rsidRDefault="00814B9A" w:rsidP="00814B9A"/>
    <w:p w:rsidR="00814B9A" w:rsidRDefault="00814B9A" w:rsidP="00814B9A"/>
    <w:p w:rsidR="00814B9A" w:rsidRDefault="00814B9A" w:rsidP="00814B9A"/>
    <w:p w:rsidR="00814B9A" w:rsidRDefault="00814B9A" w:rsidP="00814B9A"/>
    <w:p w:rsidR="00814B9A" w:rsidRDefault="00814B9A" w:rsidP="00814B9A"/>
    <w:p w:rsidR="00814B9A" w:rsidRDefault="00814B9A" w:rsidP="00814B9A"/>
    <w:p w:rsidR="00814B9A" w:rsidRDefault="00814B9A" w:rsidP="00814B9A"/>
    <w:p w:rsidR="00814B9A" w:rsidRDefault="00814B9A" w:rsidP="00814B9A"/>
    <w:p w:rsidR="00814B9A" w:rsidRDefault="00814B9A" w:rsidP="00814B9A"/>
    <w:p w:rsidR="00814B9A" w:rsidRDefault="00814B9A" w:rsidP="00814B9A"/>
    <w:p w:rsidR="00814B9A" w:rsidRDefault="00814B9A" w:rsidP="00814B9A"/>
    <w:p w:rsidR="00814B9A" w:rsidRDefault="00814B9A" w:rsidP="00814B9A"/>
    <w:p w:rsidR="00814B9A" w:rsidRDefault="00814B9A" w:rsidP="00814B9A"/>
    <w:p w:rsidR="00814B9A" w:rsidRDefault="00814B9A" w:rsidP="00AD7AF5">
      <w:pPr>
        <w:pStyle w:val="Nagwek2"/>
      </w:pPr>
      <w:bookmarkStart w:id="150" w:name="_Toc1813667253"/>
      <w:bookmarkStart w:id="151" w:name="_Toc224041358"/>
      <w:r>
        <w:lastRenderedPageBreak/>
        <w:t xml:space="preserve">Wykonanie wydatków </w:t>
      </w:r>
      <w:r w:rsidR="00085328">
        <w:t xml:space="preserve">związanych z realizacją zadań z zakresu administracji rządowej oraz innych zadań zleconych jednostkom samorządu terytorialnego ustawami Gminy Kosów Lacki za 2025 rok </w:t>
      </w:r>
      <w:bookmarkEnd w:id="150"/>
      <w:bookmarkEnd w:id="151"/>
    </w:p>
    <w:tbl>
      <w:tblPr>
        <w:tblStyle w:val="TabelaCurulis"/>
        <w:tblW w:w="5000" w:type="pct"/>
        <w:tblBorders>
          <w:top w:val="single" w:sz="4" w:space="0" w:color="DADBDC" w:themeColor="background2" w:themeTint="99"/>
          <w:left w:val="single" w:sz="4" w:space="0" w:color="DADBDC" w:themeColor="background2" w:themeTint="99"/>
          <w:right w:val="single" w:sz="4" w:space="0" w:color="DADBDC" w:themeColor="background2" w:themeTint="99"/>
        </w:tblBorders>
        <w:tblLook w:val="04A0" w:firstRow="1" w:lastRow="0" w:firstColumn="1" w:lastColumn="0" w:noHBand="0" w:noVBand="1"/>
      </w:tblPr>
      <w:tblGrid>
        <w:gridCol w:w="615"/>
        <w:gridCol w:w="915"/>
        <w:gridCol w:w="937"/>
        <w:gridCol w:w="3800"/>
        <w:gridCol w:w="1220"/>
        <w:gridCol w:w="1220"/>
        <w:gridCol w:w="1149"/>
      </w:tblGrid>
      <w:tr w:rsidR="00814B9A" w:rsidRPr="00814B9A" w:rsidTr="0008532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2"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814B9A" w:rsidRPr="00814B9A" w:rsidRDefault="00814B9A" w:rsidP="00814B9A">
            <w:pPr>
              <w:rPr>
                <w:sz w:val="20"/>
                <w:szCs w:val="20"/>
              </w:rPr>
            </w:pPr>
            <w:r w:rsidRPr="00814B9A">
              <w:rPr>
                <w:sz w:val="20"/>
                <w:szCs w:val="20"/>
              </w:rPr>
              <w:t>Dział</w:t>
            </w:r>
          </w:p>
        </w:tc>
        <w:tc>
          <w:tcPr>
            <w:tcW w:w="464"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814B9A" w:rsidRPr="00814B9A" w:rsidRDefault="00814B9A" w:rsidP="00814B9A">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Rozdział</w:t>
            </w:r>
          </w:p>
        </w:tc>
        <w:tc>
          <w:tcPr>
            <w:tcW w:w="475"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814B9A" w:rsidRPr="00814B9A" w:rsidRDefault="00814B9A" w:rsidP="00814B9A">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Paragraf</w:t>
            </w:r>
          </w:p>
        </w:tc>
        <w:tc>
          <w:tcPr>
            <w:tcW w:w="1928"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814B9A" w:rsidRPr="00814B9A" w:rsidRDefault="00814B9A" w:rsidP="00814B9A">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Wyszczególnienie</w:t>
            </w:r>
          </w:p>
        </w:tc>
        <w:tc>
          <w:tcPr>
            <w:tcW w:w="619"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814B9A" w:rsidRPr="00814B9A" w:rsidRDefault="00814B9A" w:rsidP="00814B9A">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Plan na 31.12.2025</w:t>
            </w:r>
          </w:p>
        </w:tc>
        <w:tc>
          <w:tcPr>
            <w:tcW w:w="619"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814B9A" w:rsidRPr="00814B9A" w:rsidRDefault="00814B9A" w:rsidP="00814B9A">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Wykonanie na 31.12.2025</w:t>
            </w:r>
          </w:p>
        </w:tc>
        <w:tc>
          <w:tcPr>
            <w:tcW w:w="583"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814B9A" w:rsidRPr="00814B9A" w:rsidRDefault="00814B9A" w:rsidP="00814B9A">
            <w:pPr>
              <w:cnfStyle w:val="100000000000" w:firstRow="1" w:lastRow="0" w:firstColumn="0" w:lastColumn="0" w:oddVBand="0" w:evenVBand="0" w:oddHBand="0" w:evenHBand="0" w:firstRowFirstColumn="0" w:firstRowLastColumn="0" w:lastRowFirstColumn="0" w:lastRowLastColumn="0"/>
              <w:rPr>
                <w:sz w:val="20"/>
                <w:szCs w:val="20"/>
              </w:rPr>
            </w:pPr>
            <w:r w:rsidRPr="00814B9A">
              <w:rPr>
                <w:sz w:val="20"/>
                <w:szCs w:val="20"/>
              </w:rPr>
              <w:t>Wykonanie planu w %</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shd w:val="clear" w:color="auto" w:fill="E0E1E1"/>
            <w:tcMar>
              <w:top w:w="11" w:type="dxa"/>
              <w:left w:w="85" w:type="dxa"/>
              <w:bottom w:w="6" w:type="dxa"/>
              <w:right w:w="85" w:type="dxa"/>
            </w:tcMar>
          </w:tcPr>
          <w:p w:rsidR="00814B9A" w:rsidRPr="00814B9A" w:rsidRDefault="00814B9A" w:rsidP="00814B9A">
            <w:pPr>
              <w:rPr>
                <w:b/>
                <w:bCs/>
                <w:sz w:val="20"/>
                <w:szCs w:val="20"/>
              </w:rPr>
            </w:pPr>
            <w:r w:rsidRPr="00814B9A">
              <w:rPr>
                <w:b/>
                <w:bCs/>
                <w:sz w:val="20"/>
                <w:szCs w:val="20"/>
              </w:rPr>
              <w:t>010</w:t>
            </w:r>
          </w:p>
        </w:tc>
        <w:tc>
          <w:tcPr>
            <w:tcW w:w="464"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75"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8" w:type="pct"/>
            <w:shd w:val="clear" w:color="auto" w:fill="E0E1E1"/>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Rolnictwo i łowiectwo</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1 538 262,54</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1 538 262,54</w:t>
            </w:r>
          </w:p>
        </w:tc>
        <w:tc>
          <w:tcPr>
            <w:tcW w:w="583"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01095</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8"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1 538 262,54</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1 538 262,54</w:t>
            </w:r>
          </w:p>
        </w:tc>
        <w:tc>
          <w:tcPr>
            <w:tcW w:w="583"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pracowników</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18 500,00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18 500,00</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3 132,05</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3 132,05</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453,25</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453,25</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8 076,51</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8 076,51</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4430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opłaty i składki</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1 508 100,73</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1 508 100,73</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shd w:val="clear" w:color="auto" w:fill="E0E1E1"/>
            <w:tcMar>
              <w:top w:w="11" w:type="dxa"/>
              <w:left w:w="85" w:type="dxa"/>
              <w:bottom w:w="6" w:type="dxa"/>
              <w:right w:w="85" w:type="dxa"/>
            </w:tcMar>
          </w:tcPr>
          <w:p w:rsidR="00814B9A" w:rsidRPr="00814B9A" w:rsidRDefault="00814B9A" w:rsidP="00814B9A">
            <w:pPr>
              <w:rPr>
                <w:b/>
                <w:bCs/>
                <w:sz w:val="20"/>
                <w:szCs w:val="20"/>
              </w:rPr>
            </w:pPr>
            <w:r w:rsidRPr="00814B9A">
              <w:rPr>
                <w:b/>
                <w:bCs/>
                <w:sz w:val="20"/>
                <w:szCs w:val="20"/>
              </w:rPr>
              <w:t>600</w:t>
            </w:r>
          </w:p>
        </w:tc>
        <w:tc>
          <w:tcPr>
            <w:tcW w:w="464"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75"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8" w:type="pct"/>
            <w:shd w:val="clear" w:color="auto" w:fill="E0E1E1"/>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Transport i łączność</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8 048,51</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8 048,51</w:t>
            </w:r>
          </w:p>
        </w:tc>
        <w:tc>
          <w:tcPr>
            <w:tcW w:w="583"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60004</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8"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Lokalny transport zbiorowy</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8 048,51</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8 048,51</w:t>
            </w:r>
          </w:p>
        </w:tc>
        <w:tc>
          <w:tcPr>
            <w:tcW w:w="583"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8 048,51</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8 048,51</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shd w:val="clear" w:color="auto" w:fill="E0E1E1"/>
            <w:tcMar>
              <w:top w:w="11" w:type="dxa"/>
              <w:left w:w="85" w:type="dxa"/>
              <w:bottom w:w="6" w:type="dxa"/>
              <w:right w:w="85" w:type="dxa"/>
            </w:tcMar>
          </w:tcPr>
          <w:p w:rsidR="00814B9A" w:rsidRPr="00814B9A" w:rsidRDefault="00814B9A" w:rsidP="00814B9A">
            <w:pPr>
              <w:rPr>
                <w:b/>
                <w:bCs/>
                <w:sz w:val="20"/>
                <w:szCs w:val="20"/>
              </w:rPr>
            </w:pPr>
            <w:r w:rsidRPr="00814B9A">
              <w:rPr>
                <w:b/>
                <w:bCs/>
                <w:sz w:val="20"/>
                <w:szCs w:val="20"/>
              </w:rPr>
              <w:t>750</w:t>
            </w:r>
          </w:p>
        </w:tc>
        <w:tc>
          <w:tcPr>
            <w:tcW w:w="464"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75"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8" w:type="pct"/>
            <w:shd w:val="clear" w:color="auto" w:fill="E0E1E1"/>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Administracja publiczna</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92 439,50</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92 439,50</w:t>
            </w:r>
          </w:p>
        </w:tc>
        <w:tc>
          <w:tcPr>
            <w:tcW w:w="583"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75011</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8"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Urzędy wojewódzkie</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92 439,50</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92 439,50</w:t>
            </w:r>
          </w:p>
        </w:tc>
        <w:tc>
          <w:tcPr>
            <w:tcW w:w="583"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pracowników</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71 977,50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71 977,50</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4040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Dodatkowe wynagrodzenie roczne</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3 000,00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3 000,00</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11 005,00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11 005,00</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6 457,00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6 457,00</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shd w:val="clear" w:color="auto" w:fill="E0E1E1"/>
            <w:tcMar>
              <w:top w:w="11" w:type="dxa"/>
              <w:left w:w="85" w:type="dxa"/>
              <w:bottom w:w="6" w:type="dxa"/>
              <w:right w:w="85" w:type="dxa"/>
            </w:tcMar>
          </w:tcPr>
          <w:p w:rsidR="00814B9A" w:rsidRPr="00814B9A" w:rsidRDefault="00814B9A" w:rsidP="00814B9A">
            <w:pPr>
              <w:rPr>
                <w:b/>
                <w:bCs/>
                <w:sz w:val="20"/>
                <w:szCs w:val="20"/>
              </w:rPr>
            </w:pPr>
            <w:r w:rsidRPr="00814B9A">
              <w:rPr>
                <w:b/>
                <w:bCs/>
                <w:sz w:val="20"/>
                <w:szCs w:val="20"/>
              </w:rPr>
              <w:t>751</w:t>
            </w:r>
          </w:p>
        </w:tc>
        <w:tc>
          <w:tcPr>
            <w:tcW w:w="464"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75"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8" w:type="pct"/>
            <w:shd w:val="clear" w:color="auto" w:fill="E0E1E1"/>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Urzędy naczelnych organów władzy państwowej, kontroli i ochrony prawa oraz sądownictwa</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92 308,00</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90 041,90</w:t>
            </w:r>
          </w:p>
        </w:tc>
        <w:tc>
          <w:tcPr>
            <w:tcW w:w="583"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97,55%</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75101</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8"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Urzędy naczelnych organów władzy państwowej, kontroli i ochrony prawa</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1 246,00</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1 246,00</w:t>
            </w:r>
          </w:p>
        </w:tc>
        <w:tc>
          <w:tcPr>
            <w:tcW w:w="583"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179,45</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179,45</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4170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bezosobowe</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1 060,00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1 060,00</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6,55</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6,55</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75107</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8"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Wybory Prezydenta Rzeczypospolitej Polskiej</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91 062,00</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88 795,90</w:t>
            </w:r>
          </w:p>
        </w:tc>
        <w:tc>
          <w:tcPr>
            <w:tcW w:w="583"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97,51%</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3030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Różne wydatki na rzecz osób fizycznych</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53 950,00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53 950,00</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3 800,02</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3 800,02</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4120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Fundusz Pracy oraz Fundusz Solidarnościowy</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372,40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372,40</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4170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bezosobowe</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23 845,40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23 845,40</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8 874,18</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6 608,08</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74,46%</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4410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Podróże służbowe krajowe</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110,00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110,00</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4700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Szkolenia pracowników niebędących członkami korpusu służby cywilnej</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110,00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110,00</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shd w:val="clear" w:color="auto" w:fill="E0E1E1"/>
            <w:tcMar>
              <w:top w:w="11" w:type="dxa"/>
              <w:left w:w="85" w:type="dxa"/>
              <w:bottom w:w="6" w:type="dxa"/>
              <w:right w:w="85" w:type="dxa"/>
            </w:tcMar>
          </w:tcPr>
          <w:p w:rsidR="00814B9A" w:rsidRPr="00814B9A" w:rsidRDefault="00814B9A" w:rsidP="00814B9A">
            <w:pPr>
              <w:rPr>
                <w:b/>
                <w:bCs/>
                <w:sz w:val="20"/>
                <w:szCs w:val="20"/>
              </w:rPr>
            </w:pPr>
            <w:r w:rsidRPr="00814B9A">
              <w:rPr>
                <w:b/>
                <w:bCs/>
                <w:sz w:val="20"/>
                <w:szCs w:val="20"/>
              </w:rPr>
              <w:t>752</w:t>
            </w:r>
          </w:p>
        </w:tc>
        <w:tc>
          <w:tcPr>
            <w:tcW w:w="464"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75"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8" w:type="pct"/>
            <w:shd w:val="clear" w:color="auto" w:fill="E0E1E1"/>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Obrona narodowa</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401,20</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401,20</w:t>
            </w:r>
          </w:p>
        </w:tc>
        <w:tc>
          <w:tcPr>
            <w:tcW w:w="583"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75224</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8"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Kwalifikacja wojskowa.</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401,20</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401,20</w:t>
            </w:r>
          </w:p>
        </w:tc>
        <w:tc>
          <w:tcPr>
            <w:tcW w:w="583"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401,20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401,20</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shd w:val="clear" w:color="auto" w:fill="E0E1E1"/>
            <w:tcMar>
              <w:top w:w="11" w:type="dxa"/>
              <w:left w:w="85" w:type="dxa"/>
              <w:bottom w:w="6" w:type="dxa"/>
              <w:right w:w="85" w:type="dxa"/>
            </w:tcMar>
          </w:tcPr>
          <w:p w:rsidR="00814B9A" w:rsidRPr="00814B9A" w:rsidRDefault="00814B9A" w:rsidP="00814B9A">
            <w:pPr>
              <w:rPr>
                <w:b/>
                <w:bCs/>
                <w:sz w:val="20"/>
                <w:szCs w:val="20"/>
              </w:rPr>
            </w:pPr>
            <w:r w:rsidRPr="00814B9A">
              <w:rPr>
                <w:b/>
                <w:bCs/>
                <w:sz w:val="20"/>
                <w:szCs w:val="20"/>
              </w:rPr>
              <w:t>801</w:t>
            </w:r>
          </w:p>
        </w:tc>
        <w:tc>
          <w:tcPr>
            <w:tcW w:w="464"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75"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8" w:type="pct"/>
            <w:shd w:val="clear" w:color="auto" w:fill="E0E1E1"/>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Oświata i wychowanie</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29 298,09</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29 291,41</w:t>
            </w:r>
          </w:p>
        </w:tc>
        <w:tc>
          <w:tcPr>
            <w:tcW w:w="583"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80153</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8"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Zapewnienie uczniom prawa do bezpłatnego dostępu do podręczników, materiałów edukacyjnych lub materiałów ćwiczeniowych</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29 298,09</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29 291,41</w:t>
            </w:r>
          </w:p>
        </w:tc>
        <w:tc>
          <w:tcPr>
            <w:tcW w:w="583"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290,07</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290,00</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4240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środków dydaktycznych i książek</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29 008,02</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29 001,41</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99,98%</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shd w:val="clear" w:color="auto" w:fill="E0E1E1"/>
            <w:tcMar>
              <w:top w:w="11" w:type="dxa"/>
              <w:left w:w="85" w:type="dxa"/>
              <w:bottom w:w="6" w:type="dxa"/>
              <w:right w:w="85" w:type="dxa"/>
            </w:tcMar>
          </w:tcPr>
          <w:p w:rsidR="00814B9A" w:rsidRPr="00814B9A" w:rsidRDefault="00814B9A" w:rsidP="00814B9A">
            <w:pPr>
              <w:rPr>
                <w:b/>
                <w:bCs/>
                <w:sz w:val="20"/>
                <w:szCs w:val="20"/>
              </w:rPr>
            </w:pPr>
            <w:r w:rsidRPr="00814B9A">
              <w:rPr>
                <w:b/>
                <w:bCs/>
                <w:sz w:val="20"/>
                <w:szCs w:val="20"/>
              </w:rPr>
              <w:lastRenderedPageBreak/>
              <w:t>852</w:t>
            </w:r>
          </w:p>
        </w:tc>
        <w:tc>
          <w:tcPr>
            <w:tcW w:w="464"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75"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8" w:type="pct"/>
            <w:shd w:val="clear" w:color="auto" w:fill="E0E1E1"/>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Pomoc społeczna</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7 335,00</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7 334,49</w:t>
            </w:r>
          </w:p>
        </w:tc>
        <w:tc>
          <w:tcPr>
            <w:tcW w:w="583"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85295</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8"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Pozostała działalność</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7 335,00</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7 334,49</w:t>
            </w:r>
          </w:p>
        </w:tc>
        <w:tc>
          <w:tcPr>
            <w:tcW w:w="583"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4300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usług pozostałych</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7 335,00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7 334,49</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99,99%</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shd w:val="clear" w:color="auto" w:fill="E0E1E1"/>
            <w:tcMar>
              <w:top w:w="11" w:type="dxa"/>
              <w:left w:w="85" w:type="dxa"/>
              <w:bottom w:w="6" w:type="dxa"/>
              <w:right w:w="85" w:type="dxa"/>
            </w:tcMar>
          </w:tcPr>
          <w:p w:rsidR="00814B9A" w:rsidRPr="00814B9A" w:rsidRDefault="00814B9A" w:rsidP="00814B9A">
            <w:pPr>
              <w:rPr>
                <w:b/>
                <w:bCs/>
                <w:sz w:val="20"/>
                <w:szCs w:val="20"/>
              </w:rPr>
            </w:pPr>
            <w:r w:rsidRPr="00814B9A">
              <w:rPr>
                <w:b/>
                <w:bCs/>
                <w:sz w:val="20"/>
                <w:szCs w:val="20"/>
              </w:rPr>
              <w:t>855</w:t>
            </w:r>
          </w:p>
        </w:tc>
        <w:tc>
          <w:tcPr>
            <w:tcW w:w="464"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75"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8" w:type="pct"/>
            <w:shd w:val="clear" w:color="auto" w:fill="E0E1E1"/>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Rodzina</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2 816 196,00</w:t>
            </w:r>
          </w:p>
        </w:tc>
        <w:tc>
          <w:tcPr>
            <w:tcW w:w="619"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2 813 845,31</w:t>
            </w:r>
          </w:p>
        </w:tc>
        <w:tc>
          <w:tcPr>
            <w:tcW w:w="583" w:type="pct"/>
            <w:shd w:val="clear" w:color="auto" w:fill="E0E1E1"/>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85502</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8"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Świadczenia rodzinne, świadczenie z funduszu alimentacyjnego oraz składki na ubezpieczenia emerytalne i rentowe z ubezpieczenia społecznego</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2 742 269,00</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2 739 968,11</w:t>
            </w:r>
          </w:p>
        </w:tc>
        <w:tc>
          <w:tcPr>
            <w:tcW w:w="583"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99,92%</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3110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Świadczenia społeczne</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2 433 564,00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2 432 191,58</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4010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Wynagrodzenia osobowe pracowników</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78 405,00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78 405,00</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100,00%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4110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ubezpieczenia społeczne</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230 300,00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229 371,53</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99,60%</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85503</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8"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Karta Dużej Rodziny</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296,00</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289,00</w:t>
            </w:r>
          </w:p>
        </w:tc>
        <w:tc>
          <w:tcPr>
            <w:tcW w:w="583"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97,64%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4210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Zakup materiałów i wyposażenia</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296,00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289,00</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97,64%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shd w:val="clear" w:color="auto" w:fill="F2F3F3"/>
            <w:tcMar>
              <w:top w:w="11" w:type="dxa"/>
              <w:left w:w="85" w:type="dxa"/>
              <w:bottom w:w="6" w:type="dxa"/>
              <w:right w:w="85" w:type="dxa"/>
            </w:tcMar>
          </w:tcPr>
          <w:p w:rsidR="00814B9A" w:rsidRPr="00814B9A" w:rsidRDefault="00814B9A" w:rsidP="00814B9A">
            <w:pPr>
              <w:rPr>
                <w:b/>
                <w:bCs/>
                <w:sz w:val="20"/>
                <w:szCs w:val="20"/>
              </w:rPr>
            </w:pPr>
          </w:p>
        </w:tc>
        <w:tc>
          <w:tcPr>
            <w:tcW w:w="464"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85513</w:t>
            </w:r>
          </w:p>
        </w:tc>
        <w:tc>
          <w:tcPr>
            <w:tcW w:w="475"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1928" w:type="pct"/>
            <w:shd w:val="clear" w:color="auto" w:fill="F2F3F3"/>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Składki na ubezpieczenie zdrowotne opłacane za osoby pobierające niektóre świadczenia rodzinne oraz za osoby pobierające zasiłki dla opiekunów</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73 631,00</w:t>
            </w:r>
          </w:p>
        </w:tc>
        <w:tc>
          <w:tcPr>
            <w:tcW w:w="619"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73 588,20</w:t>
            </w:r>
          </w:p>
        </w:tc>
        <w:tc>
          <w:tcPr>
            <w:tcW w:w="583" w:type="pct"/>
            <w:shd w:val="clear" w:color="auto" w:fill="F2F3F3"/>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sz w:val="20"/>
                <w:szCs w:val="20"/>
              </w:rPr>
            </w:pPr>
            <w:r w:rsidRPr="00814B9A">
              <w:rPr>
                <w:b/>
                <w:bCs/>
                <w:sz w:val="20"/>
                <w:szCs w:val="20"/>
              </w:rPr>
              <w:t>99,94%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tcMar>
              <w:top w:w="11" w:type="dxa"/>
              <w:left w:w="85" w:type="dxa"/>
              <w:bottom w:w="6" w:type="dxa"/>
              <w:right w:w="85" w:type="dxa"/>
            </w:tcMar>
          </w:tcPr>
          <w:p w:rsidR="00814B9A" w:rsidRPr="00814B9A" w:rsidRDefault="00814B9A" w:rsidP="00814B9A">
            <w:pPr>
              <w:rPr>
                <w:sz w:val="20"/>
                <w:szCs w:val="20"/>
              </w:rPr>
            </w:pPr>
          </w:p>
        </w:tc>
        <w:tc>
          <w:tcPr>
            <w:tcW w:w="464"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p>
        </w:tc>
        <w:tc>
          <w:tcPr>
            <w:tcW w:w="475"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4130</w:t>
            </w:r>
          </w:p>
        </w:tc>
        <w:tc>
          <w:tcPr>
            <w:tcW w:w="1928" w:type="pct"/>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Składki na ubezpieczenie zdrowotne</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73 631,00</w:t>
            </w:r>
          </w:p>
        </w:tc>
        <w:tc>
          <w:tcPr>
            <w:tcW w:w="619"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73 588,20</w:t>
            </w:r>
          </w:p>
        </w:tc>
        <w:tc>
          <w:tcPr>
            <w:tcW w:w="583" w:type="pct"/>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sz w:val="20"/>
                <w:szCs w:val="20"/>
              </w:rPr>
            </w:pPr>
            <w:r w:rsidRPr="00814B9A">
              <w:rPr>
                <w:sz w:val="20"/>
                <w:szCs w:val="20"/>
              </w:rPr>
              <w:t>99,94%</w:t>
            </w:r>
          </w:p>
        </w:tc>
      </w:tr>
      <w:tr w:rsidR="00814B9A" w:rsidRPr="00814B9A" w:rsidTr="00085328">
        <w:tc>
          <w:tcPr>
            <w:cnfStyle w:val="001000000000" w:firstRow="0" w:lastRow="0" w:firstColumn="1" w:lastColumn="0" w:oddVBand="0" w:evenVBand="0" w:oddHBand="0" w:evenHBand="0" w:firstRowFirstColumn="0" w:firstRowLastColumn="0" w:lastRowFirstColumn="0" w:lastRowLastColumn="0"/>
            <w:tcW w:w="312" w:type="pct"/>
            <w:shd w:val="clear" w:color="auto" w:fill="F3F3F4"/>
            <w:tcMar>
              <w:top w:w="11" w:type="dxa"/>
              <w:left w:w="85" w:type="dxa"/>
              <w:bottom w:w="6" w:type="dxa"/>
              <w:right w:w="85" w:type="dxa"/>
            </w:tcMar>
          </w:tcPr>
          <w:p w:rsidR="00814B9A" w:rsidRPr="00814B9A" w:rsidRDefault="00814B9A" w:rsidP="00814B9A">
            <w:pPr>
              <w:rPr>
                <w:b/>
                <w:bCs/>
                <w:color w:val="000000"/>
                <w:sz w:val="20"/>
                <w:szCs w:val="20"/>
              </w:rPr>
            </w:pPr>
          </w:p>
        </w:tc>
        <w:tc>
          <w:tcPr>
            <w:tcW w:w="464" w:type="pct"/>
            <w:shd w:val="clear" w:color="auto" w:fill="F3F3F4"/>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color w:val="000000"/>
                <w:sz w:val="20"/>
                <w:szCs w:val="20"/>
              </w:rPr>
            </w:pPr>
          </w:p>
        </w:tc>
        <w:tc>
          <w:tcPr>
            <w:tcW w:w="475" w:type="pct"/>
            <w:shd w:val="clear" w:color="auto" w:fill="F3F3F4"/>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color w:val="000000"/>
                <w:sz w:val="20"/>
                <w:szCs w:val="20"/>
              </w:rPr>
            </w:pPr>
          </w:p>
        </w:tc>
        <w:tc>
          <w:tcPr>
            <w:tcW w:w="1928" w:type="pct"/>
            <w:shd w:val="clear" w:color="auto" w:fill="F3F3F4"/>
            <w:tcMar>
              <w:top w:w="11" w:type="dxa"/>
              <w:left w:w="85" w:type="dxa"/>
              <w:bottom w:w="6" w:type="dxa"/>
              <w:right w:w="85" w:type="dxa"/>
            </w:tcMar>
          </w:tcPr>
          <w:p w:rsidR="00814B9A" w:rsidRPr="00814B9A" w:rsidRDefault="00814B9A" w:rsidP="00814B9A">
            <w:pPr>
              <w:jc w:val="left"/>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14B9A">
              <w:rPr>
                <w:b/>
                <w:bCs/>
                <w:color w:val="000000"/>
                <w:sz w:val="20"/>
                <w:szCs w:val="20"/>
              </w:rPr>
              <w:t>Razem</w:t>
            </w:r>
          </w:p>
        </w:tc>
        <w:tc>
          <w:tcPr>
            <w:tcW w:w="619" w:type="pct"/>
            <w:shd w:val="clear" w:color="auto" w:fill="F3F3F4"/>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14B9A">
              <w:rPr>
                <w:b/>
                <w:bCs/>
                <w:color w:val="000000"/>
                <w:sz w:val="20"/>
                <w:szCs w:val="20"/>
              </w:rPr>
              <w:t>4 584 288,84</w:t>
            </w:r>
          </w:p>
        </w:tc>
        <w:tc>
          <w:tcPr>
            <w:tcW w:w="619" w:type="pct"/>
            <w:shd w:val="clear" w:color="auto" w:fill="F3F3F4"/>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14B9A">
              <w:rPr>
                <w:b/>
                <w:bCs/>
                <w:color w:val="000000"/>
                <w:sz w:val="20"/>
                <w:szCs w:val="20"/>
              </w:rPr>
              <w:t>4 579 664,86</w:t>
            </w:r>
          </w:p>
        </w:tc>
        <w:tc>
          <w:tcPr>
            <w:tcW w:w="583" w:type="pct"/>
            <w:shd w:val="clear" w:color="auto" w:fill="F3F3F4"/>
            <w:tcMar>
              <w:top w:w="11" w:type="dxa"/>
              <w:left w:w="85" w:type="dxa"/>
              <w:bottom w:w="6" w:type="dxa"/>
              <w:right w:w="85" w:type="dxa"/>
            </w:tcMar>
          </w:tcPr>
          <w:p w:rsidR="00814B9A" w:rsidRPr="00814B9A" w:rsidRDefault="00814B9A" w:rsidP="00814B9A">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814B9A">
              <w:rPr>
                <w:b/>
                <w:bCs/>
                <w:color w:val="000000"/>
                <w:sz w:val="20"/>
                <w:szCs w:val="20"/>
              </w:rPr>
              <w:t>99,90%</w:t>
            </w:r>
          </w:p>
        </w:tc>
      </w:tr>
    </w:tbl>
    <w:p w:rsidR="00814B9A" w:rsidRDefault="00814B9A" w:rsidP="00814B9A">
      <w:pPr>
        <w:pStyle w:val="Legenda"/>
        <w:keepNext/>
        <w:jc w:val="both"/>
        <w:rPr>
          <w:sz w:val="20"/>
          <w:szCs w:val="20"/>
        </w:rPr>
      </w:pPr>
    </w:p>
    <w:p w:rsidR="00FD5640" w:rsidRDefault="00FD5640" w:rsidP="00FD5640"/>
    <w:p w:rsidR="00FD5640" w:rsidRDefault="00FD5640" w:rsidP="00FD5640"/>
    <w:p w:rsidR="00FD5640" w:rsidRDefault="00FD5640" w:rsidP="00FD5640"/>
    <w:p w:rsidR="00FD5640" w:rsidRDefault="00FD5640" w:rsidP="00FD5640"/>
    <w:p w:rsidR="00FD5640" w:rsidRDefault="00FD5640" w:rsidP="00FD5640"/>
    <w:p w:rsidR="00FD5640" w:rsidRDefault="00FD5640" w:rsidP="00FD5640"/>
    <w:p w:rsidR="00FD5640" w:rsidRDefault="00FD5640" w:rsidP="00FD5640"/>
    <w:p w:rsidR="00FD5640" w:rsidRDefault="00FD5640" w:rsidP="00FD5640"/>
    <w:p w:rsidR="00FD5640" w:rsidRPr="00FD5640" w:rsidRDefault="00FD5640" w:rsidP="00FD5640">
      <w:pPr>
        <w:sectPr w:rsidR="00FD5640" w:rsidRPr="00FD5640" w:rsidSect="00463E3E">
          <w:pgSz w:w="11906" w:h="16838"/>
          <w:pgMar w:top="992" w:right="1020" w:bottom="992" w:left="1020" w:header="709" w:footer="567" w:gutter="0"/>
          <w:cols w:space="708"/>
        </w:sectPr>
      </w:pPr>
    </w:p>
    <w:p w:rsidR="00FD5640" w:rsidRPr="00085328" w:rsidRDefault="00085328" w:rsidP="00FD5640">
      <w:pPr>
        <w:pStyle w:val="Legenda"/>
        <w:keepNext/>
        <w:jc w:val="both"/>
        <w:rPr>
          <w:rFonts w:cs="Times New Roman"/>
          <w:b/>
          <w:i w:val="0"/>
          <w:sz w:val="24"/>
          <w:szCs w:val="24"/>
        </w:rPr>
      </w:pPr>
      <w:r w:rsidRPr="00085328">
        <w:rPr>
          <w:rFonts w:cs="Times New Roman"/>
          <w:b/>
          <w:i w:val="0"/>
          <w:sz w:val="24"/>
          <w:szCs w:val="24"/>
        </w:rPr>
        <w:lastRenderedPageBreak/>
        <w:t xml:space="preserve">REALIZACJA PLANU ZADAŃ INWESTYCYJNYCH W 2025 ROKU W </w:t>
      </w:r>
      <w:r>
        <w:rPr>
          <w:rFonts w:cs="Times New Roman"/>
          <w:b/>
          <w:i w:val="0"/>
          <w:sz w:val="24"/>
          <w:szCs w:val="24"/>
        </w:rPr>
        <w:t>GMINIE KOSÓW LACKI</w:t>
      </w:r>
    </w:p>
    <w:tbl>
      <w:tblPr>
        <w:tblStyle w:val="TabelaCurulis"/>
        <w:tblW w:w="5327" w:type="pct"/>
        <w:tblLayout w:type="fixed"/>
        <w:tblLook w:val="04A0" w:firstRow="1" w:lastRow="0" w:firstColumn="1" w:lastColumn="0" w:noHBand="0" w:noVBand="1"/>
      </w:tblPr>
      <w:tblGrid>
        <w:gridCol w:w="710"/>
        <w:gridCol w:w="991"/>
        <w:gridCol w:w="5103"/>
        <w:gridCol w:w="1414"/>
        <w:gridCol w:w="1416"/>
        <w:gridCol w:w="932"/>
      </w:tblGrid>
      <w:tr w:rsidR="00FD5640" w:rsidRPr="00FD5640" w:rsidTr="0008532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16"/>
                <w:szCs w:val="16"/>
              </w:rPr>
            </w:pPr>
            <w:r w:rsidRPr="00FD5640">
              <w:rPr>
                <w:sz w:val="16"/>
                <w:szCs w:val="16"/>
              </w:rPr>
              <w:t>Dział</w:t>
            </w:r>
          </w:p>
        </w:tc>
        <w:tc>
          <w:tcPr>
            <w:tcW w:w="469" w:type="pct"/>
            <w:tcMar>
              <w:top w:w="11" w:type="dxa"/>
              <w:left w:w="85" w:type="dxa"/>
              <w:bottom w:w="6" w:type="dxa"/>
              <w:right w:w="85" w:type="dxa"/>
            </w:tcMar>
          </w:tcPr>
          <w:p w:rsidR="00FD5640" w:rsidRPr="00FD5640" w:rsidRDefault="00FD5640" w:rsidP="00676DD0">
            <w:pPr>
              <w:cnfStyle w:val="100000000000" w:firstRow="1" w:lastRow="0" w:firstColumn="0" w:lastColumn="0" w:oddVBand="0" w:evenVBand="0" w:oddHBand="0" w:evenHBand="0" w:firstRowFirstColumn="0" w:firstRowLastColumn="0" w:lastRowFirstColumn="0" w:lastRowLastColumn="0"/>
              <w:rPr>
                <w:sz w:val="16"/>
                <w:szCs w:val="16"/>
              </w:rPr>
            </w:pPr>
            <w:r w:rsidRPr="00FD5640">
              <w:rPr>
                <w:sz w:val="16"/>
                <w:szCs w:val="16"/>
              </w:rPr>
              <w:t>Rozdział</w:t>
            </w:r>
          </w:p>
        </w:tc>
        <w:tc>
          <w:tcPr>
            <w:tcW w:w="2415" w:type="pct"/>
            <w:tcMar>
              <w:top w:w="11" w:type="dxa"/>
              <w:left w:w="85" w:type="dxa"/>
              <w:bottom w:w="6" w:type="dxa"/>
              <w:right w:w="85" w:type="dxa"/>
            </w:tcMar>
          </w:tcPr>
          <w:p w:rsidR="00FD5640" w:rsidRPr="00FD5640" w:rsidRDefault="00FD5640" w:rsidP="00676DD0">
            <w:pPr>
              <w:cnfStyle w:val="100000000000" w:firstRow="1" w:lastRow="0" w:firstColumn="0" w:lastColumn="0" w:oddVBand="0" w:evenVBand="0" w:oddHBand="0" w:evenHBand="0" w:firstRowFirstColumn="0" w:firstRowLastColumn="0" w:lastRowFirstColumn="0" w:lastRowLastColumn="0"/>
              <w:rPr>
                <w:sz w:val="16"/>
                <w:szCs w:val="16"/>
              </w:rPr>
            </w:pPr>
            <w:r w:rsidRPr="00FD5640">
              <w:rPr>
                <w:sz w:val="16"/>
                <w:szCs w:val="16"/>
              </w:rPr>
              <w:t>Wyszczególnienie</w:t>
            </w:r>
          </w:p>
        </w:tc>
        <w:tc>
          <w:tcPr>
            <w:tcW w:w="669" w:type="pct"/>
            <w:tcMar>
              <w:top w:w="11" w:type="dxa"/>
              <w:left w:w="85" w:type="dxa"/>
              <w:bottom w:w="6" w:type="dxa"/>
              <w:right w:w="85" w:type="dxa"/>
            </w:tcMar>
          </w:tcPr>
          <w:p w:rsidR="00FD5640" w:rsidRPr="00FD5640" w:rsidRDefault="00FD5640" w:rsidP="00676DD0">
            <w:pPr>
              <w:cnfStyle w:val="100000000000" w:firstRow="1" w:lastRow="0" w:firstColumn="0" w:lastColumn="0" w:oddVBand="0" w:evenVBand="0" w:oddHBand="0" w:evenHBand="0" w:firstRowFirstColumn="0" w:firstRowLastColumn="0" w:lastRowFirstColumn="0" w:lastRowLastColumn="0"/>
              <w:rPr>
                <w:sz w:val="16"/>
                <w:szCs w:val="16"/>
              </w:rPr>
            </w:pPr>
            <w:r w:rsidRPr="00FD5640">
              <w:rPr>
                <w:sz w:val="16"/>
                <w:szCs w:val="16"/>
              </w:rPr>
              <w:t>Plan na 31.12.2025 r. (w zł)</w:t>
            </w:r>
          </w:p>
        </w:tc>
        <w:tc>
          <w:tcPr>
            <w:tcW w:w="670" w:type="pct"/>
            <w:tcBorders>
              <w:bottom w:val="single" w:sz="4" w:space="0" w:color="DADBDC" w:themeColor="background2" w:themeTint="99"/>
              <w:right w:val="single" w:sz="4" w:space="0" w:color="DADBDC" w:themeColor="background2" w:themeTint="99"/>
            </w:tcBorders>
            <w:tcMar>
              <w:top w:w="11" w:type="dxa"/>
              <w:left w:w="85" w:type="dxa"/>
              <w:bottom w:w="6" w:type="dxa"/>
              <w:right w:w="85" w:type="dxa"/>
            </w:tcMar>
          </w:tcPr>
          <w:p w:rsidR="00FD5640" w:rsidRPr="00FD5640" w:rsidRDefault="00FD5640" w:rsidP="00676DD0">
            <w:pPr>
              <w:cnfStyle w:val="100000000000" w:firstRow="1" w:lastRow="0" w:firstColumn="0" w:lastColumn="0" w:oddVBand="0" w:evenVBand="0" w:oddHBand="0" w:evenHBand="0" w:firstRowFirstColumn="0" w:firstRowLastColumn="0" w:lastRowFirstColumn="0" w:lastRowLastColumn="0"/>
              <w:rPr>
                <w:sz w:val="16"/>
                <w:szCs w:val="16"/>
              </w:rPr>
            </w:pPr>
            <w:r w:rsidRPr="00FD5640">
              <w:rPr>
                <w:sz w:val="16"/>
                <w:szCs w:val="16"/>
              </w:rPr>
              <w:t>Wykonanie (w zł)</w:t>
            </w:r>
          </w:p>
        </w:tc>
        <w:tc>
          <w:tcPr>
            <w:tcW w:w="44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tcPr>
          <w:p w:rsidR="00FD5640" w:rsidRPr="00FD5640" w:rsidRDefault="00FD5640" w:rsidP="00676DD0">
            <w:pPr>
              <w:cnfStyle w:val="100000000000" w:firstRow="1" w:lastRow="0" w:firstColumn="0" w:lastColumn="0" w:oddVBand="0" w:evenVBand="0" w:oddHBand="0" w:evenHBand="0" w:firstRowFirstColumn="0" w:firstRowLastColumn="0" w:lastRowFirstColumn="0" w:lastRowLastColumn="0"/>
              <w:rPr>
                <w:sz w:val="16"/>
                <w:szCs w:val="16"/>
              </w:rPr>
            </w:pPr>
            <w:r w:rsidRPr="00FD5640">
              <w:rPr>
                <w:sz w:val="16"/>
                <w:szCs w:val="16"/>
              </w:rPr>
              <w:t>Realizacja planu po zmianach (w %)</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010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01043</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P/Kompleksowe usprawnienie systemu zaopatrywania w wodę obszarów wiejskich gminy Kosów Lacki (2024-2026)</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10 000,00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0,0%</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600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60014</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 xml:space="preserve">Pomoc finansowa dla Powiatu Sokołowskiego na realizację zadania inwestycyjnego pn. Przebudowa trudno przejezdnych odcinków dróg na terenie powiatu sokołowskiego (2025):1. Przebudowa odcinka drogi powiatowej nr 3909W pomiędzy </w:t>
            </w:r>
            <w:proofErr w:type="spellStart"/>
            <w:r w:rsidRPr="00FD5640">
              <w:rPr>
                <w:sz w:val="20"/>
                <w:szCs w:val="20"/>
              </w:rPr>
              <w:t>Sterdynią</w:t>
            </w:r>
            <w:proofErr w:type="spellEnd"/>
            <w:r w:rsidRPr="00FD5640">
              <w:rPr>
                <w:sz w:val="20"/>
                <w:szCs w:val="20"/>
              </w:rPr>
              <w:t xml:space="preserve"> a Kosowem Lackim, 2.Przebudowa odcinka drogi powiatowej nr 3902W w miejscowości Tosie, 3.Przebudowa odcinka drogi powiatowej nr 4217W w miejscowości Dębe, 4. Przebudowa odcinka drogi powiatowej nr 3905W pomiędzy Kosowem Lackim a Łomną.</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340 000,00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307 595,01</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90,5%</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600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60016</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Budowa drogi gminnej na odcinku Nowa Wieś - Łomna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50 000,00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8 995,00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18,0%</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600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60016</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P/Budowa ulicy Jasnej w Kosowie Lackim (2025-2026)</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20 000,00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18 300,00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91,5%</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600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60016</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P/Modernizacja ulicy Radosnej od km 0+000 do km 0+202 w Kosowie Lackim (2024-2025)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230 000,00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228 958,67</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99,5%</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600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60016</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P/Przebudowa dróg gminnych nr 390408W i 390415W w miejscowości Żochy w kierunku miejscowości Rostki do granicy Gminy Kosów Lacki (2025-2026)</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27 000,00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25 556,20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94,7%</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600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60016</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P/Przebudowa ulicy Wspólnej w Kosowie Lackim (2025-2026)</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13 000,00</w:t>
            </w:r>
          </w:p>
        </w:tc>
        <w:tc>
          <w:tcPr>
            <w:tcW w:w="670" w:type="pct"/>
            <w:tcBorders>
              <w:top w:val="single" w:sz="4" w:space="0" w:color="DADBDC" w:themeColor="background2" w:themeTint="99"/>
            </w:tcBorders>
            <w:shd w:val="clear" w:color="auto" w:fill="auto"/>
          </w:tcPr>
          <w:p w:rsidR="00FD5640" w:rsidRPr="00FD5640" w:rsidRDefault="004C14D9"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0,0%</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600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60016</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Przebudowa drogi gminnej Nr 390415W w m. Dębe i Żochy, gm. Kosów Lacki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830 000,00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828 897,33</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99,9%</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600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60016</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Przebudowa dróg gminnych na terenie gminy Kosów Lacki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60 000,00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0,0%</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600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60016</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Wykonanie projektu budowy drogi asfaltowej w m. Albinów, gmina Kosów Lacki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14 671,91</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14 600,00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99,5%</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700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70095</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Wykup gruntów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340 000,00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303 096,75</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89,1%</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750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75023</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P/Budowa windy zewnętrznej dla osób niepełnosprawnych przy budynku dwukondygnacyjnym Urzędu Miasta i Gminy w Kosowie Lackim (2024-2026)</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10 000,00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0,0%</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750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75023</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Utwardzenie placu przy Urzędzie Miasta i Gminy w Kosowie Lackim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100 808,09</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87 890,88</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87,2%</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752</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75295</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Wzmocnienie obrony cywilnej w gminie Kosów Lacki poprzez zakup sprzętu i wyposażenia - zakup minikoparki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201 000,00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200 982,00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100,0%</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754</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75410</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 xml:space="preserve">Dofinansowanie zakupu lekkiego specjalnego samochodu rozpoznawczo-ratowniczego typu </w:t>
            </w:r>
            <w:proofErr w:type="spellStart"/>
            <w:r w:rsidRPr="00FD5640">
              <w:rPr>
                <w:sz w:val="20"/>
                <w:szCs w:val="20"/>
              </w:rPr>
              <w:t>SLRr</w:t>
            </w:r>
            <w:proofErr w:type="spellEnd"/>
            <w:r w:rsidRPr="00FD5640">
              <w:rPr>
                <w:sz w:val="20"/>
                <w:szCs w:val="20"/>
              </w:rPr>
              <w:t xml:space="preserve"> dla Komendy Powiatowej PSP w Sokołowie Podlaskim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10 000,00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10 000,00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100,0%</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lastRenderedPageBreak/>
              <w:t>754</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75412</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 xml:space="preserve">P/Zakup nowego ciężkiego </w:t>
            </w:r>
            <w:r>
              <w:rPr>
                <w:sz w:val="20"/>
                <w:szCs w:val="20"/>
              </w:rPr>
              <w:t xml:space="preserve">samochodu pożarniczego wraz z </w:t>
            </w:r>
            <w:r w:rsidRPr="00FD5640">
              <w:rPr>
                <w:sz w:val="20"/>
                <w:szCs w:val="20"/>
              </w:rPr>
              <w:t>wyposażeniem dla Ochotniczej Straży Pożarnej w Kosowie Lackim, gmina Kosów Lacki (2024-2025)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1 695 180,00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1 695 180,00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100,0%</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754</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75412</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Zakup używanego średniego samochodu ratowniczo-gaśniczego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400 000,00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398 160,00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99,5%</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801</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80104</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Budowa instalacji fotowoltaicznej przy budynku Gminnego Przedszkola w Kosowie Lackim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270 000,00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149 640,00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55,4%</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801</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80104</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P/Budowa nowego budynku przedszkola i żłobka w Kosowie Lackim (2022-2025)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3 848 139,24</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3 730 838,28</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97,0%</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801</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80104</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P/Rozwój przedszkola i żłobka w Kosowie Lackim poprzez zakup wyposażenia oraz zagospodarowanie terenu (2024-2025)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1 680 000,00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1 677 770,00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99,9%</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801</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80195</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Modernizacja oświetlenia na hali sportowej i boiskach w Kosowie Lackim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380 000,00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293 984,00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77,4%</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801</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80195</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Termomodernizacja budynku Szkoły Podstawowej i Zespołu Szkół w Kosowie Lackim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50 000,00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0,0%</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851</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85154</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Rozbudowa monitoringu wizyjnego w Kosowie Lackim jako element działań profilaktyki społecznej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110 000,00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107 608,48</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97,8%</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855</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85516</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P/Budowa nowego budynku przedszkola i żłobka w Kosowie Lackim (2022-2025)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1 664 916,64</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1 613 117,05</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96,9%</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855</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85516</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P/Rozwój przedszkola i żłobka w Kosowie Lackim poprzez zakup wyposażenia oraz zagospodarowanie terenu (2024-2025)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700 000,00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700 000,00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100,0%</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90001</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Budowa instalacji fotowoltaicznej na potrzeby Stacji Uzdatniania Wody w Kosowie Lackim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219 000,00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128 569,00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58,7%</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90001</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Budowa kanalizacji sanitarnej w ul. Jasnej w Kosowie Lackim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310 000,00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305 439,03</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98,5%</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90001</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Budowa sieci kanalizacji sanitarnej wraz z przyłączami na ul. Małkińskiej w Kosowie Lackim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500 000,00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400 949,24</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80,2%</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90001</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 xml:space="preserve">Montaż </w:t>
            </w:r>
            <w:proofErr w:type="spellStart"/>
            <w:r w:rsidRPr="00FD5640">
              <w:rPr>
                <w:sz w:val="20"/>
                <w:szCs w:val="20"/>
              </w:rPr>
              <w:t>biofiltra</w:t>
            </w:r>
            <w:proofErr w:type="spellEnd"/>
            <w:r w:rsidRPr="00FD5640">
              <w:rPr>
                <w:sz w:val="20"/>
                <w:szCs w:val="20"/>
              </w:rPr>
              <w:t xml:space="preserve"> przy przepompowni ścieków przy ul. Parkowej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50 000,00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27 470,00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54,9%</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90001</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P/Budowa sieci kanalizacji sanitarnej w Kosowie Lackim w ul. Długiej i Wiatracznej (2022-2025)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500 000,00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499 963,61</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100,0%</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90001</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Przebudowa przepompowni ścieków przy ul. Szkolnej wraz z przebudową kanalizacji w Kosowie Lackim (2026)</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0,0%</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90001</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Przebudowa przyłącza kanalizacyjnego przy ul. Szkolnej w Kosowie Lackim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75 000,00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72 570,00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96,8%</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90001</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Wykonanie opomiarowania i regeneracja systemu filtracji w Stacji Uzdatniania Wody w Kosowie Lackim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130 000,00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31 980,00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24,6%</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90001</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Zakup agregatów na potrzeby Stacji Uzdatniania Wody i przepompowni ścieków w Kosowie Lackim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160 000,00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159 531,00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99,7%</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lastRenderedPageBreak/>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90001</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Zakup dwóch pomp zatapialnych do przepompowni ścieków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30 000,00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27 428,51</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91,4%</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90001</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Zakup wozu asenizacyjnego komunalnego do czyszczenia kanalizacji sanitarnej i transportu nieczystości ciekłych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295 000,00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294 090,00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99,7%</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90015</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Budowa oświetlenia ulicznego na terenie gminy Kosów Lacki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550 000,00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544 622,84</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99,0%</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90015</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Modernizacja oświetlenia ulicznego w miejscowości Dybów, gmina Kosów Lacki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70 000,00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69 987,00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100,0%</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90015</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Modernizacja sieci elektrycznej oświetlenia ulicznego w Kosowie Lackim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120 000,00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112 057,02</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93,4%</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90095</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P/Budowa zbiornika retencyjnego z funkcją rekreacyjną w Kosowie Lackim  (2025-2026)</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80 000,00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50 430,00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63,0%</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90095</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P/Kompleksowa termomodernizacja budynków użyteczności publicznej z zastosowaniem OZE w Gminie Kosów Lacki (2024-2026)</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50 879,71</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10 590,00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20,8%</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90095</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P/Przebudowa otwartego zbiornika retencyjnego w miejscowości Sągole, gmina Kosów Lacki (2024-2025)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253 540,00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247 040,00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97,4%</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90095</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P/Przebudowa otwartego zbiornika retencyjnego wraz z infrastrukturą towarzyszącą w miejscowości Chruszczewka Włościańska i Chruszczewka Szlachecka, gmina Kosów Lacki (2024-2025)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408 455,00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398 672,27</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97,6%</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90095</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Przebudowa budynku komunalnego na ul. Polnej w Kosowie Lackim (2026)</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130 000,00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0,0%</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90095</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Renowacja zbiornika wodnego w m. Dębe, gm. Kosów Lacki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110 000,00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95 454,80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86,8%</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90095</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 xml:space="preserve">Utworzenie systemu retencji deszczówki, ogrodu przyszkolnego i rabat </w:t>
            </w:r>
            <w:proofErr w:type="spellStart"/>
            <w:r w:rsidRPr="00FD5640">
              <w:rPr>
                <w:sz w:val="20"/>
                <w:szCs w:val="20"/>
              </w:rPr>
              <w:t>bioretencyjnych</w:t>
            </w:r>
            <w:proofErr w:type="spellEnd"/>
            <w:r w:rsidRPr="00FD5640">
              <w:rPr>
                <w:sz w:val="20"/>
                <w:szCs w:val="20"/>
              </w:rPr>
              <w:t xml:space="preserve">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330 000,00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296 904,00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90,0%</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900</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90095</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Zakup lawety samochodowej na potrzeby gminy Kosów Lacki (2025)</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30 000,00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22 620,00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75,4%</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921</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92109</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P/Budowa świetlicy wiejskiej i garażu w miejscowości Telaki (2024-2026)</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20 000,00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2 407,20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12,0%</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921</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92109</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P/Budowa świetlicy wiejskiej w m. Guty, gmina Kosów Lacki (2024-2026)</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20 000,00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0,00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0,0%</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tcMar>
              <w:top w:w="11" w:type="dxa"/>
              <w:left w:w="85" w:type="dxa"/>
              <w:bottom w:w="6" w:type="dxa"/>
              <w:right w:w="85" w:type="dxa"/>
            </w:tcMar>
          </w:tcPr>
          <w:p w:rsidR="00FD5640" w:rsidRPr="00FD5640" w:rsidRDefault="00FD5640" w:rsidP="00676DD0">
            <w:pPr>
              <w:rPr>
                <w:sz w:val="20"/>
                <w:szCs w:val="20"/>
              </w:rPr>
            </w:pPr>
            <w:r w:rsidRPr="00FD5640">
              <w:rPr>
                <w:sz w:val="20"/>
                <w:szCs w:val="20"/>
              </w:rPr>
              <w:t>926</w:t>
            </w:r>
          </w:p>
        </w:tc>
        <w:tc>
          <w:tcPr>
            <w:tcW w:w="4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92601</w:t>
            </w:r>
          </w:p>
        </w:tc>
        <w:tc>
          <w:tcPr>
            <w:tcW w:w="2415" w:type="pct"/>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P/Budowa kompleksu sportowego Orlik 2024 wraz z budową sprawnościowego placu zabaw przy ul. Kościelnej w Kosowie Lackim (2024-2026)</w:t>
            </w:r>
          </w:p>
        </w:tc>
        <w:tc>
          <w:tcPr>
            <w:tcW w:w="669" w:type="pct"/>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sz w:val="20"/>
                <w:szCs w:val="20"/>
              </w:rPr>
            </w:pPr>
            <w:r w:rsidRPr="00FD5640">
              <w:rPr>
                <w:sz w:val="20"/>
                <w:szCs w:val="20"/>
              </w:rPr>
              <w:t>450 000,00</w:t>
            </w:r>
          </w:p>
        </w:tc>
        <w:tc>
          <w:tcPr>
            <w:tcW w:w="670" w:type="pct"/>
            <w:tcBorders>
              <w:top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425 194,00</w:t>
            </w:r>
          </w:p>
        </w:tc>
        <w:tc>
          <w:tcPr>
            <w:tcW w:w="441" w:type="pct"/>
            <w:tcBorders>
              <w:top w:val="single" w:sz="4" w:space="0" w:color="DADBDC" w:themeColor="background2" w:themeTint="99"/>
              <w:right w:val="single" w:sz="4" w:space="0" w:color="DADBDC" w:themeColor="background2" w:themeTint="99"/>
            </w:tcBorders>
            <w:shd w:val="clear" w:color="auto" w:fill="auto"/>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D5640">
              <w:rPr>
                <w:rFonts w:cs="Times New Roman"/>
                <w:sz w:val="20"/>
                <w:szCs w:val="20"/>
              </w:rPr>
              <w:t>94,5%</w:t>
            </w:r>
          </w:p>
        </w:tc>
      </w:tr>
      <w:tr w:rsidR="00FD5640" w:rsidRPr="00FD5640" w:rsidTr="00085328">
        <w:tc>
          <w:tcPr>
            <w:cnfStyle w:val="001000000000" w:firstRow="0" w:lastRow="0" w:firstColumn="1" w:lastColumn="0" w:oddVBand="0" w:evenVBand="0" w:oddHBand="0" w:evenHBand="0" w:firstRowFirstColumn="0" w:firstRowLastColumn="0" w:lastRowFirstColumn="0" w:lastRowLastColumn="0"/>
            <w:tcW w:w="336" w:type="pct"/>
            <w:shd w:val="clear" w:color="auto" w:fill="F3F3F4"/>
            <w:tcMar>
              <w:top w:w="11" w:type="dxa"/>
              <w:left w:w="85" w:type="dxa"/>
              <w:bottom w:w="6" w:type="dxa"/>
              <w:right w:w="85" w:type="dxa"/>
            </w:tcMar>
          </w:tcPr>
          <w:p w:rsidR="00FD5640" w:rsidRPr="00FD5640" w:rsidRDefault="00FD5640" w:rsidP="00676DD0">
            <w:pPr>
              <w:rPr>
                <w:b/>
                <w:bCs/>
                <w:color w:val="000000"/>
                <w:sz w:val="20"/>
                <w:szCs w:val="20"/>
              </w:rPr>
            </w:pPr>
          </w:p>
        </w:tc>
        <w:tc>
          <w:tcPr>
            <w:tcW w:w="469" w:type="pct"/>
            <w:shd w:val="clear" w:color="auto" w:fill="F3F3F4"/>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b/>
                <w:bCs/>
                <w:color w:val="000000"/>
                <w:sz w:val="20"/>
                <w:szCs w:val="20"/>
              </w:rPr>
            </w:pPr>
          </w:p>
        </w:tc>
        <w:tc>
          <w:tcPr>
            <w:tcW w:w="2415" w:type="pct"/>
            <w:shd w:val="clear" w:color="auto" w:fill="F3F3F4"/>
            <w:tcMar>
              <w:top w:w="11" w:type="dxa"/>
              <w:left w:w="85" w:type="dxa"/>
              <w:bottom w:w="6" w:type="dxa"/>
              <w:right w:w="85" w:type="dxa"/>
            </w:tcMar>
          </w:tcPr>
          <w:p w:rsidR="00FD5640" w:rsidRPr="00FD5640" w:rsidRDefault="00FD5640" w:rsidP="00676DD0">
            <w:pPr>
              <w:jc w:val="left"/>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FD5640">
              <w:rPr>
                <w:b/>
                <w:bCs/>
                <w:color w:val="000000"/>
                <w:sz w:val="20"/>
                <w:szCs w:val="20"/>
              </w:rPr>
              <w:t>Razem wydatki inwestycyjne</w:t>
            </w:r>
          </w:p>
        </w:tc>
        <w:tc>
          <w:tcPr>
            <w:tcW w:w="669" w:type="pct"/>
            <w:shd w:val="clear" w:color="auto" w:fill="F3F3F4"/>
            <w:tcMar>
              <w:top w:w="11" w:type="dxa"/>
              <w:left w:w="85" w:type="dxa"/>
              <w:bottom w:w="6" w:type="dxa"/>
              <w:right w:w="85" w:type="dxa"/>
            </w:tcMar>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FD5640">
              <w:rPr>
                <w:b/>
                <w:bCs/>
                <w:color w:val="000000"/>
                <w:sz w:val="20"/>
                <w:szCs w:val="20"/>
              </w:rPr>
              <w:t>18 036 590,59</w:t>
            </w:r>
          </w:p>
        </w:tc>
        <w:tc>
          <w:tcPr>
            <w:tcW w:w="670" w:type="pct"/>
            <w:shd w:val="clear" w:color="auto" w:fill="F3F3F4"/>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D5640">
              <w:rPr>
                <w:rFonts w:cs="Times New Roman"/>
                <w:b/>
                <w:sz w:val="20"/>
                <w:szCs w:val="20"/>
              </w:rPr>
              <w:t>16 625 139,17</w:t>
            </w:r>
          </w:p>
        </w:tc>
        <w:tc>
          <w:tcPr>
            <w:tcW w:w="441" w:type="pct"/>
            <w:tcBorders>
              <w:top w:val="single" w:sz="4" w:space="0" w:color="DADBDC" w:themeColor="background2" w:themeTint="99"/>
              <w:right w:val="single" w:sz="4" w:space="0" w:color="DADBDC" w:themeColor="background2" w:themeTint="99"/>
            </w:tcBorders>
            <w:shd w:val="clear" w:color="auto" w:fill="F3F3F4"/>
          </w:tcPr>
          <w:p w:rsidR="00FD5640" w:rsidRPr="00FD5640" w:rsidRDefault="00FD5640" w:rsidP="00676DD0">
            <w:pPr>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FD5640">
              <w:rPr>
                <w:rFonts w:cs="Times New Roman"/>
                <w:b/>
                <w:sz w:val="20"/>
                <w:szCs w:val="20"/>
              </w:rPr>
              <w:t>92,2%</w:t>
            </w:r>
          </w:p>
        </w:tc>
      </w:tr>
    </w:tbl>
    <w:p w:rsidR="00814B9A" w:rsidRPr="00814B9A" w:rsidRDefault="00814B9A" w:rsidP="00814B9A">
      <w:pPr>
        <w:sectPr w:rsidR="00814B9A" w:rsidRPr="00814B9A" w:rsidSect="00814B9A">
          <w:pgSz w:w="11906" w:h="16838"/>
          <w:pgMar w:top="1020" w:right="992" w:bottom="1020" w:left="992" w:header="709" w:footer="567" w:gutter="0"/>
          <w:cols w:space="708"/>
          <w:docGrid w:linePitch="272"/>
        </w:sectPr>
      </w:pPr>
    </w:p>
    <w:p w:rsidR="0097142D" w:rsidRDefault="0037214F" w:rsidP="00AD7AF5">
      <w:pPr>
        <w:pStyle w:val="Nagwek2"/>
      </w:pPr>
      <w:r>
        <w:lastRenderedPageBreak/>
        <w:t xml:space="preserve">Stopień zaawansowania </w:t>
      </w:r>
      <w:r w:rsidR="00085328">
        <w:t xml:space="preserve">realizacji </w:t>
      </w:r>
      <w:r>
        <w:t>zadań wieloletnich Gminy Kosów Lacki za 2025 rok</w:t>
      </w:r>
    </w:p>
    <w:tbl>
      <w:tblPr>
        <w:tblStyle w:val="TabelaCurulis"/>
        <w:tblW w:w="4941" w:type="pct"/>
        <w:jc w:val="center"/>
        <w:tblLook w:val="04A0" w:firstRow="1" w:lastRow="0" w:firstColumn="1" w:lastColumn="0" w:noHBand="0" w:noVBand="1"/>
      </w:tblPr>
      <w:tblGrid>
        <w:gridCol w:w="755"/>
        <w:gridCol w:w="5352"/>
        <w:gridCol w:w="558"/>
        <w:gridCol w:w="561"/>
        <w:gridCol w:w="1301"/>
        <w:gridCol w:w="1305"/>
        <w:gridCol w:w="1305"/>
        <w:gridCol w:w="1305"/>
        <w:gridCol w:w="1010"/>
        <w:gridCol w:w="1171"/>
      </w:tblGrid>
      <w:tr w:rsidR="002914A4" w:rsidTr="002914A4">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Default="001239D2">
            <w:pPr>
              <w:rPr>
                <w:sz w:val="15"/>
                <w:szCs w:val="15"/>
              </w:rPr>
            </w:pPr>
            <w:r>
              <w:rPr>
                <w:sz w:val="15"/>
                <w:szCs w:val="15"/>
              </w:rPr>
              <w:t>Lp.</w:t>
            </w:r>
          </w:p>
        </w:tc>
        <w:tc>
          <w:tcPr>
            <w:tcW w:w="1832" w:type="pct"/>
            <w:tcMar>
              <w:top w:w="11" w:type="dxa"/>
              <w:left w:w="85" w:type="dxa"/>
              <w:bottom w:w="6" w:type="dxa"/>
              <w:right w:w="85" w:type="dxa"/>
            </w:tcMar>
          </w:tcPr>
          <w:p w:rsidR="001239D2" w:rsidRDefault="001239D2">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Nazwa i cel</w:t>
            </w:r>
          </w:p>
        </w:tc>
        <w:tc>
          <w:tcPr>
            <w:tcW w:w="193" w:type="pct"/>
            <w:tcMar>
              <w:top w:w="11" w:type="dxa"/>
              <w:left w:w="85" w:type="dxa"/>
              <w:bottom w:w="6" w:type="dxa"/>
              <w:right w:w="85" w:type="dxa"/>
            </w:tcMar>
          </w:tcPr>
          <w:p w:rsidR="001239D2" w:rsidRDefault="001239D2">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Od</w:t>
            </w:r>
          </w:p>
        </w:tc>
        <w:tc>
          <w:tcPr>
            <w:tcW w:w="194" w:type="pct"/>
            <w:tcMar>
              <w:top w:w="11" w:type="dxa"/>
              <w:left w:w="85" w:type="dxa"/>
              <w:bottom w:w="6" w:type="dxa"/>
              <w:right w:w="85" w:type="dxa"/>
            </w:tcMar>
          </w:tcPr>
          <w:p w:rsidR="001239D2" w:rsidRDefault="001239D2">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Do</w:t>
            </w:r>
          </w:p>
        </w:tc>
        <w:tc>
          <w:tcPr>
            <w:tcW w:w="447" w:type="pct"/>
            <w:tcMar>
              <w:top w:w="11" w:type="dxa"/>
              <w:left w:w="85" w:type="dxa"/>
              <w:bottom w:w="6" w:type="dxa"/>
              <w:right w:w="85" w:type="dxa"/>
            </w:tcMar>
          </w:tcPr>
          <w:p w:rsidR="001239D2" w:rsidRDefault="001239D2">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Łączne nakłady finansowe</w:t>
            </w:r>
          </w:p>
        </w:tc>
        <w:tc>
          <w:tcPr>
            <w:tcW w:w="448" w:type="pct"/>
            <w:tcMar>
              <w:top w:w="11" w:type="dxa"/>
              <w:left w:w="85" w:type="dxa"/>
              <w:bottom w:w="6" w:type="dxa"/>
              <w:right w:w="85" w:type="dxa"/>
            </w:tcMar>
          </w:tcPr>
          <w:p w:rsidR="001239D2" w:rsidRDefault="001239D2">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Nakłady poniesione do 31.12.2024</w:t>
            </w:r>
          </w:p>
        </w:tc>
        <w:tc>
          <w:tcPr>
            <w:tcW w:w="448" w:type="pct"/>
            <w:tcBorders>
              <w:right w:val="nil"/>
            </w:tcBorders>
            <w:tcMar>
              <w:top w:w="11" w:type="dxa"/>
              <w:left w:w="85" w:type="dxa"/>
              <w:bottom w:w="6" w:type="dxa"/>
              <w:right w:w="85" w:type="dxa"/>
            </w:tcMar>
          </w:tcPr>
          <w:p w:rsidR="001239D2" w:rsidRDefault="001239D2">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Plan na 31.12.2025</w:t>
            </w:r>
          </w:p>
        </w:tc>
        <w:tc>
          <w:tcPr>
            <w:tcW w:w="448" w:type="pct"/>
            <w:tcBorders>
              <w:left w:val="nil"/>
              <w:bottom w:val="single" w:sz="4" w:space="0" w:color="DADBDC" w:themeColor="background2" w:themeTint="99"/>
              <w:right w:val="nil"/>
            </w:tcBorders>
            <w:tcMar>
              <w:top w:w="11" w:type="dxa"/>
              <w:left w:w="85" w:type="dxa"/>
              <w:bottom w:w="6" w:type="dxa"/>
              <w:right w:w="85" w:type="dxa"/>
            </w:tcMar>
          </w:tcPr>
          <w:p w:rsidR="001239D2" w:rsidRDefault="001239D2">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Wykonanie na 31.12.2025</w:t>
            </w:r>
          </w:p>
        </w:tc>
        <w:tc>
          <w:tcPr>
            <w:tcW w:w="347" w:type="pct"/>
            <w:tcBorders>
              <w:left w:val="nil"/>
              <w:bottom w:val="single" w:sz="4" w:space="0" w:color="DADBDC" w:themeColor="background2" w:themeTint="99"/>
            </w:tcBorders>
            <w:tcMar>
              <w:top w:w="11" w:type="dxa"/>
              <w:left w:w="85" w:type="dxa"/>
              <w:bottom w:w="6" w:type="dxa"/>
              <w:right w:w="85" w:type="dxa"/>
            </w:tcMar>
          </w:tcPr>
          <w:p w:rsidR="001239D2" w:rsidRDefault="001239D2">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Wykonanie planu w %</w:t>
            </w:r>
          </w:p>
        </w:tc>
        <w:tc>
          <w:tcPr>
            <w:tcW w:w="400" w:type="pct"/>
            <w:tcBorders>
              <w:bottom w:val="single" w:sz="4" w:space="0" w:color="DADBDC" w:themeColor="background2" w:themeTint="99"/>
            </w:tcBorders>
            <w:tcMar>
              <w:top w:w="11" w:type="dxa"/>
              <w:left w:w="85" w:type="dxa"/>
              <w:bottom w:w="6" w:type="dxa"/>
              <w:right w:w="85" w:type="dxa"/>
            </w:tcMar>
          </w:tcPr>
          <w:p w:rsidR="001239D2" w:rsidRDefault="001239D2">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Stopień zaawansowania realizacji zadania w %</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shd w:val="clear" w:color="auto" w:fill="E0E1E1"/>
            <w:tcMar>
              <w:top w:w="11" w:type="dxa"/>
              <w:left w:w="85" w:type="dxa"/>
              <w:bottom w:w="6" w:type="dxa"/>
              <w:right w:w="85" w:type="dxa"/>
            </w:tcMar>
          </w:tcPr>
          <w:p w:rsidR="001239D2" w:rsidRPr="00302C13" w:rsidRDefault="001239D2" w:rsidP="00D1489E">
            <w:pPr>
              <w:rPr>
                <w:b/>
                <w:bCs/>
                <w:szCs w:val="18"/>
              </w:rPr>
            </w:pPr>
            <w:r w:rsidRPr="00302C13">
              <w:rPr>
                <w:b/>
                <w:bCs/>
                <w:szCs w:val="18"/>
              </w:rPr>
              <w:t>1</w:t>
            </w:r>
          </w:p>
        </w:tc>
        <w:tc>
          <w:tcPr>
            <w:tcW w:w="1832" w:type="pct"/>
            <w:shd w:val="clear" w:color="auto" w:fill="E0E1E1"/>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Przedsięwzięcia razem</w:t>
            </w:r>
          </w:p>
        </w:tc>
        <w:tc>
          <w:tcPr>
            <w:tcW w:w="193" w:type="pct"/>
            <w:shd w:val="clear" w:color="auto" w:fill="E0E1E1"/>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194" w:type="pct"/>
            <w:shd w:val="clear" w:color="auto" w:fill="E0E1E1"/>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447" w:type="pct"/>
            <w:shd w:val="clear" w:color="auto" w:fill="E0E1E1"/>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42 104 640,24</w:t>
            </w:r>
          </w:p>
        </w:tc>
        <w:tc>
          <w:tcPr>
            <w:tcW w:w="448" w:type="pct"/>
            <w:shd w:val="clear" w:color="auto" w:fill="E0E1E1"/>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10 021 207,79</w:t>
            </w:r>
          </w:p>
        </w:tc>
        <w:tc>
          <w:tcPr>
            <w:tcW w:w="448" w:type="pct"/>
            <w:tcBorders>
              <w:right w:val="single" w:sz="4" w:space="0" w:color="DADBDC" w:themeColor="background2" w:themeTint="99"/>
            </w:tcBorders>
            <w:shd w:val="clear" w:color="auto" w:fill="E6E7E8" w:themeFill="background2" w:themeFillTint="66"/>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11 996 372,39</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E6E7E8" w:themeFill="background2" w:themeFillTint="66"/>
          </w:tcPr>
          <w:p w:rsidR="001239D2" w:rsidRPr="00302C13" w:rsidRDefault="001239D2" w:rsidP="00EB024C">
            <w:pPr>
              <w:spacing w:line="240" w:lineRule="auto"/>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11</w:t>
            </w:r>
            <w:r w:rsidR="00EB024C" w:rsidRPr="00302C13">
              <w:rPr>
                <w:rFonts w:cs="Times New Roman"/>
                <w:b/>
                <w:szCs w:val="18"/>
              </w:rPr>
              <w:t> 621 836,10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E6E7E8" w:themeFill="background2" w:themeFillTint="66"/>
          </w:tcPr>
          <w:p w:rsidR="001239D2" w:rsidRPr="00302C13" w:rsidRDefault="001239D2" w:rsidP="00EB024C">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96,</w:t>
            </w:r>
            <w:r w:rsidR="00EB024C" w:rsidRPr="00302C13">
              <w:rPr>
                <w:rFonts w:cs="Times New Roman"/>
                <w:b/>
                <w:szCs w:val="18"/>
              </w:rPr>
              <w:t>9</w:t>
            </w:r>
            <w:r w:rsidRPr="00302C13">
              <w:rPr>
                <w:rFonts w:cs="Times New Roman"/>
                <w:b/>
                <w:szCs w:val="18"/>
              </w:rPr>
              <w:t>%</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000000" w:fill="E0E1E1"/>
          </w:tcPr>
          <w:p w:rsidR="001239D2" w:rsidRPr="00302C13" w:rsidRDefault="001239D2" w:rsidP="00EB024C">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51,</w:t>
            </w:r>
            <w:r w:rsidR="00EB024C" w:rsidRPr="00302C13">
              <w:rPr>
                <w:rFonts w:cs="Times New Roman"/>
                <w:b/>
                <w:szCs w:val="18"/>
              </w:rPr>
              <w:t>4</w:t>
            </w:r>
            <w:r w:rsidRPr="00302C13">
              <w:rPr>
                <w:rFonts w:cs="Times New Roman"/>
                <w:b/>
                <w:szCs w:val="18"/>
              </w:rPr>
              <w:t>%</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shd w:val="clear" w:color="auto" w:fill="F2F3F3"/>
            <w:tcMar>
              <w:top w:w="11" w:type="dxa"/>
              <w:left w:w="85" w:type="dxa"/>
              <w:bottom w:w="6" w:type="dxa"/>
              <w:right w:w="85" w:type="dxa"/>
            </w:tcMar>
          </w:tcPr>
          <w:p w:rsidR="001239D2" w:rsidRPr="00302C13" w:rsidRDefault="001239D2" w:rsidP="00D1489E">
            <w:pPr>
              <w:rPr>
                <w:b/>
                <w:bCs/>
                <w:szCs w:val="18"/>
              </w:rPr>
            </w:pPr>
            <w:r w:rsidRPr="00302C13">
              <w:rPr>
                <w:b/>
                <w:bCs/>
                <w:szCs w:val="18"/>
              </w:rPr>
              <w:t>1.a</w:t>
            </w:r>
          </w:p>
        </w:tc>
        <w:tc>
          <w:tcPr>
            <w:tcW w:w="1832" w:type="pct"/>
            <w:shd w:val="clear" w:color="auto" w:fill="F2F3F3"/>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 wydatki bieżące</w:t>
            </w:r>
          </w:p>
        </w:tc>
        <w:tc>
          <w:tcPr>
            <w:tcW w:w="193"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194"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447"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998 688,99</w:t>
            </w:r>
          </w:p>
        </w:tc>
        <w:tc>
          <w:tcPr>
            <w:tcW w:w="448"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70 000,00</w:t>
            </w:r>
          </w:p>
        </w:tc>
        <w:tc>
          <w:tcPr>
            <w:tcW w:w="448" w:type="pct"/>
            <w:tcBorders>
              <w:right w:val="single" w:sz="4" w:space="0" w:color="DADBDC" w:themeColor="background2" w:themeTint="99"/>
            </w:tcBorders>
            <w:shd w:val="clear" w:color="auto" w:fill="F2F3F3" w:themeFill="background2" w:themeFillTint="3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315 261,80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2F3F3" w:themeFill="background2" w:themeFillTint="33"/>
          </w:tcPr>
          <w:p w:rsidR="001239D2" w:rsidRPr="00302C13" w:rsidRDefault="00EB024C"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297 818,82</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2F3F3" w:themeFill="background2" w:themeFillTint="33"/>
          </w:tcPr>
          <w:p w:rsidR="001239D2" w:rsidRPr="00302C13" w:rsidRDefault="00EB024C"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94,5</w:t>
            </w:r>
            <w:r w:rsidR="001239D2" w:rsidRPr="00302C13">
              <w:rPr>
                <w:rFonts w:cs="Times New Roman"/>
                <w:b/>
                <w:szCs w:val="18"/>
              </w:rPr>
              <w:t>%</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2F3F3" w:themeFill="background2" w:themeFillTint="33"/>
          </w:tcPr>
          <w:p w:rsidR="001239D2" w:rsidRPr="00302C13" w:rsidRDefault="00EB024C"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36,8</w:t>
            </w:r>
            <w:r w:rsidR="001239D2" w:rsidRPr="00302C13">
              <w:rPr>
                <w:rFonts w:cs="Times New Roman"/>
                <w:b/>
                <w:szCs w:val="18"/>
              </w:rPr>
              <w:t>%</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shd w:val="clear" w:color="auto" w:fill="F2F3F3"/>
            <w:tcMar>
              <w:top w:w="11" w:type="dxa"/>
              <w:left w:w="85" w:type="dxa"/>
              <w:bottom w:w="6" w:type="dxa"/>
              <w:right w:w="85" w:type="dxa"/>
            </w:tcMar>
          </w:tcPr>
          <w:p w:rsidR="001239D2" w:rsidRPr="00302C13" w:rsidRDefault="001239D2" w:rsidP="00D1489E">
            <w:pPr>
              <w:rPr>
                <w:b/>
                <w:bCs/>
                <w:szCs w:val="18"/>
              </w:rPr>
            </w:pPr>
            <w:r w:rsidRPr="00302C13">
              <w:rPr>
                <w:b/>
                <w:bCs/>
                <w:szCs w:val="18"/>
              </w:rPr>
              <w:t>1.b</w:t>
            </w:r>
          </w:p>
        </w:tc>
        <w:tc>
          <w:tcPr>
            <w:tcW w:w="1832" w:type="pct"/>
            <w:shd w:val="clear" w:color="auto" w:fill="F2F3F3"/>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 wydatki majątkowe</w:t>
            </w:r>
          </w:p>
        </w:tc>
        <w:tc>
          <w:tcPr>
            <w:tcW w:w="193"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194"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447"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41 105 951,25</w:t>
            </w:r>
          </w:p>
        </w:tc>
        <w:tc>
          <w:tcPr>
            <w:tcW w:w="448"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9 951 207,79</w:t>
            </w:r>
          </w:p>
        </w:tc>
        <w:tc>
          <w:tcPr>
            <w:tcW w:w="448" w:type="pct"/>
            <w:tcBorders>
              <w:right w:val="single" w:sz="4" w:space="0" w:color="DADBDC" w:themeColor="background2" w:themeTint="99"/>
            </w:tcBorders>
            <w:shd w:val="clear" w:color="auto" w:fill="F2F3F3" w:themeFill="background2" w:themeFillTint="3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11 681 110,59</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2F3F3" w:themeFill="background2" w:themeFillTint="33"/>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11 324 017,28</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2F3F3" w:themeFill="background2" w:themeFillTint="33"/>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96,9%</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2F3F3" w:themeFill="background2" w:themeFillTint="33"/>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51,8%</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shd w:val="clear" w:color="auto" w:fill="E0E1E1"/>
            <w:tcMar>
              <w:top w:w="11" w:type="dxa"/>
              <w:left w:w="85" w:type="dxa"/>
              <w:bottom w:w="6" w:type="dxa"/>
              <w:right w:w="85" w:type="dxa"/>
            </w:tcMar>
          </w:tcPr>
          <w:p w:rsidR="001239D2" w:rsidRPr="00302C13" w:rsidRDefault="001239D2" w:rsidP="00D1489E">
            <w:pPr>
              <w:rPr>
                <w:b/>
                <w:bCs/>
                <w:szCs w:val="18"/>
              </w:rPr>
            </w:pPr>
            <w:r w:rsidRPr="00302C13">
              <w:rPr>
                <w:b/>
                <w:bCs/>
                <w:szCs w:val="18"/>
              </w:rPr>
              <w:t>1.1</w:t>
            </w:r>
          </w:p>
        </w:tc>
        <w:tc>
          <w:tcPr>
            <w:tcW w:w="1832" w:type="pct"/>
            <w:shd w:val="clear" w:color="auto" w:fill="E0E1E1"/>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Wydatki na programy, projekty lub zadania związane z programami realizowanymi z udziałem środków, o których mowa w art. 5 ust. 1 pkt 2 i 3 ustawy z dnia 27 sierpnia 2009 r. o finansach publicznych (Dz.</w:t>
            </w:r>
            <w:r w:rsidR="00F7330A" w:rsidRPr="00302C13">
              <w:rPr>
                <w:b/>
                <w:bCs/>
                <w:szCs w:val="18"/>
              </w:rPr>
              <w:t xml:space="preserve"> </w:t>
            </w:r>
            <w:r w:rsidRPr="00302C13">
              <w:rPr>
                <w:b/>
                <w:bCs/>
                <w:szCs w:val="18"/>
              </w:rPr>
              <w:t>U.</w:t>
            </w:r>
            <w:r w:rsidR="00F7330A" w:rsidRPr="00302C13">
              <w:rPr>
                <w:b/>
                <w:bCs/>
                <w:szCs w:val="18"/>
              </w:rPr>
              <w:t xml:space="preserve"> Nr 157, poz. 1240 z </w:t>
            </w:r>
            <w:proofErr w:type="spellStart"/>
            <w:r w:rsidR="00F7330A" w:rsidRPr="00302C13">
              <w:rPr>
                <w:b/>
                <w:bCs/>
                <w:szCs w:val="18"/>
              </w:rPr>
              <w:t>późn</w:t>
            </w:r>
            <w:proofErr w:type="spellEnd"/>
            <w:r w:rsidR="00F7330A" w:rsidRPr="00302C13">
              <w:rPr>
                <w:b/>
                <w:bCs/>
                <w:szCs w:val="18"/>
              </w:rPr>
              <w:t>.</w:t>
            </w:r>
            <w:r w:rsidRPr="00302C13">
              <w:rPr>
                <w:b/>
                <w:bCs/>
                <w:szCs w:val="18"/>
              </w:rPr>
              <w:t xml:space="preserve"> zm.):</w:t>
            </w:r>
          </w:p>
        </w:tc>
        <w:tc>
          <w:tcPr>
            <w:tcW w:w="193" w:type="pct"/>
            <w:shd w:val="clear" w:color="auto" w:fill="E0E1E1"/>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194" w:type="pct"/>
            <w:shd w:val="clear" w:color="auto" w:fill="DADBDC" w:themeFill="background2" w:themeFillTint="99"/>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447" w:type="pct"/>
            <w:shd w:val="clear" w:color="auto" w:fill="DADBDC" w:themeFill="background2" w:themeFillTint="99"/>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9 288 230,46</w:t>
            </w:r>
          </w:p>
        </w:tc>
        <w:tc>
          <w:tcPr>
            <w:tcW w:w="448" w:type="pct"/>
            <w:shd w:val="clear" w:color="auto" w:fill="DADBDC" w:themeFill="background2" w:themeFillTint="99"/>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1 470 507,12</w:t>
            </w:r>
          </w:p>
        </w:tc>
        <w:tc>
          <w:tcPr>
            <w:tcW w:w="448" w:type="pct"/>
            <w:tcBorders>
              <w:right w:val="single" w:sz="4" w:space="0" w:color="DADBDC" w:themeColor="background2" w:themeTint="99"/>
            </w:tcBorders>
            <w:shd w:val="clear" w:color="auto" w:fill="DADBDC" w:themeFill="background2" w:themeFillTint="99"/>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3 738 163,28</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DADBDC" w:themeFill="background2" w:themeFillTint="99"/>
          </w:tcPr>
          <w:p w:rsidR="001239D2" w:rsidRPr="00302C13" w:rsidRDefault="00EB024C"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3 720 720,30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DADBDC" w:themeFill="background2" w:themeFillTint="99"/>
          </w:tcPr>
          <w:p w:rsidR="001239D2" w:rsidRPr="00302C13" w:rsidRDefault="00EB024C"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99,5</w:t>
            </w:r>
            <w:r w:rsidR="001239D2" w:rsidRPr="00302C13">
              <w:rPr>
                <w:rFonts w:cs="Times New Roman"/>
                <w:b/>
                <w:szCs w:val="18"/>
              </w:rPr>
              <w:t>%</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DADBDC" w:themeFill="background2" w:themeFillTint="99"/>
          </w:tcPr>
          <w:p w:rsidR="001239D2" w:rsidRPr="00302C13" w:rsidRDefault="00EB024C"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55,9</w:t>
            </w:r>
            <w:r w:rsidR="001239D2" w:rsidRPr="00302C13">
              <w:rPr>
                <w:rFonts w:cs="Times New Roman"/>
                <w:b/>
                <w:szCs w:val="18"/>
              </w:rPr>
              <w:t>%</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shd w:val="clear" w:color="auto" w:fill="F2F3F3"/>
            <w:tcMar>
              <w:top w:w="11" w:type="dxa"/>
              <w:left w:w="85" w:type="dxa"/>
              <w:bottom w:w="6" w:type="dxa"/>
              <w:right w:w="85" w:type="dxa"/>
            </w:tcMar>
          </w:tcPr>
          <w:p w:rsidR="001239D2" w:rsidRPr="00302C13" w:rsidRDefault="001239D2" w:rsidP="00D1489E">
            <w:pPr>
              <w:rPr>
                <w:b/>
                <w:bCs/>
                <w:szCs w:val="18"/>
              </w:rPr>
            </w:pPr>
            <w:r w:rsidRPr="00302C13">
              <w:rPr>
                <w:b/>
                <w:bCs/>
                <w:szCs w:val="18"/>
              </w:rPr>
              <w:t>1.1.1</w:t>
            </w:r>
          </w:p>
        </w:tc>
        <w:tc>
          <w:tcPr>
            <w:tcW w:w="1832" w:type="pct"/>
            <w:shd w:val="clear" w:color="auto" w:fill="F2F3F3"/>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 wydatki bieżące</w:t>
            </w:r>
          </w:p>
        </w:tc>
        <w:tc>
          <w:tcPr>
            <w:tcW w:w="193"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194"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447"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801 918,99</w:t>
            </w:r>
          </w:p>
        </w:tc>
        <w:tc>
          <w:tcPr>
            <w:tcW w:w="448"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448" w:type="pct"/>
            <w:tcBorders>
              <w:right w:val="single" w:sz="4" w:space="0" w:color="DADBDC" w:themeColor="background2" w:themeTint="99"/>
            </w:tcBorders>
            <w:shd w:val="clear" w:color="auto" w:fill="F2F3F3" w:themeFill="background2" w:themeFillTint="3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225 991,80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2F3F3" w:themeFill="background2" w:themeFillTint="33"/>
          </w:tcPr>
          <w:p w:rsidR="001239D2" w:rsidRPr="00302C13" w:rsidRDefault="00EB024C"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208 548,82</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2F3F3" w:themeFill="background2" w:themeFillTint="33"/>
          </w:tcPr>
          <w:p w:rsidR="001239D2" w:rsidRPr="00302C13" w:rsidRDefault="00EB024C"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92,3</w:t>
            </w:r>
            <w:r w:rsidR="001239D2" w:rsidRPr="00302C13">
              <w:rPr>
                <w:rFonts w:cs="Times New Roman"/>
                <w:b/>
                <w:szCs w:val="18"/>
              </w:rPr>
              <w:t>%</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000000" w:fill="F2F3F3"/>
          </w:tcPr>
          <w:p w:rsidR="001239D2" w:rsidRPr="00302C13" w:rsidRDefault="00EB024C" w:rsidP="00EB024C">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26,0</w:t>
            </w:r>
            <w:r w:rsidR="001239D2" w:rsidRPr="00302C13">
              <w:rPr>
                <w:rFonts w:cs="Times New Roman"/>
                <w:b/>
                <w:szCs w:val="18"/>
              </w:rPr>
              <w:t>%</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1239D2" w:rsidP="00D1489E">
            <w:pPr>
              <w:rPr>
                <w:szCs w:val="18"/>
              </w:rPr>
            </w:pPr>
            <w:r w:rsidRPr="00302C13">
              <w:rPr>
                <w:szCs w:val="18"/>
              </w:rPr>
              <w:t>1.1.1.1</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Cyberbezpieczny samorząd dla Gminy Kosów Lacki - Poprawa cyberbezpieczeństwa w Urzędzie Miasta i Gminy w Kosowie Lackim</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2026</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147 473,69</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22 450,00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22 450,00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100,0%</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15,2%</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1239D2" w:rsidP="00D1489E">
            <w:pPr>
              <w:rPr>
                <w:szCs w:val="18"/>
              </w:rPr>
            </w:pPr>
            <w:r w:rsidRPr="00302C13">
              <w:rPr>
                <w:szCs w:val="18"/>
              </w:rPr>
              <w:t>1.1.1.2</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 xml:space="preserve">Mobilność uczniów w ramach programu ERASMUS+ do projektu o nr 2025-1-PL01-KA121-SCH-000331217 realizowanego przez Szkołę Podstawową w Kosowie Lackim - Zwiększenie </w:t>
            </w:r>
            <w:proofErr w:type="spellStart"/>
            <w:r w:rsidRPr="00302C13">
              <w:rPr>
                <w:szCs w:val="18"/>
              </w:rPr>
              <w:t>mobilnośści</w:t>
            </w:r>
            <w:proofErr w:type="spellEnd"/>
            <w:r w:rsidRPr="00302C13">
              <w:rPr>
                <w:szCs w:val="18"/>
              </w:rPr>
              <w:t xml:space="preserve"> edukacyjnej  uczniów</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2025</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2026</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374 680,50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5 650,00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5 650,00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100,0%</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1,5%</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1239D2" w:rsidP="00D1489E">
            <w:pPr>
              <w:rPr>
                <w:szCs w:val="18"/>
              </w:rPr>
            </w:pPr>
            <w:r w:rsidRPr="00302C13">
              <w:rPr>
                <w:szCs w:val="18"/>
              </w:rPr>
              <w:t>1.1.1.3</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Program Erasmus+ Nr projektu2025-1-PL01-KA121-SCH-000324817 (2025-2026) - Zwiększenie mobilności uczniów</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2025</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2026</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121 586,80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102 985,00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85 542,02</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83,1%</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70,4%</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1239D2" w:rsidP="00D1489E">
            <w:pPr>
              <w:rPr>
                <w:szCs w:val="18"/>
              </w:rPr>
            </w:pPr>
            <w:r w:rsidRPr="00302C13">
              <w:rPr>
                <w:szCs w:val="18"/>
              </w:rPr>
              <w:t>1.1.1.4</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Opracowanie planu ogólnego gminy - Uporządkowanie planowania przestrzennego gminy</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2026</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158 178,00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94 906,80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94 906,80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100,0%</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60,0%</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shd w:val="clear" w:color="auto" w:fill="F2F3F3"/>
            <w:tcMar>
              <w:top w:w="11" w:type="dxa"/>
              <w:left w:w="85" w:type="dxa"/>
              <w:bottom w:w="6" w:type="dxa"/>
              <w:right w:w="85" w:type="dxa"/>
            </w:tcMar>
          </w:tcPr>
          <w:p w:rsidR="001239D2" w:rsidRPr="00302C13" w:rsidRDefault="001239D2" w:rsidP="00D1489E">
            <w:pPr>
              <w:rPr>
                <w:b/>
                <w:bCs/>
                <w:szCs w:val="18"/>
              </w:rPr>
            </w:pPr>
            <w:r w:rsidRPr="00302C13">
              <w:rPr>
                <w:b/>
                <w:bCs/>
                <w:szCs w:val="18"/>
              </w:rPr>
              <w:t>1.1.2</w:t>
            </w:r>
          </w:p>
        </w:tc>
        <w:tc>
          <w:tcPr>
            <w:tcW w:w="1832" w:type="pct"/>
            <w:shd w:val="clear" w:color="auto" w:fill="F2F3F3"/>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 wydatki majątkowe</w:t>
            </w:r>
          </w:p>
        </w:tc>
        <w:tc>
          <w:tcPr>
            <w:tcW w:w="193"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194"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447"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8 486 311,47</w:t>
            </w:r>
          </w:p>
        </w:tc>
        <w:tc>
          <w:tcPr>
            <w:tcW w:w="448"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1 470 507,12</w:t>
            </w:r>
          </w:p>
        </w:tc>
        <w:tc>
          <w:tcPr>
            <w:tcW w:w="448" w:type="pct"/>
            <w:tcBorders>
              <w:right w:val="single" w:sz="4" w:space="0" w:color="DADBDC" w:themeColor="background2" w:themeTint="99"/>
            </w:tcBorders>
            <w:shd w:val="clear" w:color="auto" w:fill="F2F3F3" w:themeFill="background2" w:themeFillTint="3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3 512 171,48</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2F3F3" w:themeFill="background2" w:themeFillTint="33"/>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3 512 171,48</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000000" w:fill="F2F3F3"/>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100,0%</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000000" w:fill="F2F3F3"/>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58,7%</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1239D2" w:rsidP="00D1489E">
            <w:pPr>
              <w:rPr>
                <w:szCs w:val="18"/>
              </w:rPr>
            </w:pPr>
            <w:r w:rsidRPr="00302C13">
              <w:rPr>
                <w:szCs w:val="18"/>
              </w:rPr>
              <w:t>1.1.2.1</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Budowa nowego budynku przedszkola i żłobka w Kosowie Lackim - Poprawa warunków</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2022</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2025</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2 645 877,60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1 464 726,12</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1 181 151,48</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1 181 151,48</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100,0%</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100,0%</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1239D2" w:rsidP="00D1489E">
            <w:pPr>
              <w:rPr>
                <w:szCs w:val="18"/>
              </w:rPr>
            </w:pPr>
            <w:r w:rsidRPr="00302C13">
              <w:rPr>
                <w:szCs w:val="18"/>
              </w:rPr>
              <w:t>1.1.2.2</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Przebudowa otwartego zbiornika retencyjnego w miejscowości Sągole, gmina Kosów Lacki - Poprawa odwodnienia przyległych terenów oraz retencja wód opadowych</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2025</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249 321,00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5 781,00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243 540,00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243 540,00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100,0%</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100,0%</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1239D2" w:rsidP="00D1489E">
            <w:pPr>
              <w:rPr>
                <w:szCs w:val="18"/>
              </w:rPr>
            </w:pPr>
            <w:r w:rsidRPr="00302C13">
              <w:rPr>
                <w:szCs w:val="18"/>
              </w:rPr>
              <w:t>1.1.2.3</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Cyberbezpieczny samorząd dla Gminy Kosów Lacki - Poprawa cyberbezpieczeństwa w Urzędzie Miasta i Gminy w Kosowie Lackim</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2026</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301 571,39</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0,0%</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1239D2" w:rsidP="00D1489E">
            <w:pPr>
              <w:rPr>
                <w:szCs w:val="18"/>
              </w:rPr>
            </w:pPr>
            <w:r w:rsidRPr="00302C13">
              <w:rPr>
                <w:szCs w:val="18"/>
              </w:rPr>
              <w:lastRenderedPageBreak/>
              <w:t>1.1.2.4</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Zakup nowego ciężkiego samochodu pożarniczego wraz z wyposażeniem dla Ochotniczej Straży Pożarnej w Kosowie Lackim - Poprawa bezpieczeństwa i ochrona przyrody</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2025</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1 695 180,00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1 695 180,00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1 695 180,00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100,0%</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100,0%</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1239D2" w:rsidP="00D1489E">
            <w:pPr>
              <w:rPr>
                <w:szCs w:val="18"/>
              </w:rPr>
            </w:pPr>
            <w:r w:rsidRPr="00302C13">
              <w:rPr>
                <w:szCs w:val="18"/>
              </w:rPr>
              <w:t>1.1.2.5</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Przebudowa otwartego zbiornika retencyjnego wraz z infrastrukturą towarzyszącą w miejscowości Chruszczewce Włościańska i Chruszczewka Szlachecka, gmina Kosów Lacki - Poprawa odwodnienia przyległych terenów oraz retencja wód opadowych</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2025</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392 300,00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392 300,00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392 300,00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100,0%</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100,0%</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1239D2" w:rsidP="00D1489E">
            <w:pPr>
              <w:rPr>
                <w:szCs w:val="18"/>
              </w:rPr>
            </w:pPr>
            <w:r w:rsidRPr="00302C13">
              <w:rPr>
                <w:szCs w:val="18"/>
              </w:rPr>
              <w:t>1.1.2.6</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Kompleksowa termomodernizacja budynków użyteczności publicznej z zastosowaniem OZE w Gminie Kosów Lacki - Poprawa efektywności energetycznej</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2025</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2026</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3 202 061,48</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0,0%</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shd w:val="clear" w:color="auto" w:fill="E0E1E1"/>
            <w:tcMar>
              <w:top w:w="11" w:type="dxa"/>
              <w:left w:w="85" w:type="dxa"/>
              <w:bottom w:w="6" w:type="dxa"/>
              <w:right w:w="85" w:type="dxa"/>
            </w:tcMar>
          </w:tcPr>
          <w:p w:rsidR="001239D2" w:rsidRPr="00302C13" w:rsidRDefault="001239D2" w:rsidP="00D1489E">
            <w:pPr>
              <w:rPr>
                <w:b/>
                <w:bCs/>
                <w:szCs w:val="18"/>
              </w:rPr>
            </w:pPr>
            <w:r w:rsidRPr="00302C13">
              <w:rPr>
                <w:b/>
                <w:bCs/>
                <w:szCs w:val="18"/>
              </w:rPr>
              <w:t>1.2</w:t>
            </w:r>
          </w:p>
        </w:tc>
        <w:tc>
          <w:tcPr>
            <w:tcW w:w="1832" w:type="pct"/>
            <w:shd w:val="clear" w:color="auto" w:fill="E0E1E1"/>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Wydatki na programy, projekty lub zadania związane z umowami partnerstwa publiczno-prywatnego:</w:t>
            </w:r>
          </w:p>
        </w:tc>
        <w:tc>
          <w:tcPr>
            <w:tcW w:w="193" w:type="pct"/>
            <w:shd w:val="clear" w:color="auto" w:fill="E0E1E1"/>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194" w:type="pct"/>
            <w:shd w:val="clear" w:color="auto" w:fill="E0E1E1"/>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447" w:type="pct"/>
            <w:shd w:val="clear" w:color="auto" w:fill="E0E1E1"/>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448" w:type="pct"/>
            <w:shd w:val="clear" w:color="auto" w:fill="E0E1E1"/>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448" w:type="pct"/>
            <w:tcBorders>
              <w:right w:val="single" w:sz="4" w:space="0" w:color="DADBDC" w:themeColor="background2" w:themeTint="99"/>
            </w:tcBorders>
            <w:shd w:val="clear" w:color="auto" w:fill="DADBDC" w:themeFill="background2" w:themeFillTint="99"/>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DADBDC" w:themeFill="background2" w:themeFillTint="99"/>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DADBDC" w:themeFill="background2" w:themeFillTint="99"/>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000000" w:fill="E0E1E1"/>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shd w:val="clear" w:color="auto" w:fill="F2F3F3"/>
            <w:tcMar>
              <w:top w:w="11" w:type="dxa"/>
              <w:left w:w="85" w:type="dxa"/>
              <w:bottom w:w="6" w:type="dxa"/>
              <w:right w:w="85" w:type="dxa"/>
            </w:tcMar>
          </w:tcPr>
          <w:p w:rsidR="001239D2" w:rsidRPr="00302C13" w:rsidRDefault="001239D2" w:rsidP="00D1489E">
            <w:pPr>
              <w:rPr>
                <w:b/>
                <w:bCs/>
                <w:szCs w:val="18"/>
              </w:rPr>
            </w:pPr>
            <w:r w:rsidRPr="00302C13">
              <w:rPr>
                <w:b/>
                <w:bCs/>
                <w:szCs w:val="18"/>
              </w:rPr>
              <w:t>1.2.1</w:t>
            </w:r>
          </w:p>
        </w:tc>
        <w:tc>
          <w:tcPr>
            <w:tcW w:w="1832" w:type="pct"/>
            <w:shd w:val="clear" w:color="auto" w:fill="F2F3F3"/>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 wydatki bieżące</w:t>
            </w:r>
          </w:p>
        </w:tc>
        <w:tc>
          <w:tcPr>
            <w:tcW w:w="193"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194"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447"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448"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448" w:type="pct"/>
            <w:tcBorders>
              <w:right w:val="single" w:sz="4" w:space="0" w:color="DADBDC" w:themeColor="background2" w:themeTint="99"/>
            </w:tcBorders>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2F3F3" w:themeFill="background2" w:themeFillTint="33"/>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000000" w:fill="F2F3F3"/>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000000" w:fill="F2F3F3"/>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shd w:val="clear" w:color="auto" w:fill="F2F3F3"/>
            <w:tcMar>
              <w:top w:w="11" w:type="dxa"/>
              <w:left w:w="85" w:type="dxa"/>
              <w:bottom w:w="6" w:type="dxa"/>
              <w:right w:w="85" w:type="dxa"/>
            </w:tcMar>
          </w:tcPr>
          <w:p w:rsidR="001239D2" w:rsidRPr="00302C13" w:rsidRDefault="001239D2" w:rsidP="00D1489E">
            <w:pPr>
              <w:rPr>
                <w:b/>
                <w:bCs/>
                <w:szCs w:val="18"/>
              </w:rPr>
            </w:pPr>
            <w:r w:rsidRPr="00302C13">
              <w:rPr>
                <w:b/>
                <w:bCs/>
                <w:szCs w:val="18"/>
              </w:rPr>
              <w:t>1.2.2</w:t>
            </w:r>
          </w:p>
        </w:tc>
        <w:tc>
          <w:tcPr>
            <w:tcW w:w="1832" w:type="pct"/>
            <w:shd w:val="clear" w:color="auto" w:fill="F2F3F3"/>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 wydatki majątkowe</w:t>
            </w:r>
          </w:p>
        </w:tc>
        <w:tc>
          <w:tcPr>
            <w:tcW w:w="193"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194"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447"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448"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448" w:type="pct"/>
            <w:tcBorders>
              <w:right w:val="single" w:sz="4" w:space="0" w:color="DADBDC" w:themeColor="background2" w:themeTint="99"/>
            </w:tcBorders>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2F3F3" w:themeFill="background2" w:themeFillTint="33"/>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000000" w:fill="F2F3F3"/>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000000" w:fill="F2F3F3"/>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shd w:val="clear" w:color="auto" w:fill="E0E1E1"/>
            <w:tcMar>
              <w:top w:w="11" w:type="dxa"/>
              <w:left w:w="85" w:type="dxa"/>
              <w:bottom w:w="6" w:type="dxa"/>
              <w:right w:w="85" w:type="dxa"/>
            </w:tcMar>
          </w:tcPr>
          <w:p w:rsidR="001239D2" w:rsidRPr="00302C13" w:rsidRDefault="001239D2" w:rsidP="00D1489E">
            <w:pPr>
              <w:rPr>
                <w:b/>
                <w:bCs/>
                <w:szCs w:val="18"/>
              </w:rPr>
            </w:pPr>
            <w:r w:rsidRPr="00302C13">
              <w:rPr>
                <w:b/>
                <w:bCs/>
                <w:szCs w:val="18"/>
              </w:rPr>
              <w:t>1.3</w:t>
            </w:r>
          </w:p>
        </w:tc>
        <w:tc>
          <w:tcPr>
            <w:tcW w:w="1832" w:type="pct"/>
            <w:shd w:val="clear" w:color="auto" w:fill="E0E1E1"/>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Wydatki na programy, projekty lub zadania pozostałe (inne niż wymienione w pkt 1.1 i 1.2):</w:t>
            </w:r>
          </w:p>
        </w:tc>
        <w:tc>
          <w:tcPr>
            <w:tcW w:w="193" w:type="pct"/>
            <w:shd w:val="clear" w:color="auto" w:fill="E0E1E1"/>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194" w:type="pct"/>
            <w:shd w:val="clear" w:color="auto" w:fill="E0E1E1"/>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447" w:type="pct"/>
            <w:shd w:val="clear" w:color="auto" w:fill="E0E1E1"/>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32 816 409,78</w:t>
            </w:r>
          </w:p>
        </w:tc>
        <w:tc>
          <w:tcPr>
            <w:tcW w:w="448" w:type="pct"/>
            <w:shd w:val="clear" w:color="auto" w:fill="E0E1E1"/>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8 550 700,67</w:t>
            </w:r>
          </w:p>
        </w:tc>
        <w:tc>
          <w:tcPr>
            <w:tcW w:w="448" w:type="pct"/>
            <w:tcBorders>
              <w:right w:val="single" w:sz="4" w:space="0" w:color="DADBDC" w:themeColor="background2" w:themeTint="99"/>
            </w:tcBorders>
            <w:shd w:val="clear" w:color="auto" w:fill="DADBDC" w:themeFill="background2" w:themeFillTint="99"/>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8 258 209,11</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DADBDC" w:themeFill="background2" w:themeFillTint="99"/>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7 901 115,80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DADBDC" w:themeFill="background2" w:themeFillTint="99"/>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95,7%</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000000" w:fill="E0E1E1"/>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50,1%</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shd w:val="clear" w:color="auto" w:fill="F2F3F3"/>
            <w:tcMar>
              <w:top w:w="11" w:type="dxa"/>
              <w:left w:w="85" w:type="dxa"/>
              <w:bottom w:w="6" w:type="dxa"/>
              <w:right w:w="85" w:type="dxa"/>
            </w:tcMar>
          </w:tcPr>
          <w:p w:rsidR="001239D2" w:rsidRPr="00302C13" w:rsidRDefault="001239D2" w:rsidP="00D1489E">
            <w:pPr>
              <w:rPr>
                <w:b/>
                <w:bCs/>
                <w:szCs w:val="18"/>
              </w:rPr>
            </w:pPr>
            <w:r w:rsidRPr="00302C13">
              <w:rPr>
                <w:b/>
                <w:bCs/>
                <w:szCs w:val="18"/>
              </w:rPr>
              <w:t>1.3.1</w:t>
            </w:r>
          </w:p>
        </w:tc>
        <w:tc>
          <w:tcPr>
            <w:tcW w:w="1832" w:type="pct"/>
            <w:shd w:val="clear" w:color="auto" w:fill="F2F3F3"/>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 wydatki bieżące</w:t>
            </w:r>
          </w:p>
        </w:tc>
        <w:tc>
          <w:tcPr>
            <w:tcW w:w="193"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194"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447"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196 770,00</w:t>
            </w:r>
          </w:p>
        </w:tc>
        <w:tc>
          <w:tcPr>
            <w:tcW w:w="448"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70 000,00</w:t>
            </w:r>
          </w:p>
        </w:tc>
        <w:tc>
          <w:tcPr>
            <w:tcW w:w="448" w:type="pct"/>
            <w:tcBorders>
              <w:right w:val="single" w:sz="4" w:space="0" w:color="DADBDC" w:themeColor="background2" w:themeTint="99"/>
            </w:tcBorders>
            <w:shd w:val="clear" w:color="auto" w:fill="F2F3F3" w:themeFill="background2" w:themeFillTint="3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89 270,00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2F3F3" w:themeFill="background2" w:themeFillTint="33"/>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89 270,00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2F3F3" w:themeFill="background2" w:themeFillTint="33"/>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100,0%</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000000" w:fill="F2F3F3"/>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80,9%</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1239D2" w:rsidP="00D1489E">
            <w:pPr>
              <w:rPr>
                <w:szCs w:val="18"/>
              </w:rPr>
            </w:pPr>
            <w:r w:rsidRPr="00302C13">
              <w:rPr>
                <w:szCs w:val="18"/>
              </w:rPr>
              <w:t>1.3.1.2</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Opracowanie "Strategii rozwoju gminy Kosów Lacki" - Polepszenie jakości życia mieszkańców, rozwój atrakcyjności gminy</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2025</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121 770,00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70 000,00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51 770,00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51 770,00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100,0%</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100,0%</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1239D2" w:rsidP="00D1489E">
            <w:pPr>
              <w:rPr>
                <w:szCs w:val="18"/>
              </w:rPr>
            </w:pPr>
            <w:r w:rsidRPr="00302C13">
              <w:rPr>
                <w:szCs w:val="18"/>
              </w:rPr>
              <w:t>1.3.1.3</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Opracowanie miejscowego planu zagospodarowania przestrzennego dla części obrębów Telaki, Dybów, Sągole, Grzymały, Wyszomierz, Kutyski w gminie Kosów Lacki - Uporządkowanie ładu przestrzennego</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2026</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75 000,00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37 500,00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37 500,00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100,0%</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50,0%</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shd w:val="clear" w:color="auto" w:fill="F2F3F3"/>
            <w:tcMar>
              <w:top w:w="11" w:type="dxa"/>
              <w:left w:w="85" w:type="dxa"/>
              <w:bottom w:w="6" w:type="dxa"/>
              <w:right w:w="85" w:type="dxa"/>
            </w:tcMar>
          </w:tcPr>
          <w:p w:rsidR="001239D2" w:rsidRPr="00302C13" w:rsidRDefault="001239D2" w:rsidP="00D1489E">
            <w:pPr>
              <w:rPr>
                <w:b/>
                <w:bCs/>
                <w:szCs w:val="18"/>
              </w:rPr>
            </w:pPr>
            <w:r w:rsidRPr="00302C13">
              <w:rPr>
                <w:b/>
                <w:bCs/>
                <w:szCs w:val="18"/>
              </w:rPr>
              <w:t>1.3.2</w:t>
            </w:r>
          </w:p>
        </w:tc>
        <w:tc>
          <w:tcPr>
            <w:tcW w:w="1832" w:type="pct"/>
            <w:shd w:val="clear" w:color="auto" w:fill="F2F3F3"/>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 wydatki majątkowe</w:t>
            </w:r>
          </w:p>
        </w:tc>
        <w:tc>
          <w:tcPr>
            <w:tcW w:w="193"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194"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p>
        </w:tc>
        <w:tc>
          <w:tcPr>
            <w:tcW w:w="447"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32 619 639,78</w:t>
            </w:r>
          </w:p>
        </w:tc>
        <w:tc>
          <w:tcPr>
            <w:tcW w:w="448" w:type="pct"/>
            <w:shd w:val="clear" w:color="auto" w:fill="F2F3F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8 480 700,67</w:t>
            </w:r>
          </w:p>
        </w:tc>
        <w:tc>
          <w:tcPr>
            <w:tcW w:w="448" w:type="pct"/>
            <w:tcBorders>
              <w:right w:val="single" w:sz="4" w:space="0" w:color="DADBDC" w:themeColor="background2" w:themeTint="99"/>
            </w:tcBorders>
            <w:shd w:val="clear" w:color="auto" w:fill="F2F3F3" w:themeFill="background2" w:themeFillTint="33"/>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8 168 939,11</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2F3F3" w:themeFill="background2" w:themeFillTint="33"/>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7 811 845,80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2F3F3" w:themeFill="background2" w:themeFillTint="33"/>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95,6%</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000000" w:fill="F2F3F3"/>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b/>
                <w:szCs w:val="18"/>
              </w:rPr>
            </w:pPr>
            <w:r w:rsidRPr="00302C13">
              <w:rPr>
                <w:rFonts w:cs="Times New Roman"/>
                <w:b/>
                <w:szCs w:val="18"/>
              </w:rPr>
              <w:t>49,9%</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1239D2" w:rsidP="00D1489E">
            <w:pPr>
              <w:rPr>
                <w:szCs w:val="18"/>
              </w:rPr>
            </w:pPr>
            <w:r w:rsidRPr="00302C13">
              <w:rPr>
                <w:szCs w:val="18"/>
              </w:rPr>
              <w:t>1.3.2.1</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Budowa nowego budynku przedszkola i żłobka w Kosowie Lackim - Poprawa warunków do edukacji wczesnoszkolnej</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2022</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2025</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12 490 644,27</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8 158 739,87</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4 331 904,40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4 162 803,85</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96,1%</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98,6%</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1239D2" w:rsidP="00D1489E">
            <w:pPr>
              <w:rPr>
                <w:szCs w:val="18"/>
              </w:rPr>
            </w:pPr>
            <w:r w:rsidRPr="00302C13">
              <w:rPr>
                <w:szCs w:val="18"/>
              </w:rPr>
              <w:t>1.3.2.2</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Budowa sieci kanalizacji sanitarnej w Kosowie Lackim w ul. Długiej i Wiatracznej - Poprawa stanu środowiska wodno-gruntowego oraz stworzenie warunków wzrostu konkurencyjności</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2022</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2025</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516 674,00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16 674,00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500 000,00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499 963,61</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100,0%</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100,0%</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1239D2" w:rsidP="00D1489E">
            <w:pPr>
              <w:rPr>
                <w:szCs w:val="18"/>
              </w:rPr>
            </w:pPr>
            <w:r w:rsidRPr="00302C13">
              <w:rPr>
                <w:szCs w:val="18"/>
              </w:rPr>
              <w:lastRenderedPageBreak/>
              <w:t>1.3.2.3</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Rozwój przedszkola i żłobka w Kosowie Lackim poprzez zakup wyposażenia oraz zagospodarowanie terenu (2024-2025) - Poprawa warunków edukacji przedszkolnej i opieki w żłobku</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2025</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2 399 999,80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19 999,80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2 380 000,00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2 377 770,00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99,9%</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99,9%</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1239D2" w:rsidP="00D1489E">
            <w:pPr>
              <w:rPr>
                <w:szCs w:val="18"/>
              </w:rPr>
            </w:pPr>
            <w:r w:rsidRPr="00302C13">
              <w:rPr>
                <w:szCs w:val="18"/>
              </w:rPr>
              <w:t>1.3.2.4</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Przebudowa dróg powiatowych i stanowiących własność gminy na terenie Gminy Kosów Lacki (2024-2026): 1.Budowa drogi gminnej w miejscowości Jakubiki, 2.Budowa drogi gminnej Nr 390403W w miejscowości Tosie w kierunku miejscowości Radość do granicy Gminy Kosów Lacki, 3.Rozbudowa ul. Słonecznej – droga gminna nr 390439W - w miejscowości Kosów Lacki - Poprawa warunków bezpieczeństwa</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2026</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2 726 770,00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9 170,00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0,3%</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1239D2" w:rsidP="00D1489E">
            <w:pPr>
              <w:rPr>
                <w:szCs w:val="18"/>
              </w:rPr>
            </w:pPr>
            <w:r w:rsidRPr="00302C13">
              <w:rPr>
                <w:szCs w:val="18"/>
              </w:rPr>
              <w:t>1.3.2.5</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Przebudowa dróg powiatowych i stanowiących własność gminy na terenie Gminy Kosów Lacki (2024-2026): 1.Rozbudowa dróg powiatowych Nr 3912W i 3913W od skrzyżowania z drogą wojewódzką nr 627 do miejscowości Buczyn Szlachecki wraz z przebudową przepustu nad rzeką Buczynka, 2. Rozbudowa drogi powiatowej nr 3902W od miejscowości Jakubiki do granicy Gminy Kosów Lacki  - Poprawa warunków bezpieczeństwa</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2026</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8 499 030,00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16 630,00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0,2%</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ED7F56" w:rsidP="00D1489E">
            <w:pPr>
              <w:rPr>
                <w:szCs w:val="18"/>
              </w:rPr>
            </w:pPr>
            <w:r w:rsidRPr="00302C13">
              <w:rPr>
                <w:szCs w:val="18"/>
              </w:rPr>
              <w:t>1.3.2.6</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Budowa kompleksu sportowego Orlik 2024 wraz z budową sprawnościowego placu zabaw przy ul. Kościelnej w Kosowie Lackim - Poprawa infrastruktury sportowej</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2026</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3 724 600,00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24 600,00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450 000,00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425 194,00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94,5%</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12,1%</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ED7F56" w:rsidP="00D1489E">
            <w:pPr>
              <w:rPr>
                <w:szCs w:val="18"/>
              </w:rPr>
            </w:pPr>
            <w:r w:rsidRPr="00302C13">
              <w:rPr>
                <w:szCs w:val="18"/>
              </w:rPr>
              <w:t>1.3.2.7</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Kompleksowe usprawnienie systemu zaopatrywania w wodę obszarów wiejskich gminy Kosów Lacki - Poprawa warunków życia</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2026</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37 220,00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17 220,00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10 000,00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0,0%</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46,3%</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1239D2" w:rsidP="00ED7F56">
            <w:pPr>
              <w:rPr>
                <w:szCs w:val="18"/>
              </w:rPr>
            </w:pPr>
            <w:r w:rsidRPr="00302C13">
              <w:rPr>
                <w:szCs w:val="18"/>
              </w:rPr>
              <w:t>1.3.2.</w:t>
            </w:r>
            <w:r w:rsidR="00ED7F56" w:rsidRPr="00302C13">
              <w:rPr>
                <w:szCs w:val="18"/>
              </w:rPr>
              <w:t>8</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Budowa windy zewnętrznej dla osób niepełnosprawnych przy budynku dwukondygnacyjnym Urzędu Miasta i Gminy w Kosowie Lackim - Likwidacja barier architektonicznych</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2026</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100 811,00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80 811,00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10 000,00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0,0%</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80,2%</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ED7F56" w:rsidP="00D1489E">
            <w:pPr>
              <w:rPr>
                <w:szCs w:val="18"/>
              </w:rPr>
            </w:pPr>
            <w:r w:rsidRPr="00302C13">
              <w:rPr>
                <w:szCs w:val="18"/>
              </w:rPr>
              <w:t>1.3.2.9</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Kompleksowa termomodernizacja budynków użyteczności publicznej z zastosowaniem OZE w Gminie Kosów Lacki - Poprawa efektywności energetycznej</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2026</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101 629,71</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30 750,00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50 879,71</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10 590,00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20,8%</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40,7%</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1239D2" w:rsidP="00ED7F56">
            <w:pPr>
              <w:rPr>
                <w:szCs w:val="18"/>
              </w:rPr>
            </w:pPr>
            <w:r w:rsidRPr="00302C13">
              <w:rPr>
                <w:szCs w:val="18"/>
              </w:rPr>
              <w:t>1.3.2.1</w:t>
            </w:r>
            <w:r w:rsidR="00ED7F56" w:rsidRPr="00302C13">
              <w:rPr>
                <w:szCs w:val="18"/>
              </w:rPr>
              <w:t>0</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Przebudowa oświetlenia rynku w Kosowie Lackim - Poprawa estetyki centrum miejscowości</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2026</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527 380,00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7 380,00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1,4%</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ED7F56" w:rsidP="00D1489E">
            <w:pPr>
              <w:rPr>
                <w:szCs w:val="18"/>
              </w:rPr>
            </w:pPr>
            <w:r w:rsidRPr="00302C13">
              <w:rPr>
                <w:szCs w:val="18"/>
              </w:rPr>
              <w:t>1.3.2.11</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 xml:space="preserve">Przebudowa otwartego zbiornika retencyjnego wraz z infrastrukturą towarzyszącą w miejscowości Chruszczewka Włościańska i </w:t>
            </w:r>
            <w:r w:rsidRPr="00302C13">
              <w:rPr>
                <w:szCs w:val="18"/>
              </w:rPr>
              <w:lastRenderedPageBreak/>
              <w:t>Chruszczewka Szlachecka, gmina Kosów Lacki - Poprawa odwodnienia przyległych terenów oraz retencja wód opadowych</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lastRenderedPageBreak/>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2025</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21 936,00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5 781,00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16 155,00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6 372,27</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39,4%</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55,4%</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ED7F56" w:rsidP="00D1489E">
            <w:pPr>
              <w:rPr>
                <w:szCs w:val="18"/>
              </w:rPr>
            </w:pPr>
            <w:r w:rsidRPr="00302C13">
              <w:rPr>
                <w:szCs w:val="18"/>
              </w:rPr>
              <w:t>1.3.2.12</w:t>
            </w:r>
          </w:p>
        </w:tc>
        <w:tc>
          <w:tcPr>
            <w:tcW w:w="1832" w:type="pct"/>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Budowa świetlicy wiejskiej i garażu w miejscowości Telaki - Poprawa warunków życia na obszarze wiejskim</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2026</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85 264,00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45 264,00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20 000,00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2 407,20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12,0%</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55,9%</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ED7F56" w:rsidP="00D1489E">
            <w:pPr>
              <w:rPr>
                <w:szCs w:val="18"/>
              </w:rPr>
            </w:pPr>
            <w:r w:rsidRPr="00302C13">
              <w:rPr>
                <w:szCs w:val="18"/>
              </w:rPr>
              <w:t>1.3.2.13</w:t>
            </w:r>
          </w:p>
        </w:tc>
        <w:tc>
          <w:tcPr>
            <w:tcW w:w="1832" w:type="pct"/>
            <w:tcBorders>
              <w:bottom w:val="single" w:sz="4" w:space="0" w:color="DADBDC" w:themeColor="background2" w:themeTint="99"/>
            </w:tcBorders>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Budowa świetlicy wiejskiej w m. Guty, gmina Kosów Lacki - Poprawa warunków życia na obszarze wiejskim</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2026</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82 681,00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42 681,00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20 000,00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0,0%</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51,6%</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ED7F56" w:rsidP="00D1489E">
            <w:pPr>
              <w:rPr>
                <w:szCs w:val="18"/>
              </w:rPr>
            </w:pPr>
            <w:r w:rsidRPr="00302C13">
              <w:rPr>
                <w:szCs w:val="18"/>
              </w:rPr>
              <w:t>1.3.2.14</w:t>
            </w:r>
          </w:p>
        </w:tc>
        <w:tc>
          <w:tcPr>
            <w:tcW w:w="1832" w:type="pct"/>
            <w:tcBorders>
              <w:top w:val="single" w:sz="4" w:space="0" w:color="DADBDC" w:themeColor="background2" w:themeTint="99"/>
            </w:tcBorders>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Modernizacja ulicy Radosnej od km 0+000 do km 0+202 w Kosowie Lackim - Poprawa bezpieczeństwa</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2025</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235 000,00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5 000,00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230 000,00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228 958,67</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99,5%</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99,6%</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ED7F56" w:rsidP="00D1489E">
            <w:pPr>
              <w:rPr>
                <w:szCs w:val="18"/>
              </w:rPr>
            </w:pPr>
            <w:r w:rsidRPr="00302C13">
              <w:rPr>
                <w:szCs w:val="18"/>
              </w:rPr>
              <w:t>1.3.2.15</w:t>
            </w:r>
          </w:p>
        </w:tc>
        <w:tc>
          <w:tcPr>
            <w:tcW w:w="1832" w:type="pct"/>
            <w:tcBorders>
              <w:top w:val="single" w:sz="4" w:space="0" w:color="DADBDC" w:themeColor="background2" w:themeTint="99"/>
            </w:tcBorders>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Przebudowa otwartego zbiornika retencyjnego w miejscowości Sągole, gmina Kosów Lacki - Poprawa odwodnienia przyległych terenów oraz retencja wód opadowych</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2024</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2025</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10 000,00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10 000,00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3 500,00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35,0%</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35,0%</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ED7F56" w:rsidP="00D1489E">
            <w:pPr>
              <w:rPr>
                <w:szCs w:val="18"/>
              </w:rPr>
            </w:pPr>
            <w:r w:rsidRPr="00302C13">
              <w:rPr>
                <w:szCs w:val="18"/>
              </w:rPr>
              <w:t>1.3.2.16</w:t>
            </w:r>
          </w:p>
        </w:tc>
        <w:tc>
          <w:tcPr>
            <w:tcW w:w="1832" w:type="pct"/>
            <w:tcBorders>
              <w:top w:val="single" w:sz="4" w:space="0" w:color="DADBDC" w:themeColor="background2" w:themeTint="99"/>
            </w:tcBorders>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Przebudowa ulicy Wspólnej w Kosowie Lackim - Poprawa bezpieczeństwa</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2025</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2026</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33 000,00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13 000,00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0,0%</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0,0%</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ED7F56" w:rsidP="00ED7F56">
            <w:pPr>
              <w:rPr>
                <w:szCs w:val="18"/>
              </w:rPr>
            </w:pPr>
            <w:r w:rsidRPr="00302C13">
              <w:rPr>
                <w:szCs w:val="18"/>
              </w:rPr>
              <w:t>1.3.2.17</w:t>
            </w:r>
          </w:p>
        </w:tc>
        <w:tc>
          <w:tcPr>
            <w:tcW w:w="1832" w:type="pct"/>
            <w:tcBorders>
              <w:top w:val="single" w:sz="4" w:space="0" w:color="DADBDC" w:themeColor="background2" w:themeTint="99"/>
            </w:tcBorders>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Budowa ulicy Jasnej w Kosowie Lackim - Poprawa bezpieczeństwa</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2025</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2026</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520 000,00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20 000,00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18 300,00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91,5%</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3,5%</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ED7F56" w:rsidP="00D1489E">
            <w:pPr>
              <w:rPr>
                <w:szCs w:val="18"/>
              </w:rPr>
            </w:pPr>
            <w:r w:rsidRPr="00302C13">
              <w:rPr>
                <w:szCs w:val="18"/>
              </w:rPr>
              <w:t>1.3.2.18</w:t>
            </w:r>
          </w:p>
        </w:tc>
        <w:tc>
          <w:tcPr>
            <w:tcW w:w="1832" w:type="pct"/>
            <w:tcBorders>
              <w:top w:val="single" w:sz="4" w:space="0" w:color="DADBDC" w:themeColor="background2" w:themeTint="99"/>
            </w:tcBorders>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Budowa zbiornika retencyjnego z funkcją rekreacyjną w Kosowie Lackim - Kontrola przepływu wody</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2025</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2026</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180 000,00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80 000,00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50 430,00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63,0%</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28,0%</w:t>
            </w:r>
          </w:p>
        </w:tc>
      </w:tr>
      <w:tr w:rsidR="002914A4" w:rsidRPr="00302C13" w:rsidTr="002914A4">
        <w:trPr>
          <w:jc w:val="center"/>
        </w:trPr>
        <w:tc>
          <w:tcPr>
            <w:cnfStyle w:val="001000000000" w:firstRow="0" w:lastRow="0" w:firstColumn="1" w:lastColumn="0" w:oddVBand="0" w:evenVBand="0" w:oddHBand="0" w:evenHBand="0" w:firstRowFirstColumn="0" w:firstRowLastColumn="0" w:lastRowFirstColumn="0" w:lastRowLastColumn="0"/>
            <w:tcW w:w="242" w:type="pct"/>
            <w:tcMar>
              <w:top w:w="11" w:type="dxa"/>
              <w:left w:w="85" w:type="dxa"/>
              <w:bottom w:w="6" w:type="dxa"/>
              <w:right w:w="85" w:type="dxa"/>
            </w:tcMar>
          </w:tcPr>
          <w:p w:rsidR="001239D2" w:rsidRPr="00302C13" w:rsidRDefault="00ED7F56" w:rsidP="00D1489E">
            <w:pPr>
              <w:rPr>
                <w:szCs w:val="18"/>
              </w:rPr>
            </w:pPr>
            <w:r w:rsidRPr="00302C13">
              <w:rPr>
                <w:szCs w:val="18"/>
              </w:rPr>
              <w:t>1.3.2.19</w:t>
            </w:r>
          </w:p>
        </w:tc>
        <w:tc>
          <w:tcPr>
            <w:tcW w:w="1832" w:type="pct"/>
            <w:tcBorders>
              <w:top w:val="single" w:sz="4" w:space="0" w:color="DADBDC" w:themeColor="background2" w:themeTint="99"/>
            </w:tcBorders>
            <w:tcMar>
              <w:top w:w="11" w:type="dxa"/>
              <w:left w:w="85" w:type="dxa"/>
              <w:bottom w:w="6" w:type="dxa"/>
              <w:right w:w="85" w:type="dxa"/>
            </w:tcMar>
          </w:tcPr>
          <w:p w:rsidR="001239D2" w:rsidRPr="00302C13" w:rsidRDefault="001239D2" w:rsidP="00D1489E">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Przebudowa dróg gminnych nr 390408W i 390415W w miejscowości Żochy w kierunku miejscowości Rostki do granicy Gminy Kosów Lacki - Poprawa bezpieczeństwa</w:t>
            </w:r>
          </w:p>
        </w:tc>
        <w:tc>
          <w:tcPr>
            <w:tcW w:w="193"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2025</w:t>
            </w:r>
          </w:p>
        </w:tc>
        <w:tc>
          <w:tcPr>
            <w:tcW w:w="194"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2026</w:t>
            </w:r>
          </w:p>
        </w:tc>
        <w:tc>
          <w:tcPr>
            <w:tcW w:w="447"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327 000,00</w:t>
            </w:r>
          </w:p>
        </w:tc>
        <w:tc>
          <w:tcPr>
            <w:tcW w:w="448" w:type="pct"/>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448" w:type="pct"/>
            <w:tcBorders>
              <w:right w:val="single" w:sz="4" w:space="0" w:color="DADBDC" w:themeColor="background2" w:themeTint="99"/>
            </w:tcBorders>
            <w:tcMar>
              <w:top w:w="11" w:type="dxa"/>
              <w:left w:w="85" w:type="dxa"/>
              <w:bottom w:w="6" w:type="dxa"/>
              <w:right w:w="85" w:type="dxa"/>
            </w:tcMar>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27 000,00</w:t>
            </w:r>
          </w:p>
        </w:tc>
        <w:tc>
          <w:tcPr>
            <w:tcW w:w="44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25 556,20</w:t>
            </w:r>
          </w:p>
        </w:tc>
        <w:tc>
          <w:tcPr>
            <w:tcW w:w="34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94,7%</w:t>
            </w:r>
          </w:p>
        </w:tc>
        <w:tc>
          <w:tcPr>
            <w:tcW w:w="400"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Pr>
          <w:p w:rsidR="001239D2" w:rsidRPr="00302C13" w:rsidRDefault="001239D2" w:rsidP="00D1489E">
            <w:pPr>
              <w:cnfStyle w:val="000000000000" w:firstRow="0" w:lastRow="0" w:firstColumn="0" w:lastColumn="0" w:oddVBand="0" w:evenVBand="0" w:oddHBand="0" w:evenHBand="0" w:firstRowFirstColumn="0" w:firstRowLastColumn="0" w:lastRowFirstColumn="0" w:lastRowLastColumn="0"/>
              <w:rPr>
                <w:rFonts w:cs="Times New Roman"/>
                <w:szCs w:val="18"/>
              </w:rPr>
            </w:pPr>
            <w:r w:rsidRPr="00302C13">
              <w:rPr>
                <w:rFonts w:cs="Times New Roman"/>
                <w:szCs w:val="18"/>
              </w:rPr>
              <w:t>7,8%</w:t>
            </w:r>
          </w:p>
        </w:tc>
      </w:tr>
    </w:tbl>
    <w:p w:rsidR="0097142D" w:rsidRDefault="0097142D">
      <w:pPr>
        <w:pStyle w:val="Legenda"/>
        <w:keepNext/>
        <w:jc w:val="both"/>
        <w:sectPr w:rsidR="0097142D" w:rsidSect="00463E3E">
          <w:pgSz w:w="16838" w:h="11906" w:orient="landscape"/>
          <w:pgMar w:top="992" w:right="1020" w:bottom="992" w:left="1020" w:header="709" w:footer="567" w:gutter="0"/>
          <w:cols w:space="708"/>
        </w:sectPr>
      </w:pPr>
    </w:p>
    <w:p w:rsidR="0097142D" w:rsidRPr="00AD7AF5" w:rsidRDefault="0037214F" w:rsidP="00AD7AF5">
      <w:pPr>
        <w:pStyle w:val="Nagwek2"/>
      </w:pPr>
      <w:bookmarkStart w:id="152" w:name="_Toc789932668"/>
      <w:bookmarkStart w:id="153" w:name="_Toc224041356"/>
      <w:r w:rsidRPr="00AD7AF5">
        <w:lastRenderedPageBreak/>
        <w:t xml:space="preserve">Zmiany w planie wydatków </w:t>
      </w:r>
      <w:r w:rsidR="00085328" w:rsidRPr="00AD7AF5">
        <w:t xml:space="preserve">na realizację programów finansowanych z udziałem </w:t>
      </w:r>
      <w:r w:rsidRPr="00AD7AF5">
        <w:t>środków</w:t>
      </w:r>
      <w:r w:rsidR="00085328" w:rsidRPr="00AD7AF5">
        <w:t>,</w:t>
      </w:r>
      <w:r w:rsidRPr="00AD7AF5">
        <w:t xml:space="preserve"> </w:t>
      </w:r>
      <w:r w:rsidR="00085328" w:rsidRPr="00AD7AF5">
        <w:t xml:space="preserve">o których mowa </w:t>
      </w:r>
      <w:r w:rsidRPr="00AD7AF5">
        <w:t>z art. 5 ust. 1 pkt 2 i 3</w:t>
      </w:r>
      <w:bookmarkEnd w:id="152"/>
      <w:bookmarkEnd w:id="153"/>
      <w:r w:rsidRPr="00AD7AF5">
        <w:t xml:space="preserve"> dokonywane w trakcie roku</w:t>
      </w:r>
    </w:p>
    <w:tbl>
      <w:tblPr>
        <w:tblStyle w:val="TabelaCurulis"/>
        <w:tblW w:w="5000" w:type="pct"/>
        <w:tblLook w:val="04A0" w:firstRow="1" w:lastRow="0" w:firstColumn="1" w:lastColumn="0" w:noHBand="0" w:noVBand="1"/>
      </w:tblPr>
      <w:tblGrid>
        <w:gridCol w:w="504"/>
        <w:gridCol w:w="729"/>
        <w:gridCol w:w="745"/>
        <w:gridCol w:w="6341"/>
        <w:gridCol w:w="1115"/>
        <w:gridCol w:w="1115"/>
        <w:gridCol w:w="1115"/>
        <w:gridCol w:w="1115"/>
        <w:gridCol w:w="1115"/>
        <w:gridCol w:w="904"/>
      </w:tblGrid>
      <w:tr w:rsidR="0097142D" w:rsidTr="0097142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8" w:type="pct"/>
            <w:vMerge w:val="restart"/>
            <w:shd w:val="clear" w:color="auto" w:fill="3C3F49"/>
            <w:tcMar>
              <w:top w:w="11" w:type="dxa"/>
              <w:left w:w="85" w:type="dxa"/>
              <w:bottom w:w="6" w:type="dxa"/>
              <w:right w:w="85" w:type="dxa"/>
            </w:tcMar>
          </w:tcPr>
          <w:p w:rsidR="0097142D" w:rsidRDefault="0037214F">
            <w:pPr>
              <w:rPr>
                <w:color w:val="FFFFFF"/>
                <w:sz w:val="15"/>
                <w:szCs w:val="15"/>
              </w:rPr>
            </w:pPr>
            <w:r>
              <w:rPr>
                <w:color w:val="FFFFFF"/>
                <w:sz w:val="15"/>
                <w:szCs w:val="15"/>
              </w:rPr>
              <w:t>Dział</w:t>
            </w:r>
          </w:p>
        </w:tc>
        <w:tc>
          <w:tcPr>
            <w:tcW w:w="499" w:type="pct"/>
            <w:vMerge w:val="restart"/>
            <w:shd w:val="clear" w:color="auto" w:fill="3C3F49"/>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Pr>
                <w:color w:val="FFFFFF"/>
                <w:sz w:val="15"/>
                <w:szCs w:val="15"/>
              </w:rPr>
              <w:t>Rozdział</w:t>
            </w:r>
          </w:p>
        </w:tc>
        <w:tc>
          <w:tcPr>
            <w:tcW w:w="500" w:type="pct"/>
            <w:vMerge w:val="restart"/>
            <w:shd w:val="clear" w:color="auto" w:fill="3C3F49"/>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Pr>
                <w:color w:val="FFFFFF"/>
                <w:sz w:val="15"/>
                <w:szCs w:val="15"/>
              </w:rPr>
              <w:t>Paragraf</w:t>
            </w:r>
          </w:p>
        </w:tc>
        <w:tc>
          <w:tcPr>
            <w:tcW w:w="30000" w:type="pct"/>
            <w:vMerge w:val="restart"/>
            <w:shd w:val="clear" w:color="auto" w:fill="3C3F49"/>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Pr>
                <w:color w:val="FFFFFF"/>
                <w:sz w:val="15"/>
                <w:szCs w:val="15"/>
              </w:rPr>
              <w:t>Wyszczególnienie</w:t>
            </w:r>
          </w:p>
        </w:tc>
        <w:tc>
          <w:tcPr>
            <w:tcW w:w="500" w:type="pct"/>
            <w:vMerge w:val="restart"/>
            <w:shd w:val="clear" w:color="auto" w:fill="3C3F49"/>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Pr>
                <w:color w:val="FFFFFF"/>
                <w:sz w:val="15"/>
                <w:szCs w:val="15"/>
              </w:rPr>
              <w:t>Plan na 1.01.2025</w:t>
            </w:r>
          </w:p>
        </w:tc>
        <w:tc>
          <w:tcPr>
            <w:tcW w:w="1000" w:type="pct"/>
            <w:gridSpan w:val="2"/>
            <w:shd w:val="clear" w:color="auto" w:fill="3C3F49"/>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Pr>
                <w:color w:val="FFFFFF"/>
                <w:sz w:val="15"/>
                <w:szCs w:val="15"/>
              </w:rPr>
              <w:t>Zmiany</w:t>
            </w:r>
          </w:p>
        </w:tc>
        <w:tc>
          <w:tcPr>
            <w:tcW w:w="500" w:type="pct"/>
            <w:vMerge w:val="restart"/>
            <w:shd w:val="clear" w:color="auto" w:fill="3C3F49"/>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Pr>
                <w:color w:val="FFFFFF"/>
                <w:sz w:val="15"/>
                <w:szCs w:val="15"/>
              </w:rPr>
              <w:t>Plan na 31.12.2025</w:t>
            </w:r>
          </w:p>
        </w:tc>
        <w:tc>
          <w:tcPr>
            <w:tcW w:w="500" w:type="pct"/>
            <w:vMerge w:val="restart"/>
            <w:shd w:val="clear" w:color="auto" w:fill="3C3F49"/>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Pr>
                <w:color w:val="FFFFFF"/>
                <w:sz w:val="15"/>
                <w:szCs w:val="15"/>
              </w:rPr>
              <w:t>Wykonanie na 31.12.2025</w:t>
            </w:r>
          </w:p>
        </w:tc>
        <w:tc>
          <w:tcPr>
            <w:tcW w:w="500" w:type="pct"/>
            <w:vMerge w:val="restart"/>
            <w:shd w:val="clear" w:color="auto" w:fill="3C3F49"/>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Pr>
                <w:color w:val="FFFFFF"/>
                <w:sz w:val="15"/>
                <w:szCs w:val="15"/>
              </w:rPr>
              <w:t>Wykonanie planu w %</w:t>
            </w:r>
          </w:p>
        </w:tc>
      </w:tr>
      <w:tr w:rsidR="0097142D" w:rsidTr="0097142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8" w:type="pct"/>
            <w:vMerge/>
            <w:shd w:val="clear" w:color="auto" w:fill="3C3F49"/>
          </w:tcPr>
          <w:p w:rsidR="0097142D" w:rsidRDefault="0097142D">
            <w:pPr>
              <w:rPr>
                <w:color w:val="FFFFFF"/>
              </w:rPr>
            </w:pPr>
          </w:p>
        </w:tc>
        <w:tc>
          <w:tcPr>
            <w:tcW w:w="499" w:type="pct"/>
            <w:vMerge/>
            <w:shd w:val="clear" w:color="auto" w:fill="3C3F49"/>
          </w:tcPr>
          <w:p w:rsidR="0097142D" w:rsidRDefault="0097142D">
            <w:pPr>
              <w:cnfStyle w:val="100000000000" w:firstRow="1" w:lastRow="0" w:firstColumn="0" w:lastColumn="0" w:oddVBand="0" w:evenVBand="0" w:oddHBand="0" w:evenHBand="0" w:firstRowFirstColumn="0" w:firstRowLastColumn="0" w:lastRowFirstColumn="0" w:lastRowLastColumn="0"/>
              <w:rPr>
                <w:color w:val="FFFFFF"/>
              </w:rPr>
            </w:pPr>
          </w:p>
        </w:tc>
        <w:tc>
          <w:tcPr>
            <w:tcW w:w="500" w:type="pct"/>
            <w:vMerge/>
            <w:shd w:val="clear" w:color="auto" w:fill="3C3F49"/>
          </w:tcPr>
          <w:p w:rsidR="0097142D" w:rsidRDefault="0097142D">
            <w:pPr>
              <w:cnfStyle w:val="100000000000" w:firstRow="1" w:lastRow="0" w:firstColumn="0" w:lastColumn="0" w:oddVBand="0" w:evenVBand="0" w:oddHBand="0" w:evenHBand="0" w:firstRowFirstColumn="0" w:firstRowLastColumn="0" w:lastRowFirstColumn="0" w:lastRowLastColumn="0"/>
              <w:rPr>
                <w:color w:val="FFFFFF"/>
              </w:rPr>
            </w:pPr>
          </w:p>
        </w:tc>
        <w:tc>
          <w:tcPr>
            <w:tcW w:w="500" w:type="pct"/>
            <w:vMerge/>
            <w:shd w:val="clear" w:color="auto" w:fill="3C3F49"/>
          </w:tcPr>
          <w:p w:rsidR="0097142D" w:rsidRDefault="0097142D">
            <w:pPr>
              <w:cnfStyle w:val="100000000000" w:firstRow="1" w:lastRow="0" w:firstColumn="0" w:lastColumn="0" w:oddVBand="0" w:evenVBand="0" w:oddHBand="0" w:evenHBand="0" w:firstRowFirstColumn="0" w:firstRowLastColumn="0" w:lastRowFirstColumn="0" w:lastRowLastColumn="0"/>
              <w:rPr>
                <w:color w:val="FFFFFF"/>
              </w:rPr>
            </w:pPr>
          </w:p>
        </w:tc>
        <w:tc>
          <w:tcPr>
            <w:tcW w:w="500" w:type="pct"/>
            <w:vMerge/>
            <w:shd w:val="clear" w:color="auto" w:fill="3C3F49"/>
          </w:tcPr>
          <w:p w:rsidR="0097142D" w:rsidRDefault="0097142D">
            <w:pPr>
              <w:cnfStyle w:val="100000000000" w:firstRow="1" w:lastRow="0" w:firstColumn="0" w:lastColumn="0" w:oddVBand="0" w:evenVBand="0" w:oddHBand="0" w:evenHBand="0" w:firstRowFirstColumn="0" w:firstRowLastColumn="0" w:lastRowFirstColumn="0" w:lastRowLastColumn="0"/>
              <w:rPr>
                <w:color w:val="FFFFFF"/>
              </w:rPr>
            </w:pPr>
          </w:p>
        </w:tc>
        <w:tc>
          <w:tcPr>
            <w:tcW w:w="500" w:type="pct"/>
            <w:shd w:val="clear" w:color="auto" w:fill="3C3F49"/>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Pr>
                <w:color w:val="FFFFFF"/>
                <w:sz w:val="15"/>
                <w:szCs w:val="15"/>
              </w:rPr>
              <w:t>zwiększenia</w:t>
            </w:r>
          </w:p>
        </w:tc>
        <w:tc>
          <w:tcPr>
            <w:tcW w:w="500" w:type="pct"/>
            <w:shd w:val="clear" w:color="auto" w:fill="3C3F49"/>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Pr>
                <w:color w:val="FFFFFF"/>
                <w:sz w:val="15"/>
                <w:szCs w:val="15"/>
              </w:rPr>
              <w:t>zmniejszenia</w:t>
            </w:r>
          </w:p>
        </w:tc>
        <w:tc>
          <w:tcPr>
            <w:tcW w:w="500" w:type="pct"/>
            <w:vMerge/>
            <w:shd w:val="clear" w:color="auto" w:fill="3C3F49"/>
          </w:tcPr>
          <w:p w:rsidR="0097142D" w:rsidRDefault="0097142D">
            <w:pPr>
              <w:cnfStyle w:val="100000000000" w:firstRow="1" w:lastRow="0" w:firstColumn="0" w:lastColumn="0" w:oddVBand="0" w:evenVBand="0" w:oddHBand="0" w:evenHBand="0" w:firstRowFirstColumn="0" w:firstRowLastColumn="0" w:lastRowFirstColumn="0" w:lastRowLastColumn="0"/>
              <w:rPr>
                <w:color w:val="FFFFFF"/>
              </w:rPr>
            </w:pPr>
          </w:p>
        </w:tc>
        <w:tc>
          <w:tcPr>
            <w:tcW w:w="500" w:type="pct"/>
            <w:vMerge/>
            <w:shd w:val="clear" w:color="auto" w:fill="3C3F49"/>
          </w:tcPr>
          <w:p w:rsidR="0097142D" w:rsidRDefault="0097142D">
            <w:pPr>
              <w:cnfStyle w:val="100000000000" w:firstRow="1" w:lastRow="0" w:firstColumn="0" w:lastColumn="0" w:oddVBand="0" w:evenVBand="0" w:oddHBand="0" w:evenHBand="0" w:firstRowFirstColumn="0" w:firstRowLastColumn="0" w:lastRowFirstColumn="0" w:lastRowLastColumn="0"/>
              <w:rPr>
                <w:color w:val="FFFFFF"/>
              </w:rPr>
            </w:pPr>
          </w:p>
        </w:tc>
        <w:tc>
          <w:tcPr>
            <w:tcW w:w="500" w:type="pct"/>
            <w:vMerge/>
            <w:shd w:val="clear" w:color="auto" w:fill="3C3F49"/>
          </w:tcPr>
          <w:p w:rsidR="0097142D" w:rsidRDefault="0097142D">
            <w:pPr>
              <w:cnfStyle w:val="100000000000" w:firstRow="1" w:lastRow="0" w:firstColumn="0" w:lastColumn="0" w:oddVBand="0" w:evenVBand="0" w:oddHBand="0" w:evenHBand="0" w:firstRowFirstColumn="0" w:firstRowLastColumn="0" w:lastRowFirstColumn="0" w:lastRowLastColumn="0"/>
              <w:rPr>
                <w:color w:val="FFFFFF"/>
              </w:rPr>
            </w:pP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shd w:val="clear" w:color="auto" w:fill="E0E1E1"/>
            <w:tcMar>
              <w:top w:w="11" w:type="dxa"/>
              <w:left w:w="85" w:type="dxa"/>
              <w:bottom w:w="6" w:type="dxa"/>
              <w:right w:w="85" w:type="dxa"/>
            </w:tcMar>
          </w:tcPr>
          <w:p w:rsidR="0097142D" w:rsidRPr="00302C13" w:rsidRDefault="0037214F">
            <w:pPr>
              <w:rPr>
                <w:b/>
                <w:bCs/>
                <w:szCs w:val="18"/>
              </w:rPr>
            </w:pPr>
            <w:r w:rsidRPr="00302C13">
              <w:rPr>
                <w:b/>
                <w:bCs/>
                <w:szCs w:val="18"/>
              </w:rPr>
              <w:t>710</w:t>
            </w:r>
          </w:p>
        </w:tc>
        <w:tc>
          <w:tcPr>
            <w:tcW w:w="499" w:type="pct"/>
            <w:shd w:val="clear" w:color="auto" w:fill="E0E1E1"/>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500" w:type="pct"/>
            <w:shd w:val="clear" w:color="auto" w:fill="E0E1E1"/>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500" w:type="pct"/>
            <w:shd w:val="clear" w:color="auto" w:fill="E0E1E1"/>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Działalność usługowa</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94 906,80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94 906,80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94 906,80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shd w:val="clear" w:color="auto" w:fill="F2F3F3"/>
            <w:tcMar>
              <w:top w:w="11" w:type="dxa"/>
              <w:left w:w="85" w:type="dxa"/>
              <w:bottom w:w="6" w:type="dxa"/>
              <w:right w:w="85" w:type="dxa"/>
            </w:tcMar>
          </w:tcPr>
          <w:p w:rsidR="0097142D" w:rsidRPr="00302C13" w:rsidRDefault="0097142D">
            <w:pPr>
              <w:rPr>
                <w:b/>
                <w:bCs/>
                <w:szCs w:val="18"/>
              </w:rPr>
            </w:pPr>
          </w:p>
        </w:tc>
        <w:tc>
          <w:tcPr>
            <w:tcW w:w="499"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71004</w:t>
            </w:r>
          </w:p>
        </w:tc>
        <w:tc>
          <w:tcPr>
            <w:tcW w:w="500" w:type="pct"/>
            <w:shd w:val="clear" w:color="auto" w:fill="F2F3F3"/>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500" w:type="pct"/>
            <w:shd w:val="clear" w:color="auto" w:fill="F2F3F3"/>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Plany zagospodarowania przestrzennego</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94 906,80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94 906,80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94 906,80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4307</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Zakup usług pozostałych</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77 160,00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77 160,00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77 160,00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4309</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Zakup usług pozostałych</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17 746,80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17 746,80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17 746,80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shd w:val="clear" w:color="auto" w:fill="E0E1E1"/>
            <w:tcMar>
              <w:top w:w="11" w:type="dxa"/>
              <w:left w:w="85" w:type="dxa"/>
              <w:bottom w:w="6" w:type="dxa"/>
              <w:right w:w="85" w:type="dxa"/>
            </w:tcMar>
          </w:tcPr>
          <w:p w:rsidR="0097142D" w:rsidRPr="00302C13" w:rsidRDefault="0037214F">
            <w:pPr>
              <w:rPr>
                <w:b/>
                <w:bCs/>
                <w:szCs w:val="18"/>
              </w:rPr>
            </w:pPr>
            <w:r w:rsidRPr="00302C13">
              <w:rPr>
                <w:b/>
                <w:bCs/>
                <w:szCs w:val="18"/>
              </w:rPr>
              <w:t>750</w:t>
            </w:r>
          </w:p>
        </w:tc>
        <w:tc>
          <w:tcPr>
            <w:tcW w:w="499" w:type="pct"/>
            <w:shd w:val="clear" w:color="auto" w:fill="E0E1E1"/>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500" w:type="pct"/>
            <w:shd w:val="clear" w:color="auto" w:fill="E0E1E1"/>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500" w:type="pct"/>
            <w:shd w:val="clear" w:color="auto" w:fill="E0E1E1"/>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Administracja publiczna</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401 935,56</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379 485,56</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22 450,00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22 450,00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shd w:val="clear" w:color="auto" w:fill="F2F3F3"/>
            <w:tcMar>
              <w:top w:w="11" w:type="dxa"/>
              <w:left w:w="85" w:type="dxa"/>
              <w:bottom w:w="6" w:type="dxa"/>
              <w:right w:w="85" w:type="dxa"/>
            </w:tcMar>
          </w:tcPr>
          <w:p w:rsidR="0097142D" w:rsidRPr="00302C13" w:rsidRDefault="0097142D">
            <w:pPr>
              <w:rPr>
                <w:b/>
                <w:bCs/>
                <w:szCs w:val="18"/>
              </w:rPr>
            </w:pPr>
          </w:p>
        </w:tc>
        <w:tc>
          <w:tcPr>
            <w:tcW w:w="499"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75095</w:t>
            </w:r>
          </w:p>
        </w:tc>
        <w:tc>
          <w:tcPr>
            <w:tcW w:w="500" w:type="pct"/>
            <w:shd w:val="clear" w:color="auto" w:fill="F2F3F3"/>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500" w:type="pct"/>
            <w:shd w:val="clear" w:color="auto" w:fill="F2F3F3"/>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Pozostała działalność</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401 935,56</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379 485,56</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22 450,00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22 450,00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4307</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Zakup usług pozostałych</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64 797,19</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47 259,25</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17 537,94</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17 537,94</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4309</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Zakup usług pozostałych</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18 148,46</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13 236,40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4 912,06</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4 912,06</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4707</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Szkolenia pracowników niebędących członkami korpusu służby cywilnej</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13 607,36</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13 607,36</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4709</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Szkolenia pracowników niebędących członkami korpusu służby cywilnej</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3 811,16</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3 811,16</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6067</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Wydatki na zakupy inwestycyjne jednostek budżetowych</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235 587,73</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235 587,73</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6069</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Wydatki na zakupy inwestycyjne jednostek budżetowych</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65 983,66</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65 983,66</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shd w:val="clear" w:color="auto" w:fill="E0E1E1"/>
            <w:tcMar>
              <w:top w:w="11" w:type="dxa"/>
              <w:left w:w="85" w:type="dxa"/>
              <w:bottom w:w="6" w:type="dxa"/>
              <w:right w:w="85" w:type="dxa"/>
            </w:tcMar>
          </w:tcPr>
          <w:p w:rsidR="0097142D" w:rsidRPr="00302C13" w:rsidRDefault="0037214F">
            <w:pPr>
              <w:rPr>
                <w:b/>
                <w:bCs/>
                <w:szCs w:val="18"/>
              </w:rPr>
            </w:pPr>
            <w:r w:rsidRPr="00302C13">
              <w:rPr>
                <w:b/>
                <w:bCs/>
                <w:szCs w:val="18"/>
              </w:rPr>
              <w:t>754</w:t>
            </w:r>
          </w:p>
        </w:tc>
        <w:tc>
          <w:tcPr>
            <w:tcW w:w="499" w:type="pct"/>
            <w:shd w:val="clear" w:color="auto" w:fill="E0E1E1"/>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500" w:type="pct"/>
            <w:shd w:val="clear" w:color="auto" w:fill="E0E1E1"/>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500" w:type="pct"/>
            <w:shd w:val="clear" w:color="auto" w:fill="E0E1E1"/>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Bezpieczeństwo publiczne i ochrona przeciwpożarowa</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1 715 180,00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20 000,00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1 695 180,00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1 695 180,00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shd w:val="clear" w:color="auto" w:fill="F2F3F3"/>
            <w:tcMar>
              <w:top w:w="11" w:type="dxa"/>
              <w:left w:w="85" w:type="dxa"/>
              <w:bottom w:w="6" w:type="dxa"/>
              <w:right w:w="85" w:type="dxa"/>
            </w:tcMar>
          </w:tcPr>
          <w:p w:rsidR="0097142D" w:rsidRPr="00302C13" w:rsidRDefault="0097142D">
            <w:pPr>
              <w:rPr>
                <w:b/>
                <w:bCs/>
                <w:szCs w:val="18"/>
              </w:rPr>
            </w:pPr>
          </w:p>
        </w:tc>
        <w:tc>
          <w:tcPr>
            <w:tcW w:w="499"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75412</w:t>
            </w:r>
          </w:p>
        </w:tc>
        <w:tc>
          <w:tcPr>
            <w:tcW w:w="500" w:type="pct"/>
            <w:shd w:val="clear" w:color="auto" w:fill="F2F3F3"/>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500" w:type="pct"/>
            <w:shd w:val="clear" w:color="auto" w:fill="F2F3F3"/>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Ochotnicze straże pożarne</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1 715 180,00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20 000,00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1 695 180,00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1 695 180,00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6067</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Wydatki na zakupy inwestycyjne jednostek budżetowych</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1 372 750,00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1 372 750,00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1 372 750,00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6069</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Wydatki na zakupy inwestycyjne jednostek budżetowych</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342 430,00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20 000,00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322 430,00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322 430,00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shd w:val="clear" w:color="auto" w:fill="E0E1E1"/>
            <w:tcMar>
              <w:top w:w="11" w:type="dxa"/>
              <w:left w:w="85" w:type="dxa"/>
              <w:bottom w:w="6" w:type="dxa"/>
              <w:right w:w="85" w:type="dxa"/>
            </w:tcMar>
          </w:tcPr>
          <w:p w:rsidR="0097142D" w:rsidRPr="00302C13" w:rsidRDefault="0037214F">
            <w:pPr>
              <w:rPr>
                <w:b/>
                <w:bCs/>
                <w:szCs w:val="18"/>
              </w:rPr>
            </w:pPr>
            <w:r w:rsidRPr="00302C13">
              <w:rPr>
                <w:b/>
                <w:bCs/>
                <w:szCs w:val="18"/>
              </w:rPr>
              <w:t>801</w:t>
            </w:r>
          </w:p>
        </w:tc>
        <w:tc>
          <w:tcPr>
            <w:tcW w:w="499" w:type="pct"/>
            <w:shd w:val="clear" w:color="auto" w:fill="E0E1E1"/>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500" w:type="pct"/>
            <w:shd w:val="clear" w:color="auto" w:fill="E0E1E1"/>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500" w:type="pct"/>
            <w:shd w:val="clear" w:color="auto" w:fill="E0E1E1"/>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Oświata i wychowanie</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427 880,10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319 245,10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108 635,00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91 192,02</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83,94%</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shd w:val="clear" w:color="auto" w:fill="F2F3F3"/>
            <w:tcMar>
              <w:top w:w="11" w:type="dxa"/>
              <w:left w:w="85" w:type="dxa"/>
              <w:bottom w:w="6" w:type="dxa"/>
              <w:right w:w="85" w:type="dxa"/>
            </w:tcMar>
          </w:tcPr>
          <w:p w:rsidR="0097142D" w:rsidRPr="00302C13" w:rsidRDefault="0097142D">
            <w:pPr>
              <w:rPr>
                <w:b/>
                <w:bCs/>
                <w:szCs w:val="18"/>
              </w:rPr>
            </w:pPr>
          </w:p>
        </w:tc>
        <w:tc>
          <w:tcPr>
            <w:tcW w:w="499"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80195</w:t>
            </w:r>
          </w:p>
        </w:tc>
        <w:tc>
          <w:tcPr>
            <w:tcW w:w="500" w:type="pct"/>
            <w:shd w:val="clear" w:color="auto" w:fill="F2F3F3"/>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500" w:type="pct"/>
            <w:shd w:val="clear" w:color="auto" w:fill="F2F3F3"/>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Pozostała działalność</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427 880,10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319 245,10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108 635,00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91 192,02</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83,94%</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4111</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Składki na ubezpieczenia społeczne</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1 915,27</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1 915,27</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4121</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Składki na Fundusz Pracy oraz Fundusz Solidarnościowy</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272,97</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272,97</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4211</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Zakup materiałów i wyposażenia</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3 655,00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3 655,00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4301</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Zakup usług pozostałych</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407 240,10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298 605,10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108 635,00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91 192,02</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83,94%</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4431</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Różne opłaty i składki</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3 655,00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3 655,00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4791</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Wynagrodzenia osobowe nauczycieli</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11 141,76</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11 141,76</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shd w:val="clear" w:color="auto" w:fill="E0E1E1"/>
            <w:tcMar>
              <w:top w:w="11" w:type="dxa"/>
              <w:left w:w="85" w:type="dxa"/>
              <w:bottom w:w="6" w:type="dxa"/>
              <w:right w:w="85" w:type="dxa"/>
            </w:tcMar>
          </w:tcPr>
          <w:p w:rsidR="0097142D" w:rsidRPr="00302C13" w:rsidRDefault="0037214F">
            <w:pPr>
              <w:rPr>
                <w:b/>
                <w:bCs/>
                <w:szCs w:val="18"/>
              </w:rPr>
            </w:pPr>
            <w:r w:rsidRPr="00302C13">
              <w:rPr>
                <w:b/>
                <w:bCs/>
                <w:szCs w:val="18"/>
              </w:rPr>
              <w:t>855</w:t>
            </w:r>
          </w:p>
        </w:tc>
        <w:tc>
          <w:tcPr>
            <w:tcW w:w="499" w:type="pct"/>
            <w:shd w:val="clear" w:color="auto" w:fill="E0E1E1"/>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500" w:type="pct"/>
            <w:shd w:val="clear" w:color="auto" w:fill="E0E1E1"/>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500" w:type="pct"/>
            <w:shd w:val="clear" w:color="auto" w:fill="E0E1E1"/>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Rodzina</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1 372 595,60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19 442,12</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1 353 153,48</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1 353 153,48</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shd w:val="clear" w:color="auto" w:fill="F2F3F3"/>
            <w:tcMar>
              <w:top w:w="11" w:type="dxa"/>
              <w:left w:w="85" w:type="dxa"/>
              <w:bottom w:w="6" w:type="dxa"/>
              <w:right w:w="85" w:type="dxa"/>
            </w:tcMar>
          </w:tcPr>
          <w:p w:rsidR="0097142D" w:rsidRPr="00302C13" w:rsidRDefault="0097142D">
            <w:pPr>
              <w:rPr>
                <w:b/>
                <w:bCs/>
                <w:szCs w:val="18"/>
              </w:rPr>
            </w:pPr>
          </w:p>
        </w:tc>
        <w:tc>
          <w:tcPr>
            <w:tcW w:w="499"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85516</w:t>
            </w:r>
          </w:p>
        </w:tc>
        <w:tc>
          <w:tcPr>
            <w:tcW w:w="500" w:type="pct"/>
            <w:shd w:val="clear" w:color="auto" w:fill="F2F3F3"/>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500" w:type="pct"/>
            <w:shd w:val="clear" w:color="auto" w:fill="F2F3F3"/>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System opieki nad dziećmi w wieku do lat 3</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1 372 595,60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0,00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19 442,12</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1 353 153,48</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1 353 153,48</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4217</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Zakup materiałów i wyposażenia</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150 000,00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10 160,98</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139 839,02</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139 839,02</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4219</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Zakup materiałów i wyposażenia</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34 500,00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2 337,02</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32 162,98</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32 162,98</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6057</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Wydatki inwestycyjne jednostek budżetowych</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965 931,38</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5 645,62</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960 285,76</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960 285,76</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6059</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Wydatki inwestycyjne jednostek budżetowych</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222 164,22</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1 298,50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220 865,72</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220 865,72</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shd w:val="clear" w:color="auto" w:fill="E0E1E1"/>
            <w:tcMar>
              <w:top w:w="11" w:type="dxa"/>
              <w:left w:w="85" w:type="dxa"/>
              <w:bottom w:w="6" w:type="dxa"/>
              <w:right w:w="85" w:type="dxa"/>
            </w:tcMar>
          </w:tcPr>
          <w:p w:rsidR="0097142D" w:rsidRPr="00302C13" w:rsidRDefault="0037214F">
            <w:pPr>
              <w:rPr>
                <w:b/>
                <w:bCs/>
                <w:szCs w:val="18"/>
              </w:rPr>
            </w:pPr>
            <w:r w:rsidRPr="00302C13">
              <w:rPr>
                <w:b/>
                <w:bCs/>
                <w:szCs w:val="18"/>
              </w:rPr>
              <w:t>900</w:t>
            </w:r>
          </w:p>
        </w:tc>
        <w:tc>
          <w:tcPr>
            <w:tcW w:w="499" w:type="pct"/>
            <w:shd w:val="clear" w:color="auto" w:fill="E0E1E1"/>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500" w:type="pct"/>
            <w:shd w:val="clear" w:color="auto" w:fill="E0E1E1"/>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500" w:type="pct"/>
            <w:shd w:val="clear" w:color="auto" w:fill="E0E1E1"/>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Gospodarka komunalna i ochrona środowiska</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277 057,00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1 620 022,29</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1 261 239,29</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635 840,00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635 840,00</w:t>
            </w:r>
          </w:p>
        </w:tc>
        <w:tc>
          <w:tcPr>
            <w:tcW w:w="500" w:type="pct"/>
            <w:shd w:val="clear" w:color="auto" w:fill="E0E1E1"/>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shd w:val="clear" w:color="auto" w:fill="F2F3F3"/>
            <w:tcMar>
              <w:top w:w="11" w:type="dxa"/>
              <w:left w:w="85" w:type="dxa"/>
              <w:bottom w:w="6" w:type="dxa"/>
              <w:right w:w="85" w:type="dxa"/>
            </w:tcMar>
          </w:tcPr>
          <w:p w:rsidR="0097142D" w:rsidRPr="00302C13" w:rsidRDefault="0097142D">
            <w:pPr>
              <w:rPr>
                <w:b/>
                <w:bCs/>
                <w:szCs w:val="18"/>
              </w:rPr>
            </w:pPr>
          </w:p>
        </w:tc>
        <w:tc>
          <w:tcPr>
            <w:tcW w:w="499"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90095</w:t>
            </w:r>
          </w:p>
        </w:tc>
        <w:tc>
          <w:tcPr>
            <w:tcW w:w="500" w:type="pct"/>
            <w:shd w:val="clear" w:color="auto" w:fill="F2F3F3"/>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500" w:type="pct"/>
            <w:shd w:val="clear" w:color="auto" w:fill="F2F3F3"/>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Pozostała działalność</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277 057,00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1 620 022,29</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1 261 239,29</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635 840,00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635 840,00</w:t>
            </w:r>
          </w:p>
        </w:tc>
        <w:tc>
          <w:tcPr>
            <w:tcW w:w="500" w:type="pct"/>
            <w:shd w:val="clear" w:color="auto" w:fill="F2F3F3"/>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302C13">
              <w:rPr>
                <w:b/>
                <w:bCs/>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6057</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Wydatki inwestycyjne jednostek budżetowych</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277 057,00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721 752,25</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998 809,25</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6058</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Wydatki inwestycyjne jednostek budżetowych</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770 902,00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135 062,00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635 840,00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635 840,00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100,00%</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tcMar>
              <w:top w:w="11" w:type="dxa"/>
              <w:left w:w="85" w:type="dxa"/>
              <w:bottom w:w="6" w:type="dxa"/>
              <w:right w:w="85" w:type="dxa"/>
            </w:tcMar>
          </w:tcPr>
          <w:p w:rsidR="0097142D" w:rsidRPr="00302C13" w:rsidRDefault="0097142D">
            <w:pPr>
              <w:rPr>
                <w:szCs w:val="18"/>
              </w:rPr>
            </w:pPr>
          </w:p>
        </w:tc>
        <w:tc>
          <w:tcPr>
            <w:tcW w:w="499" w:type="pct"/>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6059</w:t>
            </w:r>
          </w:p>
        </w:tc>
        <w:tc>
          <w:tcPr>
            <w:tcW w:w="500" w:type="pct"/>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Wydatki inwestycyjne jednostek budżetowych</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127 368,04</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127 368,04</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0,00</w:t>
            </w:r>
          </w:p>
        </w:tc>
        <w:tc>
          <w:tcPr>
            <w:tcW w:w="500" w:type="pct"/>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szCs w:val="18"/>
              </w:rPr>
            </w:pPr>
            <w:r w:rsidRPr="00302C13">
              <w:rPr>
                <w:szCs w:val="18"/>
              </w:rPr>
              <w:t>-</w:t>
            </w:r>
          </w:p>
        </w:tc>
      </w:tr>
      <w:tr w:rsidR="0097142D" w:rsidTr="0097142D">
        <w:tc>
          <w:tcPr>
            <w:cnfStyle w:val="001000000000" w:firstRow="0" w:lastRow="0" w:firstColumn="1" w:lastColumn="0" w:oddVBand="0" w:evenVBand="0" w:oddHBand="0" w:evenHBand="0" w:firstRowFirstColumn="0" w:firstRowLastColumn="0" w:lastRowFirstColumn="0" w:lastRowLastColumn="0"/>
            <w:tcW w:w="498" w:type="pct"/>
            <w:shd w:val="clear" w:color="auto" w:fill="F3F3F4"/>
            <w:tcMar>
              <w:top w:w="11" w:type="dxa"/>
              <w:left w:w="85" w:type="dxa"/>
              <w:bottom w:w="6" w:type="dxa"/>
              <w:right w:w="85" w:type="dxa"/>
            </w:tcMar>
          </w:tcPr>
          <w:p w:rsidR="0097142D" w:rsidRPr="00302C13" w:rsidRDefault="0097142D">
            <w:pPr>
              <w:rPr>
                <w:b/>
                <w:bCs/>
                <w:color w:val="000000"/>
                <w:szCs w:val="18"/>
              </w:rPr>
            </w:pPr>
          </w:p>
        </w:tc>
        <w:tc>
          <w:tcPr>
            <w:tcW w:w="499" w:type="pct"/>
            <w:shd w:val="clear" w:color="auto" w:fill="F3F3F4"/>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500" w:type="pct"/>
            <w:shd w:val="clear" w:color="auto" w:fill="F3F3F4"/>
            <w:tcMar>
              <w:top w:w="11" w:type="dxa"/>
              <w:left w:w="85" w:type="dxa"/>
              <w:bottom w:w="6" w:type="dxa"/>
              <w:right w:w="85" w:type="dxa"/>
            </w:tcMar>
          </w:tcPr>
          <w:p w:rsidR="0097142D" w:rsidRPr="00302C13" w:rsidRDefault="0097142D">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500" w:type="pct"/>
            <w:shd w:val="clear" w:color="auto" w:fill="F3F3F4"/>
            <w:tcMar>
              <w:top w:w="11" w:type="dxa"/>
              <w:left w:w="85" w:type="dxa"/>
              <w:bottom w:w="6" w:type="dxa"/>
              <w:right w:w="85" w:type="dxa"/>
            </w:tcMar>
          </w:tcPr>
          <w:p w:rsidR="0097142D" w:rsidRPr="00302C13" w:rsidRDefault="0037214F" w:rsidP="00713657">
            <w:pPr>
              <w:jc w:val="left"/>
              <w:cnfStyle w:val="000000000000" w:firstRow="0" w:lastRow="0" w:firstColumn="0" w:lastColumn="0" w:oddVBand="0" w:evenVBand="0" w:oddHBand="0" w:evenHBand="0" w:firstRowFirstColumn="0" w:firstRowLastColumn="0" w:lastRowFirstColumn="0" w:lastRowLastColumn="0"/>
              <w:rPr>
                <w:b/>
                <w:bCs/>
                <w:color w:val="000000"/>
                <w:szCs w:val="18"/>
              </w:rPr>
            </w:pPr>
            <w:r w:rsidRPr="00302C13">
              <w:rPr>
                <w:b/>
                <w:bCs/>
                <w:color w:val="000000"/>
                <w:szCs w:val="18"/>
              </w:rPr>
              <w:t>RAZEM</w:t>
            </w:r>
          </w:p>
        </w:tc>
        <w:tc>
          <w:tcPr>
            <w:tcW w:w="500" w:type="pct"/>
            <w:shd w:val="clear" w:color="auto" w:fill="F3F3F4"/>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color w:val="000000"/>
                <w:szCs w:val="18"/>
              </w:rPr>
            </w:pPr>
            <w:r w:rsidRPr="00302C13">
              <w:rPr>
                <w:b/>
                <w:bCs/>
                <w:color w:val="000000"/>
                <w:szCs w:val="18"/>
              </w:rPr>
              <w:t>3 766 768,16</w:t>
            </w:r>
          </w:p>
        </w:tc>
        <w:tc>
          <w:tcPr>
            <w:tcW w:w="500" w:type="pct"/>
            <w:shd w:val="clear" w:color="auto" w:fill="F3F3F4"/>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color w:val="000000"/>
                <w:szCs w:val="18"/>
              </w:rPr>
            </w:pPr>
            <w:r w:rsidRPr="00302C13">
              <w:rPr>
                <w:b/>
                <w:bCs/>
                <w:color w:val="000000"/>
                <w:szCs w:val="18"/>
              </w:rPr>
              <w:t>2 142 809,19</w:t>
            </w:r>
          </w:p>
        </w:tc>
        <w:tc>
          <w:tcPr>
            <w:tcW w:w="500" w:type="pct"/>
            <w:shd w:val="clear" w:color="auto" w:fill="F3F3F4"/>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color w:val="000000"/>
                <w:szCs w:val="18"/>
              </w:rPr>
            </w:pPr>
            <w:r w:rsidRPr="00302C13">
              <w:rPr>
                <w:b/>
                <w:bCs/>
                <w:color w:val="000000"/>
                <w:szCs w:val="18"/>
              </w:rPr>
              <w:t>1 999 412,07</w:t>
            </w:r>
          </w:p>
        </w:tc>
        <w:tc>
          <w:tcPr>
            <w:tcW w:w="500" w:type="pct"/>
            <w:shd w:val="clear" w:color="auto" w:fill="F3F3F4"/>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color w:val="000000"/>
                <w:szCs w:val="18"/>
              </w:rPr>
            </w:pPr>
            <w:r w:rsidRPr="00302C13">
              <w:rPr>
                <w:b/>
                <w:bCs/>
                <w:color w:val="000000"/>
                <w:szCs w:val="18"/>
              </w:rPr>
              <w:t>3 910 165,28</w:t>
            </w:r>
          </w:p>
        </w:tc>
        <w:tc>
          <w:tcPr>
            <w:tcW w:w="500" w:type="pct"/>
            <w:shd w:val="clear" w:color="auto" w:fill="F3F3F4"/>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color w:val="000000"/>
                <w:szCs w:val="18"/>
              </w:rPr>
            </w:pPr>
            <w:r w:rsidRPr="00302C13">
              <w:rPr>
                <w:b/>
                <w:bCs/>
                <w:color w:val="000000"/>
                <w:szCs w:val="18"/>
              </w:rPr>
              <w:t>3 892 722,30</w:t>
            </w:r>
          </w:p>
        </w:tc>
        <w:tc>
          <w:tcPr>
            <w:tcW w:w="500" w:type="pct"/>
            <w:shd w:val="clear" w:color="auto" w:fill="F3F3F4"/>
            <w:tcMar>
              <w:top w:w="11" w:type="dxa"/>
              <w:left w:w="85" w:type="dxa"/>
              <w:bottom w:w="6" w:type="dxa"/>
              <w:right w:w="85" w:type="dxa"/>
            </w:tcMar>
          </w:tcPr>
          <w:p w:rsidR="0097142D" w:rsidRPr="00302C13" w:rsidRDefault="0037214F">
            <w:pPr>
              <w:cnfStyle w:val="000000000000" w:firstRow="0" w:lastRow="0" w:firstColumn="0" w:lastColumn="0" w:oddVBand="0" w:evenVBand="0" w:oddHBand="0" w:evenHBand="0" w:firstRowFirstColumn="0" w:firstRowLastColumn="0" w:lastRowFirstColumn="0" w:lastRowLastColumn="0"/>
              <w:rPr>
                <w:b/>
                <w:bCs/>
                <w:color w:val="000000"/>
                <w:szCs w:val="18"/>
              </w:rPr>
            </w:pPr>
            <w:r w:rsidRPr="00302C13">
              <w:rPr>
                <w:b/>
                <w:bCs/>
                <w:color w:val="000000"/>
                <w:szCs w:val="18"/>
              </w:rPr>
              <w:t>99,55%</w:t>
            </w:r>
          </w:p>
        </w:tc>
      </w:tr>
    </w:tbl>
    <w:p w:rsidR="0097142D" w:rsidRDefault="0097142D">
      <w:pPr>
        <w:pStyle w:val="Legenda"/>
        <w:keepNext/>
        <w:jc w:val="both"/>
        <w:sectPr w:rsidR="0097142D" w:rsidSect="00463E3E">
          <w:pgSz w:w="16838" w:h="11906" w:orient="landscape"/>
          <w:pgMar w:top="992" w:right="1020" w:bottom="992" w:left="1020" w:header="709" w:footer="567" w:gutter="0"/>
          <w:cols w:space="708"/>
        </w:sectPr>
      </w:pPr>
    </w:p>
    <w:p w:rsidR="0097142D" w:rsidRDefault="0037214F" w:rsidP="00AD7AF5">
      <w:pPr>
        <w:pStyle w:val="Nagwek2"/>
      </w:pPr>
      <w:bookmarkStart w:id="154" w:name="_Toc620739566"/>
      <w:bookmarkStart w:id="155" w:name="_Toc224041359"/>
      <w:r>
        <w:lastRenderedPageBreak/>
        <w:t>Wykonanie dochodów i wydatków za gospodarowanie odpadami komunalnymi</w:t>
      </w:r>
      <w:bookmarkEnd w:id="154"/>
      <w:bookmarkEnd w:id="155"/>
    </w:p>
    <w:p w:rsidR="0097142D" w:rsidRDefault="0037214F">
      <w:pPr>
        <w:pStyle w:val="Legenda"/>
        <w:keepNext/>
        <w:jc w:val="both"/>
      </w:pPr>
      <w:r>
        <w:t>Wykonanie planu dochodów z opłat za gospodarowanie odpadami komunalnymi</w:t>
      </w:r>
    </w:p>
    <w:tbl>
      <w:tblPr>
        <w:tblStyle w:val="TabelaCurulis"/>
        <w:tblW w:w="4714" w:type="pct"/>
        <w:tblLook w:val="04A0" w:firstRow="1" w:lastRow="0" w:firstColumn="1" w:lastColumn="0" w:noHBand="0" w:noVBand="1"/>
      </w:tblPr>
      <w:tblGrid>
        <w:gridCol w:w="570"/>
        <w:gridCol w:w="840"/>
        <w:gridCol w:w="860"/>
        <w:gridCol w:w="4002"/>
        <w:gridCol w:w="980"/>
        <w:gridCol w:w="1051"/>
        <w:gridCol w:w="1051"/>
      </w:tblGrid>
      <w:tr w:rsidR="007F7B02" w:rsidTr="007F7B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9" w:type="pct"/>
            <w:tcMar>
              <w:top w:w="11" w:type="dxa"/>
              <w:left w:w="85" w:type="dxa"/>
              <w:bottom w:w="6" w:type="dxa"/>
              <w:right w:w="85" w:type="dxa"/>
            </w:tcMar>
          </w:tcPr>
          <w:p w:rsidR="007F7B02" w:rsidRPr="008E0A71" w:rsidRDefault="007F7B02">
            <w:pPr>
              <w:rPr>
                <w:szCs w:val="18"/>
              </w:rPr>
            </w:pPr>
            <w:r w:rsidRPr="008E0A71">
              <w:rPr>
                <w:szCs w:val="18"/>
              </w:rPr>
              <w:t>Dział</w:t>
            </w:r>
          </w:p>
        </w:tc>
        <w:tc>
          <w:tcPr>
            <w:tcW w:w="349" w:type="pct"/>
            <w:tcMar>
              <w:top w:w="11" w:type="dxa"/>
              <w:left w:w="85" w:type="dxa"/>
              <w:bottom w:w="6" w:type="dxa"/>
              <w:right w:w="85" w:type="dxa"/>
            </w:tcMar>
          </w:tcPr>
          <w:p w:rsidR="007F7B02" w:rsidRPr="008E0A71" w:rsidRDefault="007F7B02">
            <w:pPr>
              <w:cnfStyle w:val="100000000000" w:firstRow="1" w:lastRow="0" w:firstColumn="0" w:lastColumn="0" w:oddVBand="0" w:evenVBand="0" w:oddHBand="0" w:evenHBand="0" w:firstRowFirstColumn="0" w:firstRowLastColumn="0" w:lastRowFirstColumn="0" w:lastRowLastColumn="0"/>
              <w:rPr>
                <w:szCs w:val="18"/>
              </w:rPr>
            </w:pPr>
            <w:r w:rsidRPr="008E0A71">
              <w:rPr>
                <w:szCs w:val="18"/>
              </w:rPr>
              <w:t>Rozdział</w:t>
            </w:r>
          </w:p>
        </w:tc>
        <w:tc>
          <w:tcPr>
            <w:tcW w:w="349" w:type="pct"/>
            <w:tcMar>
              <w:top w:w="11" w:type="dxa"/>
              <w:left w:w="85" w:type="dxa"/>
              <w:bottom w:w="6" w:type="dxa"/>
              <w:right w:w="85" w:type="dxa"/>
            </w:tcMar>
          </w:tcPr>
          <w:p w:rsidR="007F7B02" w:rsidRPr="008E0A71" w:rsidRDefault="007F7B02">
            <w:pPr>
              <w:cnfStyle w:val="100000000000" w:firstRow="1" w:lastRow="0" w:firstColumn="0" w:lastColumn="0" w:oddVBand="0" w:evenVBand="0" w:oddHBand="0" w:evenHBand="0" w:firstRowFirstColumn="0" w:firstRowLastColumn="0" w:lastRowFirstColumn="0" w:lastRowLastColumn="0"/>
              <w:rPr>
                <w:szCs w:val="18"/>
              </w:rPr>
            </w:pPr>
            <w:r w:rsidRPr="008E0A71">
              <w:rPr>
                <w:szCs w:val="18"/>
              </w:rPr>
              <w:t>Paragraf</w:t>
            </w:r>
          </w:p>
        </w:tc>
        <w:tc>
          <w:tcPr>
            <w:tcW w:w="3001" w:type="pct"/>
            <w:tcMar>
              <w:top w:w="11" w:type="dxa"/>
              <w:left w:w="85" w:type="dxa"/>
              <w:bottom w:w="6" w:type="dxa"/>
              <w:right w:w="85" w:type="dxa"/>
            </w:tcMar>
          </w:tcPr>
          <w:p w:rsidR="007F7B02" w:rsidRPr="008E0A71" w:rsidRDefault="007F7B02">
            <w:pPr>
              <w:cnfStyle w:val="100000000000" w:firstRow="1" w:lastRow="0" w:firstColumn="0" w:lastColumn="0" w:oddVBand="0" w:evenVBand="0" w:oddHBand="0" w:evenHBand="0" w:firstRowFirstColumn="0" w:firstRowLastColumn="0" w:lastRowFirstColumn="0" w:lastRowLastColumn="0"/>
              <w:rPr>
                <w:szCs w:val="18"/>
              </w:rPr>
            </w:pPr>
            <w:r w:rsidRPr="008E0A71">
              <w:rPr>
                <w:szCs w:val="18"/>
              </w:rPr>
              <w:t>Wyszczególnienie</w:t>
            </w:r>
          </w:p>
        </w:tc>
        <w:tc>
          <w:tcPr>
            <w:tcW w:w="303" w:type="pct"/>
            <w:tcMar>
              <w:top w:w="11" w:type="dxa"/>
              <w:left w:w="85" w:type="dxa"/>
              <w:bottom w:w="6" w:type="dxa"/>
              <w:right w:w="85" w:type="dxa"/>
            </w:tcMar>
          </w:tcPr>
          <w:p w:rsidR="007F7B02" w:rsidRPr="008E0A71" w:rsidRDefault="007F7B02">
            <w:pPr>
              <w:cnfStyle w:val="100000000000" w:firstRow="1" w:lastRow="0" w:firstColumn="0" w:lastColumn="0" w:oddVBand="0" w:evenVBand="0" w:oddHBand="0" w:evenHBand="0" w:firstRowFirstColumn="0" w:firstRowLastColumn="0" w:lastRowFirstColumn="0" w:lastRowLastColumn="0"/>
              <w:rPr>
                <w:szCs w:val="18"/>
              </w:rPr>
            </w:pPr>
            <w:r w:rsidRPr="008E0A71">
              <w:rPr>
                <w:szCs w:val="18"/>
              </w:rPr>
              <w:t>Plan na 31.12.2025</w:t>
            </w:r>
          </w:p>
        </w:tc>
        <w:tc>
          <w:tcPr>
            <w:tcW w:w="324" w:type="pct"/>
            <w:tcMar>
              <w:top w:w="11" w:type="dxa"/>
              <w:left w:w="85" w:type="dxa"/>
              <w:bottom w:w="6" w:type="dxa"/>
              <w:right w:w="85" w:type="dxa"/>
            </w:tcMar>
          </w:tcPr>
          <w:p w:rsidR="007F7B02" w:rsidRPr="008E0A71" w:rsidRDefault="007F7B02">
            <w:pPr>
              <w:cnfStyle w:val="100000000000" w:firstRow="1" w:lastRow="0" w:firstColumn="0" w:lastColumn="0" w:oddVBand="0" w:evenVBand="0" w:oddHBand="0" w:evenHBand="0" w:firstRowFirstColumn="0" w:firstRowLastColumn="0" w:lastRowFirstColumn="0" w:lastRowLastColumn="0"/>
              <w:rPr>
                <w:szCs w:val="18"/>
              </w:rPr>
            </w:pPr>
            <w:r w:rsidRPr="008E0A71">
              <w:rPr>
                <w:szCs w:val="18"/>
              </w:rPr>
              <w:t>Wykonanie na 31.12.2025</w:t>
            </w:r>
          </w:p>
        </w:tc>
        <w:tc>
          <w:tcPr>
            <w:tcW w:w="324" w:type="pct"/>
            <w:tcMar>
              <w:top w:w="11" w:type="dxa"/>
              <w:left w:w="85" w:type="dxa"/>
              <w:bottom w:w="6" w:type="dxa"/>
              <w:right w:w="85" w:type="dxa"/>
            </w:tcMar>
          </w:tcPr>
          <w:p w:rsidR="007F7B02" w:rsidRPr="008E0A71" w:rsidRDefault="007F7B02">
            <w:pPr>
              <w:cnfStyle w:val="100000000000" w:firstRow="1" w:lastRow="0" w:firstColumn="0" w:lastColumn="0" w:oddVBand="0" w:evenVBand="0" w:oddHBand="0" w:evenHBand="0" w:firstRowFirstColumn="0" w:firstRowLastColumn="0" w:lastRowFirstColumn="0" w:lastRowLastColumn="0"/>
              <w:rPr>
                <w:szCs w:val="18"/>
              </w:rPr>
            </w:pPr>
            <w:r w:rsidRPr="008E0A71">
              <w:rPr>
                <w:szCs w:val="18"/>
              </w:rPr>
              <w:t>Wykonanie planu w %</w:t>
            </w:r>
          </w:p>
        </w:tc>
      </w:tr>
      <w:tr w:rsidR="007F7B02" w:rsidTr="007F7B02">
        <w:tc>
          <w:tcPr>
            <w:cnfStyle w:val="001000000000" w:firstRow="0" w:lastRow="0" w:firstColumn="1" w:lastColumn="0" w:oddVBand="0" w:evenVBand="0" w:oddHBand="0" w:evenHBand="0" w:firstRowFirstColumn="0" w:firstRowLastColumn="0" w:lastRowFirstColumn="0" w:lastRowLastColumn="0"/>
            <w:tcW w:w="349" w:type="pct"/>
            <w:shd w:val="clear" w:color="auto" w:fill="E0E1E1"/>
            <w:tcMar>
              <w:top w:w="11" w:type="dxa"/>
              <w:left w:w="85" w:type="dxa"/>
              <w:bottom w:w="6" w:type="dxa"/>
              <w:right w:w="85" w:type="dxa"/>
            </w:tcMar>
          </w:tcPr>
          <w:p w:rsidR="007F7B02" w:rsidRPr="008E0A71" w:rsidRDefault="007F7B02">
            <w:pPr>
              <w:rPr>
                <w:b/>
                <w:bCs/>
                <w:szCs w:val="18"/>
              </w:rPr>
            </w:pPr>
            <w:r w:rsidRPr="008E0A71">
              <w:rPr>
                <w:b/>
                <w:bCs/>
                <w:szCs w:val="18"/>
              </w:rPr>
              <w:t>900</w:t>
            </w:r>
          </w:p>
        </w:tc>
        <w:tc>
          <w:tcPr>
            <w:tcW w:w="349" w:type="pct"/>
            <w:shd w:val="clear" w:color="auto" w:fill="E0E1E1"/>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szCs w:val="18"/>
              </w:rPr>
            </w:pPr>
          </w:p>
        </w:tc>
        <w:tc>
          <w:tcPr>
            <w:tcW w:w="349" w:type="pct"/>
            <w:shd w:val="clear" w:color="auto" w:fill="E0E1E1"/>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szCs w:val="18"/>
              </w:rPr>
            </w:pPr>
          </w:p>
        </w:tc>
        <w:tc>
          <w:tcPr>
            <w:tcW w:w="3001" w:type="pct"/>
            <w:shd w:val="clear" w:color="auto" w:fill="E0E1E1"/>
            <w:tcMar>
              <w:top w:w="11" w:type="dxa"/>
              <w:left w:w="85" w:type="dxa"/>
              <w:bottom w:w="6" w:type="dxa"/>
              <w:right w:w="85" w:type="dxa"/>
            </w:tcMar>
          </w:tcPr>
          <w:p w:rsidR="007F7B02" w:rsidRPr="008E0A71" w:rsidRDefault="007F7B02">
            <w:pPr>
              <w:jc w:val="left"/>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Gospodarka komunalna i ochrona środowiska</w:t>
            </w:r>
          </w:p>
        </w:tc>
        <w:tc>
          <w:tcPr>
            <w:tcW w:w="303" w:type="pct"/>
            <w:shd w:val="clear" w:color="auto" w:fill="E0E1E1"/>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850 000,00</w:t>
            </w:r>
          </w:p>
        </w:tc>
        <w:tc>
          <w:tcPr>
            <w:tcW w:w="324" w:type="pct"/>
            <w:shd w:val="clear" w:color="auto" w:fill="E0E1E1"/>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806 650,55</w:t>
            </w:r>
          </w:p>
        </w:tc>
        <w:tc>
          <w:tcPr>
            <w:tcW w:w="324" w:type="pct"/>
            <w:shd w:val="clear" w:color="auto" w:fill="E0E1E1"/>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94,90%</w:t>
            </w:r>
          </w:p>
        </w:tc>
      </w:tr>
      <w:tr w:rsidR="007F7B02" w:rsidTr="007F7B02">
        <w:tc>
          <w:tcPr>
            <w:cnfStyle w:val="001000000000" w:firstRow="0" w:lastRow="0" w:firstColumn="1" w:lastColumn="0" w:oddVBand="0" w:evenVBand="0" w:oddHBand="0" w:evenHBand="0" w:firstRowFirstColumn="0" w:firstRowLastColumn="0" w:lastRowFirstColumn="0" w:lastRowLastColumn="0"/>
            <w:tcW w:w="349" w:type="pct"/>
            <w:shd w:val="clear" w:color="auto" w:fill="F2F3F3"/>
            <w:tcMar>
              <w:top w:w="11" w:type="dxa"/>
              <w:left w:w="85" w:type="dxa"/>
              <w:bottom w:w="6" w:type="dxa"/>
              <w:right w:w="85" w:type="dxa"/>
            </w:tcMar>
          </w:tcPr>
          <w:p w:rsidR="007F7B02" w:rsidRPr="008E0A71" w:rsidRDefault="007F7B02">
            <w:pPr>
              <w:rPr>
                <w:b/>
                <w:bCs/>
                <w:szCs w:val="18"/>
              </w:rPr>
            </w:pPr>
          </w:p>
        </w:tc>
        <w:tc>
          <w:tcPr>
            <w:tcW w:w="349" w:type="pct"/>
            <w:shd w:val="clear" w:color="auto" w:fill="F2F3F3"/>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90002</w:t>
            </w:r>
          </w:p>
        </w:tc>
        <w:tc>
          <w:tcPr>
            <w:tcW w:w="349" w:type="pct"/>
            <w:shd w:val="clear" w:color="auto" w:fill="F2F3F3"/>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szCs w:val="18"/>
              </w:rPr>
            </w:pPr>
          </w:p>
        </w:tc>
        <w:tc>
          <w:tcPr>
            <w:tcW w:w="3001" w:type="pct"/>
            <w:shd w:val="clear" w:color="auto" w:fill="F2F3F3"/>
            <w:tcMar>
              <w:top w:w="11" w:type="dxa"/>
              <w:left w:w="85" w:type="dxa"/>
              <w:bottom w:w="6" w:type="dxa"/>
              <w:right w:w="85" w:type="dxa"/>
            </w:tcMar>
          </w:tcPr>
          <w:p w:rsidR="007F7B02" w:rsidRPr="008E0A71" w:rsidRDefault="007F7B02">
            <w:pPr>
              <w:jc w:val="left"/>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Gospodarka odpadami komunalnymi</w:t>
            </w:r>
          </w:p>
        </w:tc>
        <w:tc>
          <w:tcPr>
            <w:tcW w:w="303" w:type="pct"/>
            <w:shd w:val="clear" w:color="auto" w:fill="F2F3F3"/>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850 000,00</w:t>
            </w:r>
          </w:p>
        </w:tc>
        <w:tc>
          <w:tcPr>
            <w:tcW w:w="324" w:type="pct"/>
            <w:shd w:val="clear" w:color="auto" w:fill="F2F3F3"/>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806 650,55</w:t>
            </w:r>
          </w:p>
        </w:tc>
        <w:tc>
          <w:tcPr>
            <w:tcW w:w="324" w:type="pct"/>
            <w:shd w:val="clear" w:color="auto" w:fill="F2F3F3"/>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94,90%</w:t>
            </w:r>
          </w:p>
        </w:tc>
      </w:tr>
      <w:tr w:rsidR="007F7B02" w:rsidTr="007F7B02">
        <w:tc>
          <w:tcPr>
            <w:cnfStyle w:val="001000000000" w:firstRow="0" w:lastRow="0" w:firstColumn="1" w:lastColumn="0" w:oddVBand="0" w:evenVBand="0" w:oddHBand="0" w:evenHBand="0" w:firstRowFirstColumn="0" w:firstRowLastColumn="0" w:lastRowFirstColumn="0" w:lastRowLastColumn="0"/>
            <w:tcW w:w="349" w:type="pct"/>
            <w:tcMar>
              <w:top w:w="11" w:type="dxa"/>
              <w:left w:w="85" w:type="dxa"/>
              <w:bottom w:w="6" w:type="dxa"/>
              <w:right w:w="85" w:type="dxa"/>
            </w:tcMar>
          </w:tcPr>
          <w:p w:rsidR="007F7B02" w:rsidRPr="008E0A71" w:rsidRDefault="007F7B02">
            <w:pPr>
              <w:rPr>
                <w:szCs w:val="18"/>
              </w:rPr>
            </w:pPr>
          </w:p>
        </w:tc>
        <w:tc>
          <w:tcPr>
            <w:tcW w:w="349"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p>
        </w:tc>
        <w:tc>
          <w:tcPr>
            <w:tcW w:w="349"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0490</w:t>
            </w:r>
          </w:p>
        </w:tc>
        <w:tc>
          <w:tcPr>
            <w:tcW w:w="3001" w:type="pct"/>
            <w:tcMar>
              <w:top w:w="11" w:type="dxa"/>
              <w:left w:w="85" w:type="dxa"/>
              <w:bottom w:w="6" w:type="dxa"/>
              <w:right w:w="85" w:type="dxa"/>
            </w:tcMar>
          </w:tcPr>
          <w:p w:rsidR="007F7B02" w:rsidRPr="008E0A71" w:rsidRDefault="007F7B02">
            <w:pPr>
              <w:jc w:val="left"/>
              <w:cnfStyle w:val="000000000000" w:firstRow="0" w:lastRow="0" w:firstColumn="0" w:lastColumn="0" w:oddVBand="0" w:evenVBand="0" w:oddHBand="0" w:evenHBand="0" w:firstRowFirstColumn="0" w:firstRowLastColumn="0" w:lastRowFirstColumn="0" w:lastRowLastColumn="0"/>
              <w:rPr>
                <w:szCs w:val="18"/>
              </w:rPr>
            </w:pPr>
            <w:r w:rsidRPr="008E0A71">
              <w:rPr>
                <w:szCs w:val="18"/>
              </w:rPr>
              <w:t>Wpływy z innych lokalnych opłat pobieranych przez jednostki samorządu terytorialnego na podstawie odrębnych ustaw</w:t>
            </w:r>
          </w:p>
        </w:tc>
        <w:tc>
          <w:tcPr>
            <w:tcW w:w="303"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850 000,00</w:t>
            </w:r>
          </w:p>
        </w:tc>
        <w:tc>
          <w:tcPr>
            <w:tcW w:w="324"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806 650,55</w:t>
            </w:r>
          </w:p>
        </w:tc>
        <w:tc>
          <w:tcPr>
            <w:tcW w:w="324"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94,90%</w:t>
            </w:r>
          </w:p>
        </w:tc>
      </w:tr>
      <w:tr w:rsidR="007F7B02" w:rsidTr="007F7B02">
        <w:tc>
          <w:tcPr>
            <w:cnfStyle w:val="001000000000" w:firstRow="0" w:lastRow="0" w:firstColumn="1" w:lastColumn="0" w:oddVBand="0" w:evenVBand="0" w:oddHBand="0" w:evenHBand="0" w:firstRowFirstColumn="0" w:firstRowLastColumn="0" w:lastRowFirstColumn="0" w:lastRowLastColumn="0"/>
            <w:tcW w:w="349" w:type="pct"/>
            <w:shd w:val="clear" w:color="auto" w:fill="F3F3F4"/>
            <w:tcMar>
              <w:top w:w="11" w:type="dxa"/>
              <w:left w:w="85" w:type="dxa"/>
              <w:bottom w:w="6" w:type="dxa"/>
              <w:right w:w="85" w:type="dxa"/>
            </w:tcMar>
          </w:tcPr>
          <w:p w:rsidR="007F7B02" w:rsidRPr="008E0A71" w:rsidRDefault="007F7B02">
            <w:pPr>
              <w:rPr>
                <w:b/>
                <w:bCs/>
                <w:color w:val="000000"/>
                <w:szCs w:val="18"/>
              </w:rPr>
            </w:pPr>
          </w:p>
        </w:tc>
        <w:tc>
          <w:tcPr>
            <w:tcW w:w="349" w:type="pct"/>
            <w:shd w:val="clear" w:color="auto" w:fill="F3F3F4"/>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349" w:type="pct"/>
            <w:shd w:val="clear" w:color="auto" w:fill="F3F3F4"/>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3001" w:type="pct"/>
            <w:shd w:val="clear" w:color="auto" w:fill="F3F3F4"/>
            <w:tcMar>
              <w:top w:w="11" w:type="dxa"/>
              <w:left w:w="85" w:type="dxa"/>
              <w:bottom w:w="6" w:type="dxa"/>
              <w:right w:w="85" w:type="dxa"/>
            </w:tcMar>
          </w:tcPr>
          <w:p w:rsidR="007F7B02" w:rsidRPr="008E0A71" w:rsidRDefault="007F7B02">
            <w:pPr>
              <w:jc w:val="left"/>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Razem</w:t>
            </w:r>
          </w:p>
        </w:tc>
        <w:tc>
          <w:tcPr>
            <w:tcW w:w="303" w:type="pct"/>
            <w:shd w:val="clear" w:color="auto" w:fill="F3F3F4"/>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850 000,00</w:t>
            </w:r>
          </w:p>
        </w:tc>
        <w:tc>
          <w:tcPr>
            <w:tcW w:w="324" w:type="pct"/>
            <w:shd w:val="clear" w:color="auto" w:fill="F3F3F4"/>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806 650,55</w:t>
            </w:r>
          </w:p>
        </w:tc>
        <w:tc>
          <w:tcPr>
            <w:tcW w:w="324" w:type="pct"/>
            <w:shd w:val="clear" w:color="auto" w:fill="F3F3F4"/>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94,90%</w:t>
            </w:r>
          </w:p>
        </w:tc>
      </w:tr>
    </w:tbl>
    <w:p w:rsidR="0097142D" w:rsidRDefault="0097142D">
      <w:pPr>
        <w:pStyle w:val="Legenda"/>
        <w:keepNext/>
        <w:jc w:val="both"/>
      </w:pPr>
    </w:p>
    <w:p w:rsidR="0097142D" w:rsidRDefault="0037214F">
      <w:pPr>
        <w:pStyle w:val="Legenda"/>
        <w:keepNext/>
        <w:jc w:val="both"/>
      </w:pPr>
      <w:r>
        <w:t>Wykonanie planu wydatków związanych z funkcjonowaniem systemu gospodarowania odpadami komunalnymi</w:t>
      </w:r>
    </w:p>
    <w:tbl>
      <w:tblPr>
        <w:tblStyle w:val="TabelaCurulis"/>
        <w:tblW w:w="4714" w:type="pct"/>
        <w:tblLook w:val="04A0" w:firstRow="1" w:lastRow="0" w:firstColumn="1" w:lastColumn="0" w:noHBand="0" w:noVBand="1"/>
      </w:tblPr>
      <w:tblGrid>
        <w:gridCol w:w="570"/>
        <w:gridCol w:w="840"/>
        <w:gridCol w:w="860"/>
        <w:gridCol w:w="3867"/>
        <w:gridCol w:w="1115"/>
        <w:gridCol w:w="1051"/>
        <w:gridCol w:w="1051"/>
      </w:tblGrid>
      <w:tr w:rsidR="007F7B02" w:rsidRPr="008E0A71" w:rsidTr="007F7B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9" w:type="pct"/>
            <w:tcMar>
              <w:top w:w="11" w:type="dxa"/>
              <w:left w:w="85" w:type="dxa"/>
              <w:bottom w:w="6" w:type="dxa"/>
              <w:right w:w="85" w:type="dxa"/>
            </w:tcMar>
          </w:tcPr>
          <w:p w:rsidR="007F7B02" w:rsidRPr="008E0A71" w:rsidRDefault="007F7B02">
            <w:pPr>
              <w:rPr>
                <w:szCs w:val="18"/>
              </w:rPr>
            </w:pPr>
            <w:r w:rsidRPr="008E0A71">
              <w:rPr>
                <w:szCs w:val="18"/>
              </w:rPr>
              <w:t>Dział</w:t>
            </w:r>
          </w:p>
        </w:tc>
        <w:tc>
          <w:tcPr>
            <w:tcW w:w="339" w:type="pct"/>
            <w:tcMar>
              <w:top w:w="11" w:type="dxa"/>
              <w:left w:w="85" w:type="dxa"/>
              <w:bottom w:w="6" w:type="dxa"/>
              <w:right w:w="85" w:type="dxa"/>
            </w:tcMar>
          </w:tcPr>
          <w:p w:rsidR="007F7B02" w:rsidRPr="008E0A71" w:rsidRDefault="007F7B02">
            <w:pPr>
              <w:cnfStyle w:val="100000000000" w:firstRow="1" w:lastRow="0" w:firstColumn="0" w:lastColumn="0" w:oddVBand="0" w:evenVBand="0" w:oddHBand="0" w:evenHBand="0" w:firstRowFirstColumn="0" w:firstRowLastColumn="0" w:lastRowFirstColumn="0" w:lastRowLastColumn="0"/>
              <w:rPr>
                <w:szCs w:val="18"/>
              </w:rPr>
            </w:pPr>
            <w:r w:rsidRPr="008E0A71">
              <w:rPr>
                <w:szCs w:val="18"/>
              </w:rPr>
              <w:t>Rozdział</w:t>
            </w:r>
          </w:p>
        </w:tc>
        <w:tc>
          <w:tcPr>
            <w:tcW w:w="339" w:type="pct"/>
            <w:tcMar>
              <w:top w:w="11" w:type="dxa"/>
              <w:left w:w="85" w:type="dxa"/>
              <w:bottom w:w="6" w:type="dxa"/>
              <w:right w:w="85" w:type="dxa"/>
            </w:tcMar>
          </w:tcPr>
          <w:p w:rsidR="007F7B02" w:rsidRPr="008E0A71" w:rsidRDefault="007F7B02">
            <w:pPr>
              <w:cnfStyle w:val="100000000000" w:firstRow="1" w:lastRow="0" w:firstColumn="0" w:lastColumn="0" w:oddVBand="0" w:evenVBand="0" w:oddHBand="0" w:evenHBand="0" w:firstRowFirstColumn="0" w:firstRowLastColumn="0" w:lastRowFirstColumn="0" w:lastRowLastColumn="0"/>
              <w:rPr>
                <w:szCs w:val="18"/>
              </w:rPr>
            </w:pPr>
            <w:r w:rsidRPr="008E0A71">
              <w:rPr>
                <w:szCs w:val="18"/>
              </w:rPr>
              <w:t>Paragraf</w:t>
            </w:r>
          </w:p>
        </w:tc>
        <w:tc>
          <w:tcPr>
            <w:tcW w:w="2991" w:type="pct"/>
            <w:tcMar>
              <w:top w:w="11" w:type="dxa"/>
              <w:left w:w="85" w:type="dxa"/>
              <w:bottom w:w="6" w:type="dxa"/>
              <w:right w:w="85" w:type="dxa"/>
            </w:tcMar>
          </w:tcPr>
          <w:p w:rsidR="007F7B02" w:rsidRPr="008E0A71" w:rsidRDefault="007F7B02">
            <w:pPr>
              <w:cnfStyle w:val="100000000000" w:firstRow="1" w:lastRow="0" w:firstColumn="0" w:lastColumn="0" w:oddVBand="0" w:evenVBand="0" w:oddHBand="0" w:evenHBand="0" w:firstRowFirstColumn="0" w:firstRowLastColumn="0" w:lastRowFirstColumn="0" w:lastRowLastColumn="0"/>
              <w:rPr>
                <w:szCs w:val="18"/>
              </w:rPr>
            </w:pPr>
            <w:r w:rsidRPr="008E0A71">
              <w:rPr>
                <w:szCs w:val="18"/>
              </w:rPr>
              <w:t>Wyszczególnienie</w:t>
            </w:r>
          </w:p>
        </w:tc>
        <w:tc>
          <w:tcPr>
            <w:tcW w:w="343" w:type="pct"/>
            <w:tcMar>
              <w:top w:w="11" w:type="dxa"/>
              <w:left w:w="85" w:type="dxa"/>
              <w:bottom w:w="6" w:type="dxa"/>
              <w:right w:w="85" w:type="dxa"/>
            </w:tcMar>
          </w:tcPr>
          <w:p w:rsidR="007F7B02" w:rsidRPr="008E0A71" w:rsidRDefault="007F7B02">
            <w:pPr>
              <w:cnfStyle w:val="100000000000" w:firstRow="1" w:lastRow="0" w:firstColumn="0" w:lastColumn="0" w:oddVBand="0" w:evenVBand="0" w:oddHBand="0" w:evenHBand="0" w:firstRowFirstColumn="0" w:firstRowLastColumn="0" w:lastRowFirstColumn="0" w:lastRowLastColumn="0"/>
              <w:rPr>
                <w:szCs w:val="18"/>
              </w:rPr>
            </w:pPr>
            <w:r w:rsidRPr="008E0A71">
              <w:rPr>
                <w:szCs w:val="18"/>
              </w:rPr>
              <w:t>Plan na 31.12.2025</w:t>
            </w:r>
          </w:p>
        </w:tc>
        <w:tc>
          <w:tcPr>
            <w:tcW w:w="324" w:type="pct"/>
            <w:tcMar>
              <w:top w:w="11" w:type="dxa"/>
              <w:left w:w="85" w:type="dxa"/>
              <w:bottom w:w="6" w:type="dxa"/>
              <w:right w:w="85" w:type="dxa"/>
            </w:tcMar>
          </w:tcPr>
          <w:p w:rsidR="007F7B02" w:rsidRPr="008E0A71" w:rsidRDefault="007F7B02">
            <w:pPr>
              <w:cnfStyle w:val="100000000000" w:firstRow="1" w:lastRow="0" w:firstColumn="0" w:lastColumn="0" w:oddVBand="0" w:evenVBand="0" w:oddHBand="0" w:evenHBand="0" w:firstRowFirstColumn="0" w:firstRowLastColumn="0" w:lastRowFirstColumn="0" w:lastRowLastColumn="0"/>
              <w:rPr>
                <w:szCs w:val="18"/>
              </w:rPr>
            </w:pPr>
            <w:r w:rsidRPr="008E0A71">
              <w:rPr>
                <w:szCs w:val="18"/>
              </w:rPr>
              <w:t>Wykonanie na 31.12.2025</w:t>
            </w:r>
          </w:p>
        </w:tc>
        <w:tc>
          <w:tcPr>
            <w:tcW w:w="324" w:type="pct"/>
            <w:tcMar>
              <w:top w:w="11" w:type="dxa"/>
              <w:left w:w="85" w:type="dxa"/>
              <w:bottom w:w="6" w:type="dxa"/>
              <w:right w:w="85" w:type="dxa"/>
            </w:tcMar>
          </w:tcPr>
          <w:p w:rsidR="007F7B02" w:rsidRPr="008E0A71" w:rsidRDefault="007F7B02">
            <w:pPr>
              <w:cnfStyle w:val="100000000000" w:firstRow="1" w:lastRow="0" w:firstColumn="0" w:lastColumn="0" w:oddVBand="0" w:evenVBand="0" w:oddHBand="0" w:evenHBand="0" w:firstRowFirstColumn="0" w:firstRowLastColumn="0" w:lastRowFirstColumn="0" w:lastRowLastColumn="0"/>
              <w:rPr>
                <w:szCs w:val="18"/>
              </w:rPr>
            </w:pPr>
            <w:r w:rsidRPr="008E0A71">
              <w:rPr>
                <w:szCs w:val="18"/>
              </w:rPr>
              <w:t>Wykonanie planu w %</w:t>
            </w:r>
          </w:p>
        </w:tc>
      </w:tr>
      <w:tr w:rsidR="007F7B02" w:rsidRPr="008E0A71" w:rsidTr="007F7B02">
        <w:tc>
          <w:tcPr>
            <w:cnfStyle w:val="001000000000" w:firstRow="0" w:lastRow="0" w:firstColumn="1" w:lastColumn="0" w:oddVBand="0" w:evenVBand="0" w:oddHBand="0" w:evenHBand="0" w:firstRowFirstColumn="0" w:firstRowLastColumn="0" w:lastRowFirstColumn="0" w:lastRowLastColumn="0"/>
            <w:tcW w:w="339" w:type="pct"/>
            <w:shd w:val="clear" w:color="auto" w:fill="E0E1E1"/>
            <w:tcMar>
              <w:top w:w="11" w:type="dxa"/>
              <w:left w:w="85" w:type="dxa"/>
              <w:bottom w:w="6" w:type="dxa"/>
              <w:right w:w="85" w:type="dxa"/>
            </w:tcMar>
          </w:tcPr>
          <w:p w:rsidR="007F7B02" w:rsidRPr="008E0A71" w:rsidRDefault="007F7B02">
            <w:pPr>
              <w:rPr>
                <w:b/>
                <w:bCs/>
                <w:szCs w:val="18"/>
              </w:rPr>
            </w:pPr>
            <w:r w:rsidRPr="008E0A71">
              <w:rPr>
                <w:b/>
                <w:bCs/>
                <w:szCs w:val="18"/>
              </w:rPr>
              <w:t>900</w:t>
            </w:r>
          </w:p>
        </w:tc>
        <w:tc>
          <w:tcPr>
            <w:tcW w:w="339" w:type="pct"/>
            <w:shd w:val="clear" w:color="auto" w:fill="E0E1E1"/>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szCs w:val="18"/>
              </w:rPr>
            </w:pPr>
          </w:p>
        </w:tc>
        <w:tc>
          <w:tcPr>
            <w:tcW w:w="339" w:type="pct"/>
            <w:shd w:val="clear" w:color="auto" w:fill="E0E1E1"/>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szCs w:val="18"/>
              </w:rPr>
            </w:pPr>
          </w:p>
        </w:tc>
        <w:tc>
          <w:tcPr>
            <w:tcW w:w="2991" w:type="pct"/>
            <w:shd w:val="clear" w:color="auto" w:fill="E0E1E1"/>
            <w:tcMar>
              <w:top w:w="11" w:type="dxa"/>
              <w:left w:w="85" w:type="dxa"/>
              <w:bottom w:w="6" w:type="dxa"/>
              <w:right w:w="85" w:type="dxa"/>
            </w:tcMar>
          </w:tcPr>
          <w:p w:rsidR="007F7B02" w:rsidRPr="008E0A71" w:rsidRDefault="007F7B02">
            <w:pPr>
              <w:jc w:val="left"/>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Gospodarka komunalna i ochrona środowiska</w:t>
            </w:r>
          </w:p>
        </w:tc>
        <w:tc>
          <w:tcPr>
            <w:tcW w:w="343" w:type="pct"/>
            <w:shd w:val="clear" w:color="auto" w:fill="E0E1E1"/>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1 152 168,01</w:t>
            </w:r>
          </w:p>
        </w:tc>
        <w:tc>
          <w:tcPr>
            <w:tcW w:w="324" w:type="pct"/>
            <w:shd w:val="clear" w:color="auto" w:fill="E0E1E1"/>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969 625,05</w:t>
            </w:r>
          </w:p>
        </w:tc>
        <w:tc>
          <w:tcPr>
            <w:tcW w:w="324" w:type="pct"/>
            <w:shd w:val="clear" w:color="auto" w:fill="E0E1E1"/>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84,16%</w:t>
            </w:r>
          </w:p>
        </w:tc>
      </w:tr>
      <w:tr w:rsidR="007F7B02" w:rsidRPr="008E0A71" w:rsidTr="007F7B02">
        <w:tc>
          <w:tcPr>
            <w:cnfStyle w:val="001000000000" w:firstRow="0" w:lastRow="0" w:firstColumn="1" w:lastColumn="0" w:oddVBand="0" w:evenVBand="0" w:oddHBand="0" w:evenHBand="0" w:firstRowFirstColumn="0" w:firstRowLastColumn="0" w:lastRowFirstColumn="0" w:lastRowLastColumn="0"/>
            <w:tcW w:w="339" w:type="pct"/>
            <w:shd w:val="clear" w:color="auto" w:fill="F2F3F3"/>
            <w:tcMar>
              <w:top w:w="11" w:type="dxa"/>
              <w:left w:w="85" w:type="dxa"/>
              <w:bottom w:w="6" w:type="dxa"/>
              <w:right w:w="85" w:type="dxa"/>
            </w:tcMar>
          </w:tcPr>
          <w:p w:rsidR="007F7B02" w:rsidRPr="008E0A71" w:rsidRDefault="007F7B02">
            <w:pPr>
              <w:rPr>
                <w:b/>
                <w:bCs/>
                <w:szCs w:val="18"/>
              </w:rPr>
            </w:pPr>
          </w:p>
        </w:tc>
        <w:tc>
          <w:tcPr>
            <w:tcW w:w="339" w:type="pct"/>
            <w:shd w:val="clear" w:color="auto" w:fill="F2F3F3"/>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90002</w:t>
            </w:r>
          </w:p>
        </w:tc>
        <w:tc>
          <w:tcPr>
            <w:tcW w:w="339" w:type="pct"/>
            <w:shd w:val="clear" w:color="auto" w:fill="F2F3F3"/>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szCs w:val="18"/>
              </w:rPr>
            </w:pPr>
          </w:p>
        </w:tc>
        <w:tc>
          <w:tcPr>
            <w:tcW w:w="2991" w:type="pct"/>
            <w:shd w:val="clear" w:color="auto" w:fill="F2F3F3"/>
            <w:tcMar>
              <w:top w:w="11" w:type="dxa"/>
              <w:left w:w="85" w:type="dxa"/>
              <w:bottom w:w="6" w:type="dxa"/>
              <w:right w:w="85" w:type="dxa"/>
            </w:tcMar>
          </w:tcPr>
          <w:p w:rsidR="007F7B02" w:rsidRPr="008E0A71" w:rsidRDefault="007F7B02">
            <w:pPr>
              <w:jc w:val="left"/>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Gospodarka odpadami komunalnymi</w:t>
            </w:r>
          </w:p>
        </w:tc>
        <w:tc>
          <w:tcPr>
            <w:tcW w:w="343" w:type="pct"/>
            <w:shd w:val="clear" w:color="auto" w:fill="F2F3F3"/>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1 152 168,01</w:t>
            </w:r>
          </w:p>
        </w:tc>
        <w:tc>
          <w:tcPr>
            <w:tcW w:w="324" w:type="pct"/>
            <w:shd w:val="clear" w:color="auto" w:fill="F2F3F3"/>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969 625,05</w:t>
            </w:r>
          </w:p>
        </w:tc>
        <w:tc>
          <w:tcPr>
            <w:tcW w:w="324" w:type="pct"/>
            <w:shd w:val="clear" w:color="auto" w:fill="F2F3F3"/>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84,16%</w:t>
            </w:r>
          </w:p>
        </w:tc>
      </w:tr>
      <w:tr w:rsidR="007F7B02" w:rsidRPr="008E0A71" w:rsidTr="007F7B02">
        <w:tc>
          <w:tcPr>
            <w:cnfStyle w:val="001000000000" w:firstRow="0" w:lastRow="0" w:firstColumn="1" w:lastColumn="0" w:oddVBand="0" w:evenVBand="0" w:oddHBand="0" w:evenHBand="0" w:firstRowFirstColumn="0" w:firstRowLastColumn="0" w:lastRowFirstColumn="0" w:lastRowLastColumn="0"/>
            <w:tcW w:w="339" w:type="pct"/>
            <w:tcMar>
              <w:top w:w="11" w:type="dxa"/>
              <w:left w:w="85" w:type="dxa"/>
              <w:bottom w:w="6" w:type="dxa"/>
              <w:right w:w="85" w:type="dxa"/>
            </w:tcMar>
          </w:tcPr>
          <w:p w:rsidR="007F7B02" w:rsidRPr="008E0A71" w:rsidRDefault="007F7B02">
            <w:pPr>
              <w:rPr>
                <w:szCs w:val="18"/>
              </w:rPr>
            </w:pPr>
          </w:p>
        </w:tc>
        <w:tc>
          <w:tcPr>
            <w:tcW w:w="339"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p>
        </w:tc>
        <w:tc>
          <w:tcPr>
            <w:tcW w:w="339"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4010</w:t>
            </w:r>
          </w:p>
        </w:tc>
        <w:tc>
          <w:tcPr>
            <w:tcW w:w="2991" w:type="pct"/>
            <w:tcMar>
              <w:top w:w="11" w:type="dxa"/>
              <w:left w:w="85" w:type="dxa"/>
              <w:bottom w:w="6" w:type="dxa"/>
              <w:right w:w="85" w:type="dxa"/>
            </w:tcMar>
          </w:tcPr>
          <w:p w:rsidR="007F7B02" w:rsidRPr="008E0A71" w:rsidRDefault="007F7B02">
            <w:pPr>
              <w:jc w:val="left"/>
              <w:cnfStyle w:val="000000000000" w:firstRow="0" w:lastRow="0" w:firstColumn="0" w:lastColumn="0" w:oddVBand="0" w:evenVBand="0" w:oddHBand="0" w:evenHBand="0" w:firstRowFirstColumn="0" w:firstRowLastColumn="0" w:lastRowFirstColumn="0" w:lastRowLastColumn="0"/>
              <w:rPr>
                <w:szCs w:val="18"/>
              </w:rPr>
            </w:pPr>
            <w:r w:rsidRPr="008E0A71">
              <w:rPr>
                <w:szCs w:val="18"/>
              </w:rPr>
              <w:t>Wynagrodzenia osobowe pracowników</w:t>
            </w:r>
          </w:p>
        </w:tc>
        <w:tc>
          <w:tcPr>
            <w:tcW w:w="343"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92 370,00</w:t>
            </w:r>
          </w:p>
        </w:tc>
        <w:tc>
          <w:tcPr>
            <w:tcW w:w="324"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92 361,60</w:t>
            </w:r>
          </w:p>
        </w:tc>
        <w:tc>
          <w:tcPr>
            <w:tcW w:w="324"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99,99%</w:t>
            </w:r>
          </w:p>
        </w:tc>
      </w:tr>
      <w:tr w:rsidR="007F7B02" w:rsidRPr="008E0A71" w:rsidTr="007F7B02">
        <w:tc>
          <w:tcPr>
            <w:cnfStyle w:val="001000000000" w:firstRow="0" w:lastRow="0" w:firstColumn="1" w:lastColumn="0" w:oddVBand="0" w:evenVBand="0" w:oddHBand="0" w:evenHBand="0" w:firstRowFirstColumn="0" w:firstRowLastColumn="0" w:lastRowFirstColumn="0" w:lastRowLastColumn="0"/>
            <w:tcW w:w="339" w:type="pct"/>
            <w:tcMar>
              <w:top w:w="11" w:type="dxa"/>
              <w:left w:w="85" w:type="dxa"/>
              <w:bottom w:w="6" w:type="dxa"/>
              <w:right w:w="85" w:type="dxa"/>
            </w:tcMar>
          </w:tcPr>
          <w:p w:rsidR="007F7B02" w:rsidRPr="008E0A71" w:rsidRDefault="007F7B02">
            <w:pPr>
              <w:rPr>
                <w:szCs w:val="18"/>
              </w:rPr>
            </w:pPr>
          </w:p>
        </w:tc>
        <w:tc>
          <w:tcPr>
            <w:tcW w:w="339"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p>
        </w:tc>
        <w:tc>
          <w:tcPr>
            <w:tcW w:w="339"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4040</w:t>
            </w:r>
          </w:p>
        </w:tc>
        <w:tc>
          <w:tcPr>
            <w:tcW w:w="2991" w:type="pct"/>
            <w:tcMar>
              <w:top w:w="11" w:type="dxa"/>
              <w:left w:w="85" w:type="dxa"/>
              <w:bottom w:w="6" w:type="dxa"/>
              <w:right w:w="85" w:type="dxa"/>
            </w:tcMar>
          </w:tcPr>
          <w:p w:rsidR="007F7B02" w:rsidRPr="008E0A71" w:rsidRDefault="007F7B02">
            <w:pPr>
              <w:jc w:val="left"/>
              <w:cnfStyle w:val="000000000000" w:firstRow="0" w:lastRow="0" w:firstColumn="0" w:lastColumn="0" w:oddVBand="0" w:evenVBand="0" w:oddHBand="0" w:evenHBand="0" w:firstRowFirstColumn="0" w:firstRowLastColumn="0" w:lastRowFirstColumn="0" w:lastRowLastColumn="0"/>
              <w:rPr>
                <w:szCs w:val="18"/>
              </w:rPr>
            </w:pPr>
            <w:r w:rsidRPr="008E0A71">
              <w:rPr>
                <w:szCs w:val="18"/>
              </w:rPr>
              <w:t>Dodatkowe wynagrodzenie roczne</w:t>
            </w:r>
          </w:p>
        </w:tc>
        <w:tc>
          <w:tcPr>
            <w:tcW w:w="343"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7 176,00</w:t>
            </w:r>
          </w:p>
        </w:tc>
        <w:tc>
          <w:tcPr>
            <w:tcW w:w="324"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7 129,17</w:t>
            </w:r>
          </w:p>
        </w:tc>
        <w:tc>
          <w:tcPr>
            <w:tcW w:w="324"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99,35%</w:t>
            </w:r>
          </w:p>
        </w:tc>
      </w:tr>
      <w:tr w:rsidR="007F7B02" w:rsidRPr="008E0A71" w:rsidTr="007F7B02">
        <w:tc>
          <w:tcPr>
            <w:cnfStyle w:val="001000000000" w:firstRow="0" w:lastRow="0" w:firstColumn="1" w:lastColumn="0" w:oddVBand="0" w:evenVBand="0" w:oddHBand="0" w:evenHBand="0" w:firstRowFirstColumn="0" w:firstRowLastColumn="0" w:lastRowFirstColumn="0" w:lastRowLastColumn="0"/>
            <w:tcW w:w="339" w:type="pct"/>
            <w:tcMar>
              <w:top w:w="11" w:type="dxa"/>
              <w:left w:w="85" w:type="dxa"/>
              <w:bottom w:w="6" w:type="dxa"/>
              <w:right w:w="85" w:type="dxa"/>
            </w:tcMar>
          </w:tcPr>
          <w:p w:rsidR="007F7B02" w:rsidRPr="008E0A71" w:rsidRDefault="007F7B02">
            <w:pPr>
              <w:rPr>
                <w:szCs w:val="18"/>
              </w:rPr>
            </w:pPr>
          </w:p>
        </w:tc>
        <w:tc>
          <w:tcPr>
            <w:tcW w:w="339"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p>
        </w:tc>
        <w:tc>
          <w:tcPr>
            <w:tcW w:w="339"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4110</w:t>
            </w:r>
          </w:p>
        </w:tc>
        <w:tc>
          <w:tcPr>
            <w:tcW w:w="2991" w:type="pct"/>
            <w:tcMar>
              <w:top w:w="11" w:type="dxa"/>
              <w:left w:w="85" w:type="dxa"/>
              <w:bottom w:w="6" w:type="dxa"/>
              <w:right w:w="85" w:type="dxa"/>
            </w:tcMar>
          </w:tcPr>
          <w:p w:rsidR="007F7B02" w:rsidRPr="008E0A71" w:rsidRDefault="007F7B02">
            <w:pPr>
              <w:jc w:val="left"/>
              <w:cnfStyle w:val="000000000000" w:firstRow="0" w:lastRow="0" w:firstColumn="0" w:lastColumn="0" w:oddVBand="0" w:evenVBand="0" w:oddHBand="0" w:evenHBand="0" w:firstRowFirstColumn="0" w:firstRowLastColumn="0" w:lastRowFirstColumn="0" w:lastRowLastColumn="0"/>
              <w:rPr>
                <w:szCs w:val="18"/>
              </w:rPr>
            </w:pPr>
            <w:r w:rsidRPr="008E0A71">
              <w:rPr>
                <w:szCs w:val="18"/>
              </w:rPr>
              <w:t>Składki na ubezpieczenia społeczne</w:t>
            </w:r>
          </w:p>
        </w:tc>
        <w:tc>
          <w:tcPr>
            <w:tcW w:w="343"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16 854,00</w:t>
            </w:r>
          </w:p>
        </w:tc>
        <w:tc>
          <w:tcPr>
            <w:tcW w:w="324"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16 843,58</w:t>
            </w:r>
          </w:p>
        </w:tc>
        <w:tc>
          <w:tcPr>
            <w:tcW w:w="324"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99,94%</w:t>
            </w:r>
          </w:p>
        </w:tc>
      </w:tr>
      <w:tr w:rsidR="007F7B02" w:rsidRPr="008E0A71" w:rsidTr="007F7B02">
        <w:tc>
          <w:tcPr>
            <w:cnfStyle w:val="001000000000" w:firstRow="0" w:lastRow="0" w:firstColumn="1" w:lastColumn="0" w:oddVBand="0" w:evenVBand="0" w:oddHBand="0" w:evenHBand="0" w:firstRowFirstColumn="0" w:firstRowLastColumn="0" w:lastRowFirstColumn="0" w:lastRowLastColumn="0"/>
            <w:tcW w:w="339" w:type="pct"/>
            <w:tcMar>
              <w:top w:w="11" w:type="dxa"/>
              <w:left w:w="85" w:type="dxa"/>
              <w:bottom w:w="6" w:type="dxa"/>
              <w:right w:w="85" w:type="dxa"/>
            </w:tcMar>
          </w:tcPr>
          <w:p w:rsidR="007F7B02" w:rsidRPr="008E0A71" w:rsidRDefault="007F7B02">
            <w:pPr>
              <w:rPr>
                <w:szCs w:val="18"/>
              </w:rPr>
            </w:pPr>
          </w:p>
        </w:tc>
        <w:tc>
          <w:tcPr>
            <w:tcW w:w="339"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p>
        </w:tc>
        <w:tc>
          <w:tcPr>
            <w:tcW w:w="339"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4120</w:t>
            </w:r>
          </w:p>
        </w:tc>
        <w:tc>
          <w:tcPr>
            <w:tcW w:w="2991" w:type="pct"/>
            <w:tcMar>
              <w:top w:w="11" w:type="dxa"/>
              <w:left w:w="85" w:type="dxa"/>
              <w:bottom w:w="6" w:type="dxa"/>
              <w:right w:w="85" w:type="dxa"/>
            </w:tcMar>
          </w:tcPr>
          <w:p w:rsidR="007F7B02" w:rsidRPr="008E0A71" w:rsidRDefault="007F7B02">
            <w:pPr>
              <w:jc w:val="left"/>
              <w:cnfStyle w:val="000000000000" w:firstRow="0" w:lastRow="0" w:firstColumn="0" w:lastColumn="0" w:oddVBand="0" w:evenVBand="0" w:oddHBand="0" w:evenHBand="0" w:firstRowFirstColumn="0" w:firstRowLastColumn="0" w:lastRowFirstColumn="0" w:lastRowLastColumn="0"/>
              <w:rPr>
                <w:szCs w:val="18"/>
              </w:rPr>
            </w:pPr>
            <w:r w:rsidRPr="008E0A71">
              <w:rPr>
                <w:szCs w:val="18"/>
              </w:rPr>
              <w:t>Składki na Fundusz Pracy oraz Fundusz Solidarnościowy</w:t>
            </w:r>
          </w:p>
        </w:tc>
        <w:tc>
          <w:tcPr>
            <w:tcW w:w="343"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2 440,00</w:t>
            </w:r>
          </w:p>
        </w:tc>
        <w:tc>
          <w:tcPr>
            <w:tcW w:w="324"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2 437,62</w:t>
            </w:r>
          </w:p>
        </w:tc>
        <w:tc>
          <w:tcPr>
            <w:tcW w:w="324"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99,90%</w:t>
            </w:r>
          </w:p>
        </w:tc>
      </w:tr>
      <w:tr w:rsidR="007F7B02" w:rsidRPr="008E0A71" w:rsidTr="007F7B02">
        <w:tc>
          <w:tcPr>
            <w:cnfStyle w:val="001000000000" w:firstRow="0" w:lastRow="0" w:firstColumn="1" w:lastColumn="0" w:oddVBand="0" w:evenVBand="0" w:oddHBand="0" w:evenHBand="0" w:firstRowFirstColumn="0" w:firstRowLastColumn="0" w:lastRowFirstColumn="0" w:lastRowLastColumn="0"/>
            <w:tcW w:w="339" w:type="pct"/>
            <w:tcMar>
              <w:top w:w="11" w:type="dxa"/>
              <w:left w:w="85" w:type="dxa"/>
              <w:bottom w:w="6" w:type="dxa"/>
              <w:right w:w="85" w:type="dxa"/>
            </w:tcMar>
          </w:tcPr>
          <w:p w:rsidR="007F7B02" w:rsidRPr="008E0A71" w:rsidRDefault="007F7B02">
            <w:pPr>
              <w:rPr>
                <w:szCs w:val="18"/>
              </w:rPr>
            </w:pPr>
          </w:p>
        </w:tc>
        <w:tc>
          <w:tcPr>
            <w:tcW w:w="339"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p>
        </w:tc>
        <w:tc>
          <w:tcPr>
            <w:tcW w:w="339"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4300</w:t>
            </w:r>
          </w:p>
        </w:tc>
        <w:tc>
          <w:tcPr>
            <w:tcW w:w="2991" w:type="pct"/>
            <w:tcMar>
              <w:top w:w="11" w:type="dxa"/>
              <w:left w:w="85" w:type="dxa"/>
              <w:bottom w:w="6" w:type="dxa"/>
              <w:right w:w="85" w:type="dxa"/>
            </w:tcMar>
          </w:tcPr>
          <w:p w:rsidR="007F7B02" w:rsidRPr="008E0A71" w:rsidRDefault="007F7B02">
            <w:pPr>
              <w:jc w:val="left"/>
              <w:cnfStyle w:val="000000000000" w:firstRow="0" w:lastRow="0" w:firstColumn="0" w:lastColumn="0" w:oddVBand="0" w:evenVBand="0" w:oddHBand="0" w:evenHBand="0" w:firstRowFirstColumn="0" w:firstRowLastColumn="0" w:lastRowFirstColumn="0" w:lastRowLastColumn="0"/>
              <w:rPr>
                <w:szCs w:val="18"/>
              </w:rPr>
            </w:pPr>
            <w:r w:rsidRPr="008E0A71">
              <w:rPr>
                <w:szCs w:val="18"/>
              </w:rPr>
              <w:t>Zakup usług pozostałych</w:t>
            </w:r>
          </w:p>
        </w:tc>
        <w:tc>
          <w:tcPr>
            <w:tcW w:w="343"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1 030 313,01</w:t>
            </w:r>
          </w:p>
        </w:tc>
        <w:tc>
          <w:tcPr>
            <w:tcW w:w="324"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848 129,68</w:t>
            </w:r>
          </w:p>
        </w:tc>
        <w:tc>
          <w:tcPr>
            <w:tcW w:w="324"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82,32%</w:t>
            </w:r>
          </w:p>
        </w:tc>
      </w:tr>
      <w:tr w:rsidR="007F7B02" w:rsidRPr="008E0A71" w:rsidTr="007F7B02">
        <w:tc>
          <w:tcPr>
            <w:cnfStyle w:val="001000000000" w:firstRow="0" w:lastRow="0" w:firstColumn="1" w:lastColumn="0" w:oddVBand="0" w:evenVBand="0" w:oddHBand="0" w:evenHBand="0" w:firstRowFirstColumn="0" w:firstRowLastColumn="0" w:lastRowFirstColumn="0" w:lastRowLastColumn="0"/>
            <w:tcW w:w="339" w:type="pct"/>
            <w:tcMar>
              <w:top w:w="11" w:type="dxa"/>
              <w:left w:w="85" w:type="dxa"/>
              <w:bottom w:w="6" w:type="dxa"/>
              <w:right w:w="85" w:type="dxa"/>
            </w:tcMar>
          </w:tcPr>
          <w:p w:rsidR="007F7B02" w:rsidRPr="008E0A71" w:rsidRDefault="007F7B02">
            <w:pPr>
              <w:rPr>
                <w:szCs w:val="18"/>
              </w:rPr>
            </w:pPr>
          </w:p>
        </w:tc>
        <w:tc>
          <w:tcPr>
            <w:tcW w:w="339"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p>
        </w:tc>
        <w:tc>
          <w:tcPr>
            <w:tcW w:w="339"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4440</w:t>
            </w:r>
          </w:p>
        </w:tc>
        <w:tc>
          <w:tcPr>
            <w:tcW w:w="2991" w:type="pct"/>
            <w:tcMar>
              <w:top w:w="11" w:type="dxa"/>
              <w:left w:w="85" w:type="dxa"/>
              <w:bottom w:w="6" w:type="dxa"/>
              <w:right w:w="85" w:type="dxa"/>
            </w:tcMar>
          </w:tcPr>
          <w:p w:rsidR="007F7B02" w:rsidRPr="008E0A71" w:rsidRDefault="007F7B02">
            <w:pPr>
              <w:jc w:val="left"/>
              <w:cnfStyle w:val="000000000000" w:firstRow="0" w:lastRow="0" w:firstColumn="0" w:lastColumn="0" w:oddVBand="0" w:evenVBand="0" w:oddHBand="0" w:evenHBand="0" w:firstRowFirstColumn="0" w:firstRowLastColumn="0" w:lastRowFirstColumn="0" w:lastRowLastColumn="0"/>
              <w:rPr>
                <w:szCs w:val="18"/>
              </w:rPr>
            </w:pPr>
            <w:r w:rsidRPr="008E0A71">
              <w:rPr>
                <w:szCs w:val="18"/>
              </w:rPr>
              <w:t>Odpisy na zakładowy fundusz świadczeń socjalnych</w:t>
            </w:r>
          </w:p>
        </w:tc>
        <w:tc>
          <w:tcPr>
            <w:tcW w:w="343"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3 015,00</w:t>
            </w:r>
          </w:p>
        </w:tc>
        <w:tc>
          <w:tcPr>
            <w:tcW w:w="324"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2 723,40</w:t>
            </w:r>
          </w:p>
        </w:tc>
        <w:tc>
          <w:tcPr>
            <w:tcW w:w="324" w:type="pct"/>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90,33%</w:t>
            </w:r>
          </w:p>
        </w:tc>
      </w:tr>
      <w:tr w:rsidR="007F7B02" w:rsidRPr="008E0A71" w:rsidTr="007F7B02">
        <w:tc>
          <w:tcPr>
            <w:cnfStyle w:val="001000000000" w:firstRow="0" w:lastRow="0" w:firstColumn="1" w:lastColumn="0" w:oddVBand="0" w:evenVBand="0" w:oddHBand="0" w:evenHBand="0" w:firstRowFirstColumn="0" w:firstRowLastColumn="0" w:lastRowFirstColumn="0" w:lastRowLastColumn="0"/>
            <w:tcW w:w="339" w:type="pct"/>
            <w:shd w:val="clear" w:color="auto" w:fill="F3F3F4"/>
            <w:tcMar>
              <w:top w:w="11" w:type="dxa"/>
              <w:left w:w="85" w:type="dxa"/>
              <w:bottom w:w="6" w:type="dxa"/>
              <w:right w:w="85" w:type="dxa"/>
            </w:tcMar>
          </w:tcPr>
          <w:p w:rsidR="007F7B02" w:rsidRPr="008E0A71" w:rsidRDefault="007F7B02">
            <w:pPr>
              <w:rPr>
                <w:b/>
                <w:bCs/>
                <w:color w:val="000000"/>
                <w:szCs w:val="18"/>
              </w:rPr>
            </w:pPr>
          </w:p>
        </w:tc>
        <w:tc>
          <w:tcPr>
            <w:tcW w:w="339" w:type="pct"/>
            <w:shd w:val="clear" w:color="auto" w:fill="F3F3F4"/>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339" w:type="pct"/>
            <w:shd w:val="clear" w:color="auto" w:fill="F3F3F4"/>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2991" w:type="pct"/>
            <w:shd w:val="clear" w:color="auto" w:fill="F3F3F4"/>
            <w:tcMar>
              <w:top w:w="11" w:type="dxa"/>
              <w:left w:w="85" w:type="dxa"/>
              <w:bottom w:w="6" w:type="dxa"/>
              <w:right w:w="85" w:type="dxa"/>
            </w:tcMar>
          </w:tcPr>
          <w:p w:rsidR="007F7B02" w:rsidRPr="008E0A71" w:rsidRDefault="007F7B02">
            <w:pPr>
              <w:jc w:val="left"/>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Razem</w:t>
            </w:r>
          </w:p>
        </w:tc>
        <w:tc>
          <w:tcPr>
            <w:tcW w:w="343" w:type="pct"/>
            <w:shd w:val="clear" w:color="auto" w:fill="F3F3F4"/>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1 152 168,01</w:t>
            </w:r>
          </w:p>
        </w:tc>
        <w:tc>
          <w:tcPr>
            <w:tcW w:w="324" w:type="pct"/>
            <w:shd w:val="clear" w:color="auto" w:fill="F3F3F4"/>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969 625,05</w:t>
            </w:r>
          </w:p>
        </w:tc>
        <w:tc>
          <w:tcPr>
            <w:tcW w:w="324" w:type="pct"/>
            <w:shd w:val="clear" w:color="auto" w:fill="F3F3F4"/>
            <w:tcMar>
              <w:top w:w="11" w:type="dxa"/>
              <w:left w:w="85" w:type="dxa"/>
              <w:bottom w:w="6" w:type="dxa"/>
              <w:right w:w="85" w:type="dxa"/>
            </w:tcMar>
          </w:tcPr>
          <w:p w:rsidR="007F7B02" w:rsidRPr="008E0A71" w:rsidRDefault="007F7B02">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84,16%</w:t>
            </w:r>
          </w:p>
        </w:tc>
      </w:tr>
    </w:tbl>
    <w:p w:rsidR="008E0A71" w:rsidRDefault="008E0A71" w:rsidP="00AD7AF5">
      <w:pPr>
        <w:pStyle w:val="Nagwek2"/>
        <w:rPr>
          <w:rFonts w:eastAsiaTheme="minorHAnsi"/>
        </w:rPr>
      </w:pPr>
      <w:bookmarkStart w:id="156" w:name="_Toc1118954119"/>
      <w:bookmarkStart w:id="157" w:name="_Toc224041360"/>
    </w:p>
    <w:p w:rsidR="008E0A71" w:rsidRDefault="008E0A71" w:rsidP="00AD7AF5">
      <w:pPr>
        <w:pStyle w:val="Nagwek2"/>
        <w:rPr>
          <w:rFonts w:eastAsiaTheme="minorHAnsi"/>
        </w:rPr>
      </w:pPr>
    </w:p>
    <w:p w:rsidR="008E0A71" w:rsidRDefault="008E0A71" w:rsidP="008E0A71"/>
    <w:p w:rsidR="008E0A71" w:rsidRDefault="008E0A71" w:rsidP="008E0A71"/>
    <w:p w:rsidR="008E0A71" w:rsidRDefault="008E0A71" w:rsidP="008E0A71"/>
    <w:p w:rsidR="0012790A" w:rsidRDefault="0012790A" w:rsidP="008E0A71"/>
    <w:p w:rsidR="0012790A" w:rsidRDefault="0012790A" w:rsidP="008E0A71"/>
    <w:p w:rsidR="0012790A" w:rsidRDefault="0012790A" w:rsidP="008E0A71"/>
    <w:p w:rsidR="0012790A" w:rsidRDefault="0012790A" w:rsidP="008E0A71"/>
    <w:p w:rsidR="008E0A71" w:rsidRDefault="008E0A71" w:rsidP="008E0A71"/>
    <w:p w:rsidR="008E0A71" w:rsidRDefault="008E0A71" w:rsidP="008E0A71"/>
    <w:p w:rsidR="008E0A71" w:rsidRDefault="008E0A71" w:rsidP="008E0A71"/>
    <w:p w:rsidR="008E0A71" w:rsidRPr="008E0A71" w:rsidRDefault="008E0A71" w:rsidP="008E0A71"/>
    <w:p w:rsidR="008E0A71" w:rsidRDefault="008E0A71" w:rsidP="00AD7AF5">
      <w:pPr>
        <w:pStyle w:val="Nagwek2"/>
        <w:rPr>
          <w:rFonts w:eastAsiaTheme="minorHAnsi"/>
        </w:rPr>
      </w:pPr>
    </w:p>
    <w:p w:rsidR="0097142D" w:rsidRDefault="0037214F" w:rsidP="00AD7AF5">
      <w:pPr>
        <w:pStyle w:val="Nagwek2"/>
      </w:pPr>
      <w:r>
        <w:t>Wykonanie Gminnego Programu Profilaktyki i Rozwiązywania Problemów Alkoholowych oraz Przeciwdziałania Narkomanii</w:t>
      </w:r>
      <w:bookmarkEnd w:id="156"/>
      <w:bookmarkEnd w:id="157"/>
    </w:p>
    <w:p w:rsidR="0097142D" w:rsidRDefault="0037214F">
      <w:pPr>
        <w:pStyle w:val="Legenda"/>
        <w:keepNext/>
        <w:jc w:val="both"/>
      </w:pPr>
      <w:r>
        <w:t>Wykonanie planu dochodów na realizację Gminnego Programu Profilaktyki i Rozwiązywania Problemów Alkoholowych oraz Przeciwdziałania Narkomanii</w:t>
      </w:r>
    </w:p>
    <w:tbl>
      <w:tblPr>
        <w:tblStyle w:val="TabelaCurulis"/>
        <w:tblW w:w="4931" w:type="pct"/>
        <w:tblBorders>
          <w:top w:val="single" w:sz="4" w:space="0" w:color="DADBDC" w:themeColor="background2" w:themeTint="99"/>
          <w:left w:val="single" w:sz="4" w:space="0" w:color="DADBDC" w:themeColor="background2" w:themeTint="99"/>
          <w:right w:val="single" w:sz="4" w:space="0" w:color="DADBDC" w:themeColor="background2" w:themeTint="99"/>
        </w:tblBorders>
        <w:tblLayout w:type="fixed"/>
        <w:tblLook w:val="04A0" w:firstRow="1" w:lastRow="0" w:firstColumn="1" w:lastColumn="0" w:noHBand="0" w:noVBand="1"/>
      </w:tblPr>
      <w:tblGrid>
        <w:gridCol w:w="505"/>
        <w:gridCol w:w="766"/>
        <w:gridCol w:w="852"/>
        <w:gridCol w:w="4571"/>
        <w:gridCol w:w="1101"/>
        <w:gridCol w:w="991"/>
        <w:gridCol w:w="989"/>
      </w:tblGrid>
      <w:tr w:rsidR="008E0A71" w:rsidRPr="008E0A71" w:rsidTr="008E0A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8" w:type="pct"/>
            <w:tcMar>
              <w:top w:w="11" w:type="dxa"/>
              <w:left w:w="85" w:type="dxa"/>
              <w:bottom w:w="6" w:type="dxa"/>
              <w:right w:w="85" w:type="dxa"/>
            </w:tcMar>
          </w:tcPr>
          <w:p w:rsidR="0072676F" w:rsidRPr="008E0A71" w:rsidRDefault="0072676F">
            <w:pPr>
              <w:rPr>
                <w:sz w:val="15"/>
                <w:szCs w:val="15"/>
              </w:rPr>
            </w:pPr>
            <w:r w:rsidRPr="008E0A71">
              <w:rPr>
                <w:sz w:val="15"/>
                <w:szCs w:val="15"/>
              </w:rPr>
              <w:t>Dział</w:t>
            </w:r>
          </w:p>
        </w:tc>
        <w:tc>
          <w:tcPr>
            <w:tcW w:w="392" w:type="pct"/>
            <w:tcMar>
              <w:top w:w="11" w:type="dxa"/>
              <w:left w:w="85" w:type="dxa"/>
              <w:bottom w:w="6" w:type="dxa"/>
              <w:right w:w="85" w:type="dxa"/>
            </w:tcMar>
          </w:tcPr>
          <w:p w:rsidR="0072676F" w:rsidRPr="008E0A71" w:rsidRDefault="0072676F">
            <w:pPr>
              <w:cnfStyle w:val="100000000000" w:firstRow="1" w:lastRow="0" w:firstColumn="0" w:lastColumn="0" w:oddVBand="0" w:evenVBand="0" w:oddHBand="0" w:evenHBand="0" w:firstRowFirstColumn="0" w:firstRowLastColumn="0" w:lastRowFirstColumn="0" w:lastRowLastColumn="0"/>
              <w:rPr>
                <w:sz w:val="15"/>
                <w:szCs w:val="15"/>
              </w:rPr>
            </w:pPr>
            <w:r w:rsidRPr="008E0A71">
              <w:rPr>
                <w:sz w:val="15"/>
                <w:szCs w:val="15"/>
              </w:rPr>
              <w:t>Rozdział</w:t>
            </w:r>
          </w:p>
        </w:tc>
        <w:tc>
          <w:tcPr>
            <w:tcW w:w="436" w:type="pct"/>
            <w:tcMar>
              <w:top w:w="11" w:type="dxa"/>
              <w:left w:w="85" w:type="dxa"/>
              <w:bottom w:w="6" w:type="dxa"/>
              <w:right w:w="85" w:type="dxa"/>
            </w:tcMar>
          </w:tcPr>
          <w:p w:rsidR="0072676F" w:rsidRPr="008E0A71" w:rsidRDefault="0072676F">
            <w:pPr>
              <w:cnfStyle w:val="100000000000" w:firstRow="1" w:lastRow="0" w:firstColumn="0" w:lastColumn="0" w:oddVBand="0" w:evenVBand="0" w:oddHBand="0" w:evenHBand="0" w:firstRowFirstColumn="0" w:firstRowLastColumn="0" w:lastRowFirstColumn="0" w:lastRowLastColumn="0"/>
              <w:rPr>
                <w:sz w:val="15"/>
                <w:szCs w:val="15"/>
              </w:rPr>
            </w:pPr>
            <w:r w:rsidRPr="008E0A71">
              <w:rPr>
                <w:sz w:val="15"/>
                <w:szCs w:val="15"/>
              </w:rPr>
              <w:t>Paragraf</w:t>
            </w:r>
          </w:p>
        </w:tc>
        <w:tc>
          <w:tcPr>
            <w:tcW w:w="2338" w:type="pct"/>
            <w:tcMar>
              <w:top w:w="11" w:type="dxa"/>
              <w:left w:w="85" w:type="dxa"/>
              <w:bottom w:w="6" w:type="dxa"/>
              <w:right w:w="85" w:type="dxa"/>
            </w:tcMar>
          </w:tcPr>
          <w:p w:rsidR="0072676F" w:rsidRPr="008E0A71" w:rsidRDefault="0072676F">
            <w:pPr>
              <w:cnfStyle w:val="100000000000" w:firstRow="1" w:lastRow="0" w:firstColumn="0" w:lastColumn="0" w:oddVBand="0" w:evenVBand="0" w:oddHBand="0" w:evenHBand="0" w:firstRowFirstColumn="0" w:firstRowLastColumn="0" w:lastRowFirstColumn="0" w:lastRowLastColumn="0"/>
              <w:rPr>
                <w:sz w:val="15"/>
                <w:szCs w:val="15"/>
              </w:rPr>
            </w:pPr>
            <w:r w:rsidRPr="008E0A71">
              <w:rPr>
                <w:sz w:val="15"/>
                <w:szCs w:val="15"/>
              </w:rPr>
              <w:t>Wyszczególnienie</w:t>
            </w:r>
          </w:p>
        </w:tc>
        <w:tc>
          <w:tcPr>
            <w:tcW w:w="563" w:type="pct"/>
            <w:tcMar>
              <w:top w:w="11" w:type="dxa"/>
              <w:left w:w="85" w:type="dxa"/>
              <w:bottom w:w="6" w:type="dxa"/>
              <w:right w:w="85" w:type="dxa"/>
            </w:tcMar>
          </w:tcPr>
          <w:p w:rsidR="0072676F" w:rsidRPr="008E0A71" w:rsidRDefault="0072676F">
            <w:pPr>
              <w:cnfStyle w:val="100000000000" w:firstRow="1" w:lastRow="0" w:firstColumn="0" w:lastColumn="0" w:oddVBand="0" w:evenVBand="0" w:oddHBand="0" w:evenHBand="0" w:firstRowFirstColumn="0" w:firstRowLastColumn="0" w:lastRowFirstColumn="0" w:lastRowLastColumn="0"/>
              <w:rPr>
                <w:sz w:val="15"/>
                <w:szCs w:val="15"/>
              </w:rPr>
            </w:pPr>
            <w:r w:rsidRPr="008E0A71">
              <w:rPr>
                <w:sz w:val="15"/>
                <w:szCs w:val="15"/>
              </w:rPr>
              <w:t>Plan na 31.12.2025</w:t>
            </w:r>
          </w:p>
        </w:tc>
        <w:tc>
          <w:tcPr>
            <w:tcW w:w="507" w:type="pct"/>
            <w:tcMar>
              <w:top w:w="11" w:type="dxa"/>
              <w:left w:w="85" w:type="dxa"/>
              <w:bottom w:w="6" w:type="dxa"/>
              <w:right w:w="85" w:type="dxa"/>
            </w:tcMar>
          </w:tcPr>
          <w:p w:rsidR="0072676F" w:rsidRPr="008E0A71" w:rsidRDefault="0072676F">
            <w:pPr>
              <w:cnfStyle w:val="100000000000" w:firstRow="1" w:lastRow="0" w:firstColumn="0" w:lastColumn="0" w:oddVBand="0" w:evenVBand="0" w:oddHBand="0" w:evenHBand="0" w:firstRowFirstColumn="0" w:firstRowLastColumn="0" w:lastRowFirstColumn="0" w:lastRowLastColumn="0"/>
              <w:rPr>
                <w:sz w:val="15"/>
                <w:szCs w:val="15"/>
              </w:rPr>
            </w:pPr>
            <w:r w:rsidRPr="008E0A71">
              <w:rPr>
                <w:sz w:val="15"/>
                <w:szCs w:val="15"/>
              </w:rPr>
              <w:t>Wykonanie na 31.12.2025</w:t>
            </w:r>
          </w:p>
        </w:tc>
        <w:tc>
          <w:tcPr>
            <w:tcW w:w="507" w:type="pct"/>
            <w:tcMar>
              <w:top w:w="11" w:type="dxa"/>
              <w:left w:w="85" w:type="dxa"/>
              <w:bottom w:w="6" w:type="dxa"/>
              <w:right w:w="85" w:type="dxa"/>
            </w:tcMar>
          </w:tcPr>
          <w:p w:rsidR="0072676F" w:rsidRPr="008E0A71" w:rsidRDefault="0072676F">
            <w:pPr>
              <w:cnfStyle w:val="100000000000" w:firstRow="1" w:lastRow="0" w:firstColumn="0" w:lastColumn="0" w:oddVBand="0" w:evenVBand="0" w:oddHBand="0" w:evenHBand="0" w:firstRowFirstColumn="0" w:firstRowLastColumn="0" w:lastRowFirstColumn="0" w:lastRowLastColumn="0"/>
              <w:rPr>
                <w:sz w:val="15"/>
                <w:szCs w:val="15"/>
              </w:rPr>
            </w:pPr>
            <w:r w:rsidRPr="008E0A71">
              <w:rPr>
                <w:sz w:val="15"/>
                <w:szCs w:val="15"/>
              </w:rPr>
              <w:t>Wykonanie planu w %</w:t>
            </w:r>
          </w:p>
        </w:tc>
      </w:tr>
      <w:tr w:rsidR="008E0A71" w:rsidTr="008E0A71">
        <w:tc>
          <w:tcPr>
            <w:cnfStyle w:val="001000000000" w:firstRow="0" w:lastRow="0" w:firstColumn="1" w:lastColumn="0" w:oddVBand="0" w:evenVBand="0" w:oddHBand="0" w:evenHBand="0" w:firstRowFirstColumn="0" w:firstRowLastColumn="0" w:lastRowFirstColumn="0" w:lastRowLastColumn="0"/>
            <w:tcW w:w="258" w:type="pct"/>
            <w:shd w:val="clear" w:color="auto" w:fill="E0E1E1"/>
            <w:tcMar>
              <w:top w:w="11" w:type="dxa"/>
              <w:left w:w="85" w:type="dxa"/>
              <w:bottom w:w="6" w:type="dxa"/>
              <w:right w:w="85" w:type="dxa"/>
            </w:tcMar>
          </w:tcPr>
          <w:p w:rsidR="0072676F" w:rsidRPr="008E0A71" w:rsidRDefault="0072676F">
            <w:pPr>
              <w:rPr>
                <w:b/>
                <w:bCs/>
                <w:szCs w:val="18"/>
              </w:rPr>
            </w:pPr>
            <w:r w:rsidRPr="008E0A71">
              <w:rPr>
                <w:b/>
                <w:bCs/>
                <w:szCs w:val="18"/>
              </w:rPr>
              <w:t>756</w:t>
            </w:r>
          </w:p>
        </w:tc>
        <w:tc>
          <w:tcPr>
            <w:tcW w:w="392" w:type="pct"/>
            <w:shd w:val="clear" w:color="auto" w:fill="E0E1E1"/>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b/>
                <w:bCs/>
                <w:szCs w:val="18"/>
              </w:rPr>
            </w:pPr>
          </w:p>
        </w:tc>
        <w:tc>
          <w:tcPr>
            <w:tcW w:w="436" w:type="pct"/>
            <w:shd w:val="clear" w:color="auto" w:fill="E0E1E1"/>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b/>
                <w:bCs/>
                <w:szCs w:val="18"/>
              </w:rPr>
            </w:pPr>
          </w:p>
        </w:tc>
        <w:tc>
          <w:tcPr>
            <w:tcW w:w="2338" w:type="pct"/>
            <w:shd w:val="clear" w:color="auto" w:fill="E0E1E1"/>
            <w:tcMar>
              <w:top w:w="11" w:type="dxa"/>
              <w:left w:w="85" w:type="dxa"/>
              <w:bottom w:w="6" w:type="dxa"/>
              <w:right w:w="85" w:type="dxa"/>
            </w:tcMar>
          </w:tcPr>
          <w:p w:rsidR="0072676F" w:rsidRPr="008E0A71" w:rsidRDefault="0072676F">
            <w:pPr>
              <w:jc w:val="left"/>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Dochody od osób prawnych, od osób fizycznych i od innych jednostek nieposiadających osobowości prawnej oraz wydatki związane z ich poborem</w:t>
            </w:r>
          </w:p>
        </w:tc>
        <w:tc>
          <w:tcPr>
            <w:tcW w:w="563" w:type="pct"/>
            <w:shd w:val="clear" w:color="auto" w:fill="E0E1E1"/>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225 000,00</w:t>
            </w:r>
          </w:p>
        </w:tc>
        <w:tc>
          <w:tcPr>
            <w:tcW w:w="507" w:type="pct"/>
            <w:shd w:val="clear" w:color="auto" w:fill="E0E1E1"/>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224 724,96</w:t>
            </w:r>
          </w:p>
        </w:tc>
        <w:tc>
          <w:tcPr>
            <w:tcW w:w="507" w:type="pct"/>
            <w:shd w:val="clear" w:color="auto" w:fill="E0E1E1"/>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99,88%</w:t>
            </w:r>
          </w:p>
        </w:tc>
      </w:tr>
      <w:tr w:rsidR="008E0A71" w:rsidTr="008E0A71">
        <w:tc>
          <w:tcPr>
            <w:cnfStyle w:val="001000000000" w:firstRow="0" w:lastRow="0" w:firstColumn="1" w:lastColumn="0" w:oddVBand="0" w:evenVBand="0" w:oddHBand="0" w:evenHBand="0" w:firstRowFirstColumn="0" w:firstRowLastColumn="0" w:lastRowFirstColumn="0" w:lastRowLastColumn="0"/>
            <w:tcW w:w="258" w:type="pct"/>
            <w:shd w:val="clear" w:color="auto" w:fill="F2F3F3"/>
            <w:tcMar>
              <w:top w:w="11" w:type="dxa"/>
              <w:left w:w="85" w:type="dxa"/>
              <w:bottom w:w="6" w:type="dxa"/>
              <w:right w:w="85" w:type="dxa"/>
            </w:tcMar>
          </w:tcPr>
          <w:p w:rsidR="0072676F" w:rsidRPr="008E0A71" w:rsidRDefault="0072676F">
            <w:pPr>
              <w:rPr>
                <w:b/>
                <w:bCs/>
                <w:szCs w:val="18"/>
              </w:rPr>
            </w:pPr>
          </w:p>
        </w:tc>
        <w:tc>
          <w:tcPr>
            <w:tcW w:w="392" w:type="pct"/>
            <w:shd w:val="clear" w:color="auto" w:fill="F2F3F3"/>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75618</w:t>
            </w:r>
          </w:p>
        </w:tc>
        <w:tc>
          <w:tcPr>
            <w:tcW w:w="436" w:type="pct"/>
            <w:shd w:val="clear" w:color="auto" w:fill="F2F3F3"/>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b/>
                <w:bCs/>
                <w:szCs w:val="18"/>
              </w:rPr>
            </w:pPr>
          </w:p>
        </w:tc>
        <w:tc>
          <w:tcPr>
            <w:tcW w:w="2338" w:type="pct"/>
            <w:shd w:val="clear" w:color="auto" w:fill="F2F3F3"/>
            <w:tcMar>
              <w:top w:w="11" w:type="dxa"/>
              <w:left w:w="85" w:type="dxa"/>
              <w:bottom w:w="6" w:type="dxa"/>
              <w:right w:w="85" w:type="dxa"/>
            </w:tcMar>
          </w:tcPr>
          <w:p w:rsidR="0072676F" w:rsidRPr="008E0A71" w:rsidRDefault="0072676F">
            <w:pPr>
              <w:jc w:val="left"/>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Wpływy z innych opłat stanowiących dochody jednostek samorządu terytorialnego na podstawie ustaw</w:t>
            </w:r>
          </w:p>
        </w:tc>
        <w:tc>
          <w:tcPr>
            <w:tcW w:w="563" w:type="pct"/>
            <w:shd w:val="clear" w:color="auto" w:fill="F2F3F3"/>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225 000,00</w:t>
            </w:r>
          </w:p>
        </w:tc>
        <w:tc>
          <w:tcPr>
            <w:tcW w:w="507" w:type="pct"/>
            <w:shd w:val="clear" w:color="auto" w:fill="F2F3F3"/>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224 724,96</w:t>
            </w:r>
          </w:p>
        </w:tc>
        <w:tc>
          <w:tcPr>
            <w:tcW w:w="507" w:type="pct"/>
            <w:shd w:val="clear" w:color="auto" w:fill="F2F3F3"/>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99,88%</w:t>
            </w:r>
          </w:p>
        </w:tc>
      </w:tr>
      <w:tr w:rsidR="008E0A71" w:rsidTr="008E0A71">
        <w:tc>
          <w:tcPr>
            <w:cnfStyle w:val="001000000000" w:firstRow="0" w:lastRow="0" w:firstColumn="1" w:lastColumn="0" w:oddVBand="0" w:evenVBand="0" w:oddHBand="0" w:evenHBand="0" w:firstRowFirstColumn="0" w:firstRowLastColumn="0" w:lastRowFirstColumn="0" w:lastRowLastColumn="0"/>
            <w:tcW w:w="258" w:type="pct"/>
            <w:tcMar>
              <w:top w:w="11" w:type="dxa"/>
              <w:left w:w="85" w:type="dxa"/>
              <w:bottom w:w="6" w:type="dxa"/>
              <w:right w:w="85" w:type="dxa"/>
            </w:tcMar>
          </w:tcPr>
          <w:p w:rsidR="0072676F" w:rsidRPr="008E0A71" w:rsidRDefault="0072676F">
            <w:pPr>
              <w:rPr>
                <w:szCs w:val="18"/>
              </w:rPr>
            </w:pPr>
          </w:p>
        </w:tc>
        <w:tc>
          <w:tcPr>
            <w:tcW w:w="392" w:type="pct"/>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szCs w:val="18"/>
              </w:rPr>
            </w:pPr>
          </w:p>
        </w:tc>
        <w:tc>
          <w:tcPr>
            <w:tcW w:w="436" w:type="pct"/>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0270</w:t>
            </w:r>
          </w:p>
        </w:tc>
        <w:tc>
          <w:tcPr>
            <w:tcW w:w="2338" w:type="pct"/>
            <w:tcMar>
              <w:top w:w="11" w:type="dxa"/>
              <w:left w:w="85" w:type="dxa"/>
              <w:bottom w:w="6" w:type="dxa"/>
              <w:right w:w="85" w:type="dxa"/>
            </w:tcMar>
          </w:tcPr>
          <w:p w:rsidR="0072676F" w:rsidRPr="008E0A71" w:rsidRDefault="0072676F">
            <w:pPr>
              <w:jc w:val="left"/>
              <w:cnfStyle w:val="000000000000" w:firstRow="0" w:lastRow="0" w:firstColumn="0" w:lastColumn="0" w:oddVBand="0" w:evenVBand="0" w:oddHBand="0" w:evenHBand="0" w:firstRowFirstColumn="0" w:firstRowLastColumn="0" w:lastRowFirstColumn="0" w:lastRowLastColumn="0"/>
              <w:rPr>
                <w:szCs w:val="18"/>
              </w:rPr>
            </w:pPr>
            <w:r w:rsidRPr="008E0A71">
              <w:rPr>
                <w:szCs w:val="18"/>
              </w:rPr>
              <w:t>Wpływy z części opłaty za zezwolenie na sprzedaż napojów alkoholowych w obrocie hurtowym</w:t>
            </w:r>
          </w:p>
        </w:tc>
        <w:tc>
          <w:tcPr>
            <w:tcW w:w="563" w:type="pct"/>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45 000,00</w:t>
            </w:r>
          </w:p>
        </w:tc>
        <w:tc>
          <w:tcPr>
            <w:tcW w:w="507" w:type="pct"/>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44 651,67</w:t>
            </w:r>
          </w:p>
        </w:tc>
        <w:tc>
          <w:tcPr>
            <w:tcW w:w="507" w:type="pct"/>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99,23%</w:t>
            </w:r>
          </w:p>
        </w:tc>
      </w:tr>
      <w:tr w:rsidR="008E0A71" w:rsidTr="008E0A71">
        <w:tc>
          <w:tcPr>
            <w:cnfStyle w:val="001000000000" w:firstRow="0" w:lastRow="0" w:firstColumn="1" w:lastColumn="0" w:oddVBand="0" w:evenVBand="0" w:oddHBand="0" w:evenHBand="0" w:firstRowFirstColumn="0" w:firstRowLastColumn="0" w:lastRowFirstColumn="0" w:lastRowLastColumn="0"/>
            <w:tcW w:w="258" w:type="pct"/>
            <w:tcMar>
              <w:top w:w="11" w:type="dxa"/>
              <w:left w:w="85" w:type="dxa"/>
              <w:bottom w:w="6" w:type="dxa"/>
              <w:right w:w="85" w:type="dxa"/>
            </w:tcMar>
          </w:tcPr>
          <w:p w:rsidR="0072676F" w:rsidRPr="008E0A71" w:rsidRDefault="0072676F">
            <w:pPr>
              <w:rPr>
                <w:szCs w:val="18"/>
              </w:rPr>
            </w:pPr>
          </w:p>
        </w:tc>
        <w:tc>
          <w:tcPr>
            <w:tcW w:w="392" w:type="pct"/>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szCs w:val="18"/>
              </w:rPr>
            </w:pPr>
          </w:p>
        </w:tc>
        <w:tc>
          <w:tcPr>
            <w:tcW w:w="436" w:type="pct"/>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0480</w:t>
            </w:r>
          </w:p>
        </w:tc>
        <w:tc>
          <w:tcPr>
            <w:tcW w:w="2338" w:type="pct"/>
            <w:tcMar>
              <w:top w:w="11" w:type="dxa"/>
              <w:left w:w="85" w:type="dxa"/>
              <w:bottom w:w="6" w:type="dxa"/>
              <w:right w:w="85" w:type="dxa"/>
            </w:tcMar>
          </w:tcPr>
          <w:p w:rsidR="0072676F" w:rsidRPr="008E0A71" w:rsidRDefault="0072676F">
            <w:pPr>
              <w:jc w:val="left"/>
              <w:cnfStyle w:val="000000000000" w:firstRow="0" w:lastRow="0" w:firstColumn="0" w:lastColumn="0" w:oddVBand="0" w:evenVBand="0" w:oddHBand="0" w:evenHBand="0" w:firstRowFirstColumn="0" w:firstRowLastColumn="0" w:lastRowFirstColumn="0" w:lastRowLastColumn="0"/>
              <w:rPr>
                <w:szCs w:val="18"/>
              </w:rPr>
            </w:pPr>
            <w:r w:rsidRPr="008E0A71">
              <w:rPr>
                <w:szCs w:val="18"/>
              </w:rPr>
              <w:t>Wpływy z opłat za zezwolenia na sprzedaż napojów alkoholowych</w:t>
            </w:r>
          </w:p>
        </w:tc>
        <w:tc>
          <w:tcPr>
            <w:tcW w:w="563" w:type="pct"/>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180 000,00</w:t>
            </w:r>
          </w:p>
        </w:tc>
        <w:tc>
          <w:tcPr>
            <w:tcW w:w="507" w:type="pct"/>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180 073,29</w:t>
            </w:r>
          </w:p>
        </w:tc>
        <w:tc>
          <w:tcPr>
            <w:tcW w:w="507" w:type="pct"/>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100,04%</w:t>
            </w:r>
          </w:p>
        </w:tc>
      </w:tr>
      <w:tr w:rsidR="008E0A71" w:rsidTr="008E0A71">
        <w:tc>
          <w:tcPr>
            <w:cnfStyle w:val="001000000000" w:firstRow="0" w:lastRow="0" w:firstColumn="1" w:lastColumn="0" w:oddVBand="0" w:evenVBand="0" w:oddHBand="0" w:evenHBand="0" w:firstRowFirstColumn="0" w:firstRowLastColumn="0" w:lastRowFirstColumn="0" w:lastRowLastColumn="0"/>
            <w:tcW w:w="258" w:type="pct"/>
            <w:shd w:val="clear" w:color="auto" w:fill="F3F3F4"/>
            <w:tcMar>
              <w:top w:w="11" w:type="dxa"/>
              <w:left w:w="85" w:type="dxa"/>
              <w:bottom w:w="6" w:type="dxa"/>
              <w:right w:w="85" w:type="dxa"/>
            </w:tcMar>
          </w:tcPr>
          <w:p w:rsidR="0072676F" w:rsidRPr="008E0A71" w:rsidRDefault="0072676F">
            <w:pPr>
              <w:rPr>
                <w:b/>
                <w:bCs/>
                <w:color w:val="000000"/>
                <w:szCs w:val="18"/>
              </w:rPr>
            </w:pPr>
          </w:p>
        </w:tc>
        <w:tc>
          <w:tcPr>
            <w:tcW w:w="392" w:type="pct"/>
            <w:shd w:val="clear" w:color="auto" w:fill="F3F3F4"/>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436" w:type="pct"/>
            <w:shd w:val="clear" w:color="auto" w:fill="F3F3F4"/>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2338" w:type="pct"/>
            <w:shd w:val="clear" w:color="auto" w:fill="F3F3F4"/>
            <w:tcMar>
              <w:top w:w="11" w:type="dxa"/>
              <w:left w:w="85" w:type="dxa"/>
              <w:bottom w:w="6" w:type="dxa"/>
              <w:right w:w="85" w:type="dxa"/>
            </w:tcMar>
          </w:tcPr>
          <w:p w:rsidR="0072676F" w:rsidRPr="008E0A71" w:rsidRDefault="0072676F">
            <w:pPr>
              <w:jc w:val="left"/>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Razem</w:t>
            </w:r>
          </w:p>
        </w:tc>
        <w:tc>
          <w:tcPr>
            <w:tcW w:w="563" w:type="pct"/>
            <w:shd w:val="clear" w:color="auto" w:fill="F3F3F4"/>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225 000,00</w:t>
            </w:r>
          </w:p>
        </w:tc>
        <w:tc>
          <w:tcPr>
            <w:tcW w:w="507" w:type="pct"/>
            <w:shd w:val="clear" w:color="auto" w:fill="F3F3F4"/>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224 724,96</w:t>
            </w:r>
          </w:p>
        </w:tc>
        <w:tc>
          <w:tcPr>
            <w:tcW w:w="507" w:type="pct"/>
            <w:shd w:val="clear" w:color="auto" w:fill="F3F3F4"/>
            <w:tcMar>
              <w:top w:w="11" w:type="dxa"/>
              <w:left w:w="85" w:type="dxa"/>
              <w:bottom w:w="6" w:type="dxa"/>
              <w:right w:w="85" w:type="dxa"/>
            </w:tcMar>
          </w:tcPr>
          <w:p w:rsidR="0072676F" w:rsidRPr="008E0A71" w:rsidRDefault="0072676F">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99,88%</w:t>
            </w:r>
          </w:p>
        </w:tc>
      </w:tr>
    </w:tbl>
    <w:p w:rsidR="0097142D" w:rsidRDefault="0097142D">
      <w:pPr>
        <w:pStyle w:val="Legenda"/>
        <w:keepNext/>
        <w:jc w:val="both"/>
      </w:pPr>
    </w:p>
    <w:p w:rsidR="0097142D" w:rsidRPr="008E0A71" w:rsidRDefault="0037214F">
      <w:pPr>
        <w:pStyle w:val="Legenda"/>
        <w:keepNext/>
        <w:jc w:val="both"/>
        <w:rPr>
          <w:sz w:val="20"/>
          <w:szCs w:val="20"/>
        </w:rPr>
      </w:pPr>
      <w:r w:rsidRPr="008E0A71">
        <w:rPr>
          <w:sz w:val="20"/>
          <w:szCs w:val="20"/>
        </w:rPr>
        <w:t>Wykonanie planu wydatków na realizację Gminnego Programu Profilaktyki i Rozwiązywania Problemów Alkoholowych oraz Przeciwdziałania Narkomanii</w:t>
      </w:r>
    </w:p>
    <w:tbl>
      <w:tblPr>
        <w:tblStyle w:val="TabelaCurulis"/>
        <w:tblW w:w="4929" w:type="pct"/>
        <w:tblBorders>
          <w:top w:val="single" w:sz="4" w:space="0" w:color="DADBDC" w:themeColor="background2" w:themeTint="99"/>
          <w:left w:val="single" w:sz="4" w:space="0" w:color="DADBDC" w:themeColor="background2" w:themeTint="99"/>
          <w:right w:val="single" w:sz="4" w:space="0" w:color="DADBDC" w:themeColor="background2" w:themeTint="99"/>
        </w:tblBorders>
        <w:tblLayout w:type="fixed"/>
        <w:tblLook w:val="04A0" w:firstRow="1" w:lastRow="0" w:firstColumn="1" w:lastColumn="0" w:noHBand="0" w:noVBand="1"/>
      </w:tblPr>
      <w:tblGrid>
        <w:gridCol w:w="508"/>
        <w:gridCol w:w="768"/>
        <w:gridCol w:w="850"/>
        <w:gridCol w:w="4534"/>
        <w:gridCol w:w="1131"/>
        <w:gridCol w:w="991"/>
        <w:gridCol w:w="989"/>
      </w:tblGrid>
      <w:tr w:rsidR="008E0A71" w:rsidTr="008E0A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0"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72676F" w:rsidRDefault="0072676F">
            <w:pPr>
              <w:rPr>
                <w:sz w:val="15"/>
                <w:szCs w:val="15"/>
              </w:rPr>
            </w:pPr>
            <w:r>
              <w:rPr>
                <w:sz w:val="15"/>
                <w:szCs w:val="15"/>
              </w:rPr>
              <w:t>Dział</w:t>
            </w:r>
          </w:p>
        </w:tc>
        <w:tc>
          <w:tcPr>
            <w:tcW w:w="393"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72676F" w:rsidRDefault="0072676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Rozdział</w:t>
            </w:r>
          </w:p>
        </w:tc>
        <w:tc>
          <w:tcPr>
            <w:tcW w:w="435"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72676F" w:rsidRDefault="0072676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Paragraf</w:t>
            </w:r>
          </w:p>
        </w:tc>
        <w:tc>
          <w:tcPr>
            <w:tcW w:w="2320"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72676F" w:rsidRDefault="0072676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Wyszczególnienie</w:t>
            </w:r>
          </w:p>
        </w:tc>
        <w:tc>
          <w:tcPr>
            <w:tcW w:w="579"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72676F" w:rsidRDefault="0072676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Plan na 31.12.2025</w:t>
            </w:r>
          </w:p>
        </w:tc>
        <w:tc>
          <w:tcPr>
            <w:tcW w:w="507"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72676F" w:rsidRDefault="0072676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Wykonanie na 31.12.2025</w:t>
            </w:r>
          </w:p>
        </w:tc>
        <w:tc>
          <w:tcPr>
            <w:tcW w:w="506" w:type="pct"/>
            <w:tcBorders>
              <w:top w:val="none" w:sz="0" w:space="0" w:color="auto"/>
              <w:left w:val="none" w:sz="0" w:space="0" w:color="auto"/>
              <w:bottom w:val="none" w:sz="0" w:space="0" w:color="auto"/>
              <w:right w:val="none" w:sz="0" w:space="0" w:color="auto"/>
              <w:tl2br w:val="none" w:sz="0" w:space="0" w:color="auto"/>
              <w:tr2bl w:val="none" w:sz="0" w:space="0" w:color="auto"/>
            </w:tcBorders>
            <w:tcMar>
              <w:top w:w="11" w:type="dxa"/>
              <w:left w:w="85" w:type="dxa"/>
              <w:bottom w:w="6" w:type="dxa"/>
              <w:right w:w="85" w:type="dxa"/>
            </w:tcMar>
          </w:tcPr>
          <w:p w:rsidR="0072676F" w:rsidRDefault="0072676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Wykonanie planu w %</w:t>
            </w:r>
          </w:p>
        </w:tc>
      </w:tr>
      <w:tr w:rsidR="008E0A71" w:rsidRPr="0072676F" w:rsidTr="008E0A71">
        <w:tc>
          <w:tcPr>
            <w:cnfStyle w:val="001000000000" w:firstRow="0" w:lastRow="0" w:firstColumn="1" w:lastColumn="0" w:oddVBand="0" w:evenVBand="0" w:oddHBand="0" w:evenHBand="0" w:firstRowFirstColumn="0" w:firstRowLastColumn="0" w:lastRowFirstColumn="0" w:lastRowLastColumn="0"/>
            <w:tcW w:w="260" w:type="pct"/>
            <w:shd w:val="clear" w:color="auto" w:fill="E0E1E1"/>
            <w:tcMar>
              <w:top w:w="11" w:type="dxa"/>
              <w:left w:w="85" w:type="dxa"/>
              <w:bottom w:w="6" w:type="dxa"/>
              <w:right w:w="85" w:type="dxa"/>
            </w:tcMar>
          </w:tcPr>
          <w:p w:rsidR="0072676F" w:rsidRPr="0072676F" w:rsidRDefault="0072676F">
            <w:pPr>
              <w:rPr>
                <w:b/>
                <w:bCs/>
                <w:szCs w:val="18"/>
              </w:rPr>
            </w:pPr>
            <w:r w:rsidRPr="0072676F">
              <w:rPr>
                <w:b/>
                <w:bCs/>
                <w:szCs w:val="18"/>
              </w:rPr>
              <w:t>851</w:t>
            </w:r>
          </w:p>
        </w:tc>
        <w:tc>
          <w:tcPr>
            <w:tcW w:w="393" w:type="pct"/>
            <w:shd w:val="clear" w:color="auto" w:fill="E0E1E1"/>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b/>
                <w:bCs/>
                <w:szCs w:val="18"/>
              </w:rPr>
            </w:pPr>
          </w:p>
        </w:tc>
        <w:tc>
          <w:tcPr>
            <w:tcW w:w="435" w:type="pct"/>
            <w:shd w:val="clear" w:color="auto" w:fill="E0E1E1"/>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b/>
                <w:bCs/>
                <w:szCs w:val="18"/>
              </w:rPr>
            </w:pPr>
          </w:p>
        </w:tc>
        <w:tc>
          <w:tcPr>
            <w:tcW w:w="2320" w:type="pct"/>
            <w:shd w:val="clear" w:color="auto" w:fill="E0E1E1"/>
            <w:tcMar>
              <w:top w:w="11" w:type="dxa"/>
              <w:left w:w="85" w:type="dxa"/>
              <w:bottom w:w="6" w:type="dxa"/>
              <w:right w:w="85" w:type="dxa"/>
            </w:tcMar>
          </w:tcPr>
          <w:p w:rsidR="0072676F" w:rsidRPr="0072676F" w:rsidRDefault="0072676F">
            <w:pPr>
              <w:jc w:val="left"/>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Ochrona zdrowia</w:t>
            </w:r>
          </w:p>
        </w:tc>
        <w:tc>
          <w:tcPr>
            <w:tcW w:w="579" w:type="pct"/>
            <w:shd w:val="clear" w:color="auto" w:fill="E0E1E1"/>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414 234,54</w:t>
            </w:r>
          </w:p>
        </w:tc>
        <w:tc>
          <w:tcPr>
            <w:tcW w:w="507" w:type="pct"/>
            <w:shd w:val="clear" w:color="auto" w:fill="E0E1E1"/>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294 933,62</w:t>
            </w:r>
          </w:p>
        </w:tc>
        <w:tc>
          <w:tcPr>
            <w:tcW w:w="506" w:type="pct"/>
            <w:shd w:val="clear" w:color="auto" w:fill="E0E1E1"/>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71,20%</w:t>
            </w:r>
          </w:p>
        </w:tc>
      </w:tr>
      <w:tr w:rsidR="008E0A71" w:rsidRPr="0072676F" w:rsidTr="008E0A71">
        <w:tc>
          <w:tcPr>
            <w:cnfStyle w:val="001000000000" w:firstRow="0" w:lastRow="0" w:firstColumn="1" w:lastColumn="0" w:oddVBand="0" w:evenVBand="0" w:oddHBand="0" w:evenHBand="0" w:firstRowFirstColumn="0" w:firstRowLastColumn="0" w:lastRowFirstColumn="0" w:lastRowLastColumn="0"/>
            <w:tcW w:w="260" w:type="pct"/>
            <w:shd w:val="clear" w:color="auto" w:fill="F2F3F3"/>
            <w:tcMar>
              <w:top w:w="11" w:type="dxa"/>
              <w:left w:w="85" w:type="dxa"/>
              <w:bottom w:w="6" w:type="dxa"/>
              <w:right w:w="85" w:type="dxa"/>
            </w:tcMar>
          </w:tcPr>
          <w:p w:rsidR="0072676F" w:rsidRPr="0072676F" w:rsidRDefault="0072676F">
            <w:pPr>
              <w:rPr>
                <w:b/>
                <w:bCs/>
                <w:szCs w:val="18"/>
              </w:rPr>
            </w:pPr>
          </w:p>
        </w:tc>
        <w:tc>
          <w:tcPr>
            <w:tcW w:w="393" w:type="pct"/>
            <w:shd w:val="clear" w:color="auto" w:fill="F2F3F3"/>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85153</w:t>
            </w:r>
          </w:p>
        </w:tc>
        <w:tc>
          <w:tcPr>
            <w:tcW w:w="435" w:type="pct"/>
            <w:shd w:val="clear" w:color="auto" w:fill="F2F3F3"/>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b/>
                <w:bCs/>
                <w:szCs w:val="18"/>
              </w:rPr>
            </w:pPr>
          </w:p>
        </w:tc>
        <w:tc>
          <w:tcPr>
            <w:tcW w:w="2320" w:type="pct"/>
            <w:shd w:val="clear" w:color="auto" w:fill="F2F3F3"/>
            <w:tcMar>
              <w:top w:w="11" w:type="dxa"/>
              <w:left w:w="85" w:type="dxa"/>
              <w:bottom w:w="6" w:type="dxa"/>
              <w:right w:w="85" w:type="dxa"/>
            </w:tcMar>
          </w:tcPr>
          <w:p w:rsidR="0072676F" w:rsidRPr="0072676F" w:rsidRDefault="0072676F">
            <w:pPr>
              <w:jc w:val="left"/>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Zwalczanie narkomanii</w:t>
            </w:r>
          </w:p>
        </w:tc>
        <w:tc>
          <w:tcPr>
            <w:tcW w:w="579" w:type="pct"/>
            <w:shd w:val="clear" w:color="auto" w:fill="F2F3F3"/>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20 000,00</w:t>
            </w:r>
          </w:p>
        </w:tc>
        <w:tc>
          <w:tcPr>
            <w:tcW w:w="507" w:type="pct"/>
            <w:shd w:val="clear" w:color="auto" w:fill="F2F3F3"/>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5 000,00</w:t>
            </w:r>
          </w:p>
        </w:tc>
        <w:tc>
          <w:tcPr>
            <w:tcW w:w="506" w:type="pct"/>
            <w:shd w:val="clear" w:color="auto" w:fill="F2F3F3"/>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25,00%</w:t>
            </w:r>
          </w:p>
        </w:tc>
      </w:tr>
      <w:tr w:rsidR="008E0A71" w:rsidRPr="0072676F" w:rsidTr="008E0A71">
        <w:tc>
          <w:tcPr>
            <w:cnfStyle w:val="001000000000" w:firstRow="0" w:lastRow="0" w:firstColumn="1" w:lastColumn="0" w:oddVBand="0" w:evenVBand="0" w:oddHBand="0" w:evenHBand="0" w:firstRowFirstColumn="0" w:firstRowLastColumn="0" w:lastRowFirstColumn="0" w:lastRowLastColumn="0"/>
            <w:tcW w:w="260" w:type="pct"/>
            <w:tcMar>
              <w:top w:w="11" w:type="dxa"/>
              <w:left w:w="85" w:type="dxa"/>
              <w:bottom w:w="6" w:type="dxa"/>
              <w:right w:w="85" w:type="dxa"/>
            </w:tcMar>
          </w:tcPr>
          <w:p w:rsidR="0072676F" w:rsidRPr="0072676F" w:rsidRDefault="0072676F">
            <w:pPr>
              <w:rPr>
                <w:szCs w:val="18"/>
              </w:rPr>
            </w:pPr>
          </w:p>
        </w:tc>
        <w:tc>
          <w:tcPr>
            <w:tcW w:w="393"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p>
        </w:tc>
        <w:tc>
          <w:tcPr>
            <w:tcW w:w="435"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4210</w:t>
            </w:r>
          </w:p>
        </w:tc>
        <w:tc>
          <w:tcPr>
            <w:tcW w:w="2320" w:type="pct"/>
            <w:tcMar>
              <w:top w:w="11" w:type="dxa"/>
              <w:left w:w="85" w:type="dxa"/>
              <w:bottom w:w="6" w:type="dxa"/>
              <w:right w:w="85" w:type="dxa"/>
            </w:tcMar>
          </w:tcPr>
          <w:p w:rsidR="0072676F" w:rsidRPr="0072676F" w:rsidRDefault="0072676F">
            <w:pPr>
              <w:jc w:val="left"/>
              <w:cnfStyle w:val="000000000000" w:firstRow="0" w:lastRow="0" w:firstColumn="0" w:lastColumn="0" w:oddVBand="0" w:evenVBand="0" w:oddHBand="0" w:evenHBand="0" w:firstRowFirstColumn="0" w:firstRowLastColumn="0" w:lastRowFirstColumn="0" w:lastRowLastColumn="0"/>
              <w:rPr>
                <w:szCs w:val="18"/>
              </w:rPr>
            </w:pPr>
            <w:r w:rsidRPr="0072676F">
              <w:rPr>
                <w:szCs w:val="18"/>
              </w:rPr>
              <w:t>Zakup materiałów i wyposażenia</w:t>
            </w:r>
          </w:p>
        </w:tc>
        <w:tc>
          <w:tcPr>
            <w:tcW w:w="579"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10 000,00</w:t>
            </w:r>
          </w:p>
        </w:tc>
        <w:tc>
          <w:tcPr>
            <w:tcW w:w="507"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1 000,00</w:t>
            </w:r>
          </w:p>
        </w:tc>
        <w:tc>
          <w:tcPr>
            <w:tcW w:w="506"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10,00%</w:t>
            </w:r>
          </w:p>
        </w:tc>
      </w:tr>
      <w:tr w:rsidR="008E0A71" w:rsidRPr="0072676F" w:rsidTr="008E0A71">
        <w:tc>
          <w:tcPr>
            <w:cnfStyle w:val="001000000000" w:firstRow="0" w:lastRow="0" w:firstColumn="1" w:lastColumn="0" w:oddVBand="0" w:evenVBand="0" w:oddHBand="0" w:evenHBand="0" w:firstRowFirstColumn="0" w:firstRowLastColumn="0" w:lastRowFirstColumn="0" w:lastRowLastColumn="0"/>
            <w:tcW w:w="260" w:type="pct"/>
            <w:tcMar>
              <w:top w:w="11" w:type="dxa"/>
              <w:left w:w="85" w:type="dxa"/>
              <w:bottom w:w="6" w:type="dxa"/>
              <w:right w:w="85" w:type="dxa"/>
            </w:tcMar>
          </w:tcPr>
          <w:p w:rsidR="0072676F" w:rsidRPr="0072676F" w:rsidRDefault="0072676F">
            <w:pPr>
              <w:rPr>
                <w:szCs w:val="18"/>
              </w:rPr>
            </w:pPr>
          </w:p>
        </w:tc>
        <w:tc>
          <w:tcPr>
            <w:tcW w:w="393"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p>
        </w:tc>
        <w:tc>
          <w:tcPr>
            <w:tcW w:w="435"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4300</w:t>
            </w:r>
          </w:p>
        </w:tc>
        <w:tc>
          <w:tcPr>
            <w:tcW w:w="2320" w:type="pct"/>
            <w:tcMar>
              <w:top w:w="11" w:type="dxa"/>
              <w:left w:w="85" w:type="dxa"/>
              <w:bottom w:w="6" w:type="dxa"/>
              <w:right w:w="85" w:type="dxa"/>
            </w:tcMar>
          </w:tcPr>
          <w:p w:rsidR="0072676F" w:rsidRPr="0072676F" w:rsidRDefault="0072676F">
            <w:pPr>
              <w:jc w:val="left"/>
              <w:cnfStyle w:val="000000000000" w:firstRow="0" w:lastRow="0" w:firstColumn="0" w:lastColumn="0" w:oddVBand="0" w:evenVBand="0" w:oddHBand="0" w:evenHBand="0" w:firstRowFirstColumn="0" w:firstRowLastColumn="0" w:lastRowFirstColumn="0" w:lastRowLastColumn="0"/>
              <w:rPr>
                <w:szCs w:val="18"/>
              </w:rPr>
            </w:pPr>
            <w:r w:rsidRPr="0072676F">
              <w:rPr>
                <w:szCs w:val="18"/>
              </w:rPr>
              <w:t>Zakup usług pozostałych</w:t>
            </w:r>
          </w:p>
        </w:tc>
        <w:tc>
          <w:tcPr>
            <w:tcW w:w="579"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10 000,00</w:t>
            </w:r>
          </w:p>
        </w:tc>
        <w:tc>
          <w:tcPr>
            <w:tcW w:w="507"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4 000,00</w:t>
            </w:r>
          </w:p>
        </w:tc>
        <w:tc>
          <w:tcPr>
            <w:tcW w:w="506"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40,00%</w:t>
            </w:r>
          </w:p>
        </w:tc>
      </w:tr>
      <w:tr w:rsidR="008E0A71" w:rsidRPr="0072676F" w:rsidTr="008E0A71">
        <w:tc>
          <w:tcPr>
            <w:cnfStyle w:val="001000000000" w:firstRow="0" w:lastRow="0" w:firstColumn="1" w:lastColumn="0" w:oddVBand="0" w:evenVBand="0" w:oddHBand="0" w:evenHBand="0" w:firstRowFirstColumn="0" w:firstRowLastColumn="0" w:lastRowFirstColumn="0" w:lastRowLastColumn="0"/>
            <w:tcW w:w="260" w:type="pct"/>
            <w:shd w:val="clear" w:color="auto" w:fill="F2F3F3"/>
            <w:tcMar>
              <w:top w:w="11" w:type="dxa"/>
              <w:left w:w="85" w:type="dxa"/>
              <w:bottom w:w="6" w:type="dxa"/>
              <w:right w:w="85" w:type="dxa"/>
            </w:tcMar>
          </w:tcPr>
          <w:p w:rsidR="0072676F" w:rsidRPr="0072676F" w:rsidRDefault="0072676F">
            <w:pPr>
              <w:rPr>
                <w:b/>
                <w:bCs/>
                <w:szCs w:val="18"/>
              </w:rPr>
            </w:pPr>
          </w:p>
        </w:tc>
        <w:tc>
          <w:tcPr>
            <w:tcW w:w="393" w:type="pct"/>
            <w:shd w:val="clear" w:color="auto" w:fill="F2F3F3"/>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85154</w:t>
            </w:r>
          </w:p>
        </w:tc>
        <w:tc>
          <w:tcPr>
            <w:tcW w:w="435" w:type="pct"/>
            <w:shd w:val="clear" w:color="auto" w:fill="F2F3F3"/>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b/>
                <w:bCs/>
                <w:szCs w:val="18"/>
              </w:rPr>
            </w:pPr>
          </w:p>
        </w:tc>
        <w:tc>
          <w:tcPr>
            <w:tcW w:w="2320" w:type="pct"/>
            <w:shd w:val="clear" w:color="auto" w:fill="F2F3F3"/>
            <w:tcMar>
              <w:top w:w="11" w:type="dxa"/>
              <w:left w:w="85" w:type="dxa"/>
              <w:bottom w:w="6" w:type="dxa"/>
              <w:right w:w="85" w:type="dxa"/>
            </w:tcMar>
          </w:tcPr>
          <w:p w:rsidR="0072676F" w:rsidRPr="0072676F" w:rsidRDefault="0072676F">
            <w:pPr>
              <w:jc w:val="left"/>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Przeciwdziałanie alkoholizmowi</w:t>
            </w:r>
          </w:p>
        </w:tc>
        <w:tc>
          <w:tcPr>
            <w:tcW w:w="579" w:type="pct"/>
            <w:shd w:val="clear" w:color="auto" w:fill="F2F3F3"/>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394 234,54</w:t>
            </w:r>
          </w:p>
        </w:tc>
        <w:tc>
          <w:tcPr>
            <w:tcW w:w="507" w:type="pct"/>
            <w:shd w:val="clear" w:color="auto" w:fill="F2F3F3"/>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289 933,62</w:t>
            </w:r>
          </w:p>
        </w:tc>
        <w:tc>
          <w:tcPr>
            <w:tcW w:w="506" w:type="pct"/>
            <w:shd w:val="clear" w:color="auto" w:fill="F2F3F3"/>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73,54%</w:t>
            </w:r>
          </w:p>
        </w:tc>
      </w:tr>
      <w:tr w:rsidR="008E0A71" w:rsidRPr="0072676F" w:rsidTr="008E0A71">
        <w:tc>
          <w:tcPr>
            <w:cnfStyle w:val="001000000000" w:firstRow="0" w:lastRow="0" w:firstColumn="1" w:lastColumn="0" w:oddVBand="0" w:evenVBand="0" w:oddHBand="0" w:evenHBand="0" w:firstRowFirstColumn="0" w:firstRowLastColumn="0" w:lastRowFirstColumn="0" w:lastRowLastColumn="0"/>
            <w:tcW w:w="260" w:type="pct"/>
            <w:tcMar>
              <w:top w:w="11" w:type="dxa"/>
              <w:left w:w="85" w:type="dxa"/>
              <w:bottom w:w="6" w:type="dxa"/>
              <w:right w:w="85" w:type="dxa"/>
            </w:tcMar>
          </w:tcPr>
          <w:p w:rsidR="0072676F" w:rsidRPr="0072676F" w:rsidRDefault="0072676F">
            <w:pPr>
              <w:rPr>
                <w:szCs w:val="18"/>
              </w:rPr>
            </w:pPr>
          </w:p>
        </w:tc>
        <w:tc>
          <w:tcPr>
            <w:tcW w:w="393"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p>
        </w:tc>
        <w:tc>
          <w:tcPr>
            <w:tcW w:w="435"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2360</w:t>
            </w:r>
          </w:p>
        </w:tc>
        <w:tc>
          <w:tcPr>
            <w:tcW w:w="2320" w:type="pct"/>
            <w:tcMar>
              <w:top w:w="11" w:type="dxa"/>
              <w:left w:w="85" w:type="dxa"/>
              <w:bottom w:w="6" w:type="dxa"/>
              <w:right w:w="85" w:type="dxa"/>
            </w:tcMar>
          </w:tcPr>
          <w:p w:rsidR="0072676F" w:rsidRPr="0072676F" w:rsidRDefault="0072676F">
            <w:pPr>
              <w:jc w:val="left"/>
              <w:cnfStyle w:val="000000000000" w:firstRow="0" w:lastRow="0" w:firstColumn="0" w:lastColumn="0" w:oddVBand="0" w:evenVBand="0" w:oddHBand="0" w:evenHBand="0" w:firstRowFirstColumn="0" w:firstRowLastColumn="0" w:lastRowFirstColumn="0" w:lastRowLastColumn="0"/>
              <w:rPr>
                <w:szCs w:val="18"/>
              </w:rPr>
            </w:pPr>
            <w:r w:rsidRPr="0072676F">
              <w:rPr>
                <w:szCs w:val="18"/>
              </w:rPr>
              <w:t>Dotacja celowa z budżetu jednostki samorządu terytorialnego, udzielone w trybie art. 221 ustawy, na finansowanie lub dofinansowanie zadań zleconych do realizacji organizacjom prowadzącym działalność pożytku publicznego</w:t>
            </w:r>
          </w:p>
        </w:tc>
        <w:tc>
          <w:tcPr>
            <w:tcW w:w="579"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55 000,00</w:t>
            </w:r>
          </w:p>
        </w:tc>
        <w:tc>
          <w:tcPr>
            <w:tcW w:w="507"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47 661,75</w:t>
            </w:r>
          </w:p>
        </w:tc>
        <w:tc>
          <w:tcPr>
            <w:tcW w:w="506"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86,66%</w:t>
            </w:r>
          </w:p>
        </w:tc>
      </w:tr>
      <w:tr w:rsidR="008E0A71" w:rsidRPr="0072676F" w:rsidTr="008E0A71">
        <w:tc>
          <w:tcPr>
            <w:cnfStyle w:val="001000000000" w:firstRow="0" w:lastRow="0" w:firstColumn="1" w:lastColumn="0" w:oddVBand="0" w:evenVBand="0" w:oddHBand="0" w:evenHBand="0" w:firstRowFirstColumn="0" w:firstRowLastColumn="0" w:lastRowFirstColumn="0" w:lastRowLastColumn="0"/>
            <w:tcW w:w="260" w:type="pct"/>
            <w:tcMar>
              <w:top w:w="11" w:type="dxa"/>
              <w:left w:w="85" w:type="dxa"/>
              <w:bottom w:w="6" w:type="dxa"/>
              <w:right w:w="85" w:type="dxa"/>
            </w:tcMar>
          </w:tcPr>
          <w:p w:rsidR="0072676F" w:rsidRPr="0072676F" w:rsidRDefault="0072676F">
            <w:pPr>
              <w:rPr>
                <w:szCs w:val="18"/>
              </w:rPr>
            </w:pPr>
          </w:p>
        </w:tc>
        <w:tc>
          <w:tcPr>
            <w:tcW w:w="393"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p>
        </w:tc>
        <w:tc>
          <w:tcPr>
            <w:tcW w:w="435"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2560</w:t>
            </w:r>
          </w:p>
        </w:tc>
        <w:tc>
          <w:tcPr>
            <w:tcW w:w="2320" w:type="pct"/>
            <w:tcMar>
              <w:top w:w="11" w:type="dxa"/>
              <w:left w:w="85" w:type="dxa"/>
              <w:bottom w:w="6" w:type="dxa"/>
              <w:right w:w="85" w:type="dxa"/>
            </w:tcMar>
          </w:tcPr>
          <w:p w:rsidR="0072676F" w:rsidRPr="0072676F" w:rsidRDefault="0072676F">
            <w:pPr>
              <w:jc w:val="left"/>
              <w:cnfStyle w:val="000000000000" w:firstRow="0" w:lastRow="0" w:firstColumn="0" w:lastColumn="0" w:oddVBand="0" w:evenVBand="0" w:oddHBand="0" w:evenHBand="0" w:firstRowFirstColumn="0" w:firstRowLastColumn="0" w:lastRowFirstColumn="0" w:lastRowLastColumn="0"/>
              <w:rPr>
                <w:szCs w:val="18"/>
              </w:rPr>
            </w:pPr>
            <w:r w:rsidRPr="0072676F">
              <w:rPr>
                <w:szCs w:val="18"/>
              </w:rPr>
              <w:t>Dotacja z budżetu dla samodzielnego publicznego zakładu opieki zdrowotnej utworzonego przez jednostkę samorządu terytorialnego.</w:t>
            </w:r>
          </w:p>
        </w:tc>
        <w:tc>
          <w:tcPr>
            <w:tcW w:w="579"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5 000,00</w:t>
            </w:r>
          </w:p>
        </w:tc>
        <w:tc>
          <w:tcPr>
            <w:tcW w:w="507"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5 000,00</w:t>
            </w:r>
          </w:p>
        </w:tc>
        <w:tc>
          <w:tcPr>
            <w:tcW w:w="506"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100,00%</w:t>
            </w:r>
          </w:p>
        </w:tc>
      </w:tr>
      <w:tr w:rsidR="008E0A71" w:rsidRPr="0072676F" w:rsidTr="008E0A71">
        <w:tc>
          <w:tcPr>
            <w:cnfStyle w:val="001000000000" w:firstRow="0" w:lastRow="0" w:firstColumn="1" w:lastColumn="0" w:oddVBand="0" w:evenVBand="0" w:oddHBand="0" w:evenHBand="0" w:firstRowFirstColumn="0" w:firstRowLastColumn="0" w:lastRowFirstColumn="0" w:lastRowLastColumn="0"/>
            <w:tcW w:w="260" w:type="pct"/>
            <w:tcMar>
              <w:top w:w="11" w:type="dxa"/>
              <w:left w:w="85" w:type="dxa"/>
              <w:bottom w:w="6" w:type="dxa"/>
              <w:right w:w="85" w:type="dxa"/>
            </w:tcMar>
          </w:tcPr>
          <w:p w:rsidR="0072676F" w:rsidRPr="0072676F" w:rsidRDefault="0072676F">
            <w:pPr>
              <w:rPr>
                <w:szCs w:val="18"/>
              </w:rPr>
            </w:pPr>
          </w:p>
        </w:tc>
        <w:tc>
          <w:tcPr>
            <w:tcW w:w="393"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p>
        </w:tc>
        <w:tc>
          <w:tcPr>
            <w:tcW w:w="435"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3030</w:t>
            </w:r>
          </w:p>
        </w:tc>
        <w:tc>
          <w:tcPr>
            <w:tcW w:w="2320" w:type="pct"/>
            <w:tcMar>
              <w:top w:w="11" w:type="dxa"/>
              <w:left w:w="85" w:type="dxa"/>
              <w:bottom w:w="6" w:type="dxa"/>
              <w:right w:w="85" w:type="dxa"/>
            </w:tcMar>
          </w:tcPr>
          <w:p w:rsidR="0072676F" w:rsidRPr="0072676F" w:rsidRDefault="0072676F">
            <w:pPr>
              <w:jc w:val="left"/>
              <w:cnfStyle w:val="000000000000" w:firstRow="0" w:lastRow="0" w:firstColumn="0" w:lastColumn="0" w:oddVBand="0" w:evenVBand="0" w:oddHBand="0" w:evenHBand="0" w:firstRowFirstColumn="0" w:firstRowLastColumn="0" w:lastRowFirstColumn="0" w:lastRowLastColumn="0"/>
              <w:rPr>
                <w:szCs w:val="18"/>
              </w:rPr>
            </w:pPr>
            <w:r w:rsidRPr="0072676F">
              <w:rPr>
                <w:szCs w:val="18"/>
              </w:rPr>
              <w:t>Różne wydatki na rzecz osób fizycznych</w:t>
            </w:r>
          </w:p>
        </w:tc>
        <w:tc>
          <w:tcPr>
            <w:tcW w:w="579"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500,00</w:t>
            </w:r>
          </w:p>
        </w:tc>
        <w:tc>
          <w:tcPr>
            <w:tcW w:w="507"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0,00</w:t>
            </w:r>
          </w:p>
        </w:tc>
        <w:tc>
          <w:tcPr>
            <w:tcW w:w="506"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0,00%</w:t>
            </w:r>
          </w:p>
        </w:tc>
      </w:tr>
      <w:tr w:rsidR="008E0A71" w:rsidRPr="0072676F" w:rsidTr="008E0A71">
        <w:tc>
          <w:tcPr>
            <w:cnfStyle w:val="001000000000" w:firstRow="0" w:lastRow="0" w:firstColumn="1" w:lastColumn="0" w:oddVBand="0" w:evenVBand="0" w:oddHBand="0" w:evenHBand="0" w:firstRowFirstColumn="0" w:firstRowLastColumn="0" w:lastRowFirstColumn="0" w:lastRowLastColumn="0"/>
            <w:tcW w:w="260" w:type="pct"/>
            <w:tcMar>
              <w:top w:w="11" w:type="dxa"/>
              <w:left w:w="85" w:type="dxa"/>
              <w:bottom w:w="6" w:type="dxa"/>
              <w:right w:w="85" w:type="dxa"/>
            </w:tcMar>
          </w:tcPr>
          <w:p w:rsidR="0072676F" w:rsidRPr="0072676F" w:rsidRDefault="0072676F">
            <w:pPr>
              <w:rPr>
                <w:szCs w:val="18"/>
              </w:rPr>
            </w:pPr>
          </w:p>
        </w:tc>
        <w:tc>
          <w:tcPr>
            <w:tcW w:w="393"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p>
        </w:tc>
        <w:tc>
          <w:tcPr>
            <w:tcW w:w="435"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4110</w:t>
            </w:r>
          </w:p>
        </w:tc>
        <w:tc>
          <w:tcPr>
            <w:tcW w:w="2320" w:type="pct"/>
            <w:tcMar>
              <w:top w:w="11" w:type="dxa"/>
              <w:left w:w="85" w:type="dxa"/>
              <w:bottom w:w="6" w:type="dxa"/>
              <w:right w:w="85" w:type="dxa"/>
            </w:tcMar>
          </w:tcPr>
          <w:p w:rsidR="0072676F" w:rsidRPr="0072676F" w:rsidRDefault="0072676F">
            <w:pPr>
              <w:jc w:val="left"/>
              <w:cnfStyle w:val="000000000000" w:firstRow="0" w:lastRow="0" w:firstColumn="0" w:lastColumn="0" w:oddVBand="0" w:evenVBand="0" w:oddHBand="0" w:evenHBand="0" w:firstRowFirstColumn="0" w:firstRowLastColumn="0" w:lastRowFirstColumn="0" w:lastRowLastColumn="0"/>
              <w:rPr>
                <w:szCs w:val="18"/>
              </w:rPr>
            </w:pPr>
            <w:r w:rsidRPr="0072676F">
              <w:rPr>
                <w:szCs w:val="18"/>
              </w:rPr>
              <w:t>Składki na ubezpieczenia społeczne</w:t>
            </w:r>
          </w:p>
        </w:tc>
        <w:tc>
          <w:tcPr>
            <w:tcW w:w="579"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3 000,00</w:t>
            </w:r>
          </w:p>
        </w:tc>
        <w:tc>
          <w:tcPr>
            <w:tcW w:w="507"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1 472,91</w:t>
            </w:r>
          </w:p>
        </w:tc>
        <w:tc>
          <w:tcPr>
            <w:tcW w:w="506"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49,10%</w:t>
            </w:r>
          </w:p>
        </w:tc>
      </w:tr>
      <w:tr w:rsidR="008E0A71" w:rsidRPr="0072676F" w:rsidTr="008E0A71">
        <w:tc>
          <w:tcPr>
            <w:cnfStyle w:val="001000000000" w:firstRow="0" w:lastRow="0" w:firstColumn="1" w:lastColumn="0" w:oddVBand="0" w:evenVBand="0" w:oddHBand="0" w:evenHBand="0" w:firstRowFirstColumn="0" w:firstRowLastColumn="0" w:lastRowFirstColumn="0" w:lastRowLastColumn="0"/>
            <w:tcW w:w="260" w:type="pct"/>
            <w:tcMar>
              <w:top w:w="11" w:type="dxa"/>
              <w:left w:w="85" w:type="dxa"/>
              <w:bottom w:w="6" w:type="dxa"/>
              <w:right w:w="85" w:type="dxa"/>
            </w:tcMar>
          </w:tcPr>
          <w:p w:rsidR="0072676F" w:rsidRPr="0072676F" w:rsidRDefault="0072676F">
            <w:pPr>
              <w:rPr>
                <w:szCs w:val="18"/>
              </w:rPr>
            </w:pPr>
          </w:p>
        </w:tc>
        <w:tc>
          <w:tcPr>
            <w:tcW w:w="393"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p>
        </w:tc>
        <w:tc>
          <w:tcPr>
            <w:tcW w:w="435"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4120</w:t>
            </w:r>
          </w:p>
        </w:tc>
        <w:tc>
          <w:tcPr>
            <w:tcW w:w="2320" w:type="pct"/>
            <w:tcMar>
              <w:top w:w="11" w:type="dxa"/>
              <w:left w:w="85" w:type="dxa"/>
              <w:bottom w:w="6" w:type="dxa"/>
              <w:right w:w="85" w:type="dxa"/>
            </w:tcMar>
          </w:tcPr>
          <w:p w:rsidR="0072676F" w:rsidRPr="0072676F" w:rsidRDefault="0072676F">
            <w:pPr>
              <w:jc w:val="left"/>
              <w:cnfStyle w:val="000000000000" w:firstRow="0" w:lastRow="0" w:firstColumn="0" w:lastColumn="0" w:oddVBand="0" w:evenVBand="0" w:oddHBand="0" w:evenHBand="0" w:firstRowFirstColumn="0" w:firstRowLastColumn="0" w:lastRowFirstColumn="0" w:lastRowLastColumn="0"/>
              <w:rPr>
                <w:szCs w:val="18"/>
              </w:rPr>
            </w:pPr>
            <w:r w:rsidRPr="0072676F">
              <w:rPr>
                <w:szCs w:val="18"/>
              </w:rPr>
              <w:t>Składki na Fundusz Pracy oraz Fundusz Solidarnościowy</w:t>
            </w:r>
          </w:p>
        </w:tc>
        <w:tc>
          <w:tcPr>
            <w:tcW w:w="579"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500,00</w:t>
            </w:r>
          </w:p>
        </w:tc>
        <w:tc>
          <w:tcPr>
            <w:tcW w:w="507"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7,35</w:t>
            </w:r>
          </w:p>
        </w:tc>
        <w:tc>
          <w:tcPr>
            <w:tcW w:w="506"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1,47%</w:t>
            </w:r>
          </w:p>
        </w:tc>
      </w:tr>
      <w:tr w:rsidR="008E0A71" w:rsidRPr="0072676F" w:rsidTr="008E0A71">
        <w:tc>
          <w:tcPr>
            <w:cnfStyle w:val="001000000000" w:firstRow="0" w:lastRow="0" w:firstColumn="1" w:lastColumn="0" w:oddVBand="0" w:evenVBand="0" w:oddHBand="0" w:evenHBand="0" w:firstRowFirstColumn="0" w:firstRowLastColumn="0" w:lastRowFirstColumn="0" w:lastRowLastColumn="0"/>
            <w:tcW w:w="260" w:type="pct"/>
            <w:tcMar>
              <w:top w:w="11" w:type="dxa"/>
              <w:left w:w="85" w:type="dxa"/>
              <w:bottom w:w="6" w:type="dxa"/>
              <w:right w:w="85" w:type="dxa"/>
            </w:tcMar>
          </w:tcPr>
          <w:p w:rsidR="0072676F" w:rsidRPr="0072676F" w:rsidRDefault="0072676F">
            <w:pPr>
              <w:rPr>
                <w:szCs w:val="18"/>
              </w:rPr>
            </w:pPr>
          </w:p>
        </w:tc>
        <w:tc>
          <w:tcPr>
            <w:tcW w:w="393"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p>
        </w:tc>
        <w:tc>
          <w:tcPr>
            <w:tcW w:w="435"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4170</w:t>
            </w:r>
          </w:p>
        </w:tc>
        <w:tc>
          <w:tcPr>
            <w:tcW w:w="2320" w:type="pct"/>
            <w:tcMar>
              <w:top w:w="11" w:type="dxa"/>
              <w:left w:w="85" w:type="dxa"/>
              <w:bottom w:w="6" w:type="dxa"/>
              <w:right w:w="85" w:type="dxa"/>
            </w:tcMar>
          </w:tcPr>
          <w:p w:rsidR="0072676F" w:rsidRPr="0072676F" w:rsidRDefault="0072676F">
            <w:pPr>
              <w:jc w:val="left"/>
              <w:cnfStyle w:val="000000000000" w:firstRow="0" w:lastRow="0" w:firstColumn="0" w:lastColumn="0" w:oddVBand="0" w:evenVBand="0" w:oddHBand="0" w:evenHBand="0" w:firstRowFirstColumn="0" w:firstRowLastColumn="0" w:lastRowFirstColumn="0" w:lastRowLastColumn="0"/>
              <w:rPr>
                <w:szCs w:val="18"/>
              </w:rPr>
            </w:pPr>
            <w:r w:rsidRPr="0072676F">
              <w:rPr>
                <w:szCs w:val="18"/>
              </w:rPr>
              <w:t>Wynagrodzenia bezosobowe</w:t>
            </w:r>
          </w:p>
        </w:tc>
        <w:tc>
          <w:tcPr>
            <w:tcW w:w="579"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70 000,00</w:t>
            </w:r>
          </w:p>
        </w:tc>
        <w:tc>
          <w:tcPr>
            <w:tcW w:w="507"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42 400,00</w:t>
            </w:r>
          </w:p>
        </w:tc>
        <w:tc>
          <w:tcPr>
            <w:tcW w:w="506"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60,57%</w:t>
            </w:r>
          </w:p>
        </w:tc>
      </w:tr>
      <w:tr w:rsidR="008E0A71" w:rsidRPr="0072676F" w:rsidTr="008E0A71">
        <w:tc>
          <w:tcPr>
            <w:cnfStyle w:val="001000000000" w:firstRow="0" w:lastRow="0" w:firstColumn="1" w:lastColumn="0" w:oddVBand="0" w:evenVBand="0" w:oddHBand="0" w:evenHBand="0" w:firstRowFirstColumn="0" w:firstRowLastColumn="0" w:lastRowFirstColumn="0" w:lastRowLastColumn="0"/>
            <w:tcW w:w="260" w:type="pct"/>
            <w:tcMar>
              <w:top w:w="11" w:type="dxa"/>
              <w:left w:w="85" w:type="dxa"/>
              <w:bottom w:w="6" w:type="dxa"/>
              <w:right w:w="85" w:type="dxa"/>
            </w:tcMar>
          </w:tcPr>
          <w:p w:rsidR="0072676F" w:rsidRPr="0072676F" w:rsidRDefault="0072676F">
            <w:pPr>
              <w:rPr>
                <w:szCs w:val="18"/>
              </w:rPr>
            </w:pPr>
          </w:p>
        </w:tc>
        <w:tc>
          <w:tcPr>
            <w:tcW w:w="393"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p>
        </w:tc>
        <w:tc>
          <w:tcPr>
            <w:tcW w:w="435"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4190</w:t>
            </w:r>
          </w:p>
        </w:tc>
        <w:tc>
          <w:tcPr>
            <w:tcW w:w="2320" w:type="pct"/>
            <w:tcMar>
              <w:top w:w="11" w:type="dxa"/>
              <w:left w:w="85" w:type="dxa"/>
              <w:bottom w:w="6" w:type="dxa"/>
              <w:right w:w="85" w:type="dxa"/>
            </w:tcMar>
          </w:tcPr>
          <w:p w:rsidR="0072676F" w:rsidRPr="0072676F" w:rsidRDefault="0072676F">
            <w:pPr>
              <w:jc w:val="left"/>
              <w:cnfStyle w:val="000000000000" w:firstRow="0" w:lastRow="0" w:firstColumn="0" w:lastColumn="0" w:oddVBand="0" w:evenVBand="0" w:oddHBand="0" w:evenHBand="0" w:firstRowFirstColumn="0" w:firstRowLastColumn="0" w:lastRowFirstColumn="0" w:lastRowLastColumn="0"/>
              <w:rPr>
                <w:szCs w:val="18"/>
              </w:rPr>
            </w:pPr>
            <w:r w:rsidRPr="0072676F">
              <w:rPr>
                <w:szCs w:val="18"/>
              </w:rPr>
              <w:t>Nagrody konkursowe</w:t>
            </w:r>
          </w:p>
        </w:tc>
        <w:tc>
          <w:tcPr>
            <w:tcW w:w="579"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10 000,00</w:t>
            </w:r>
          </w:p>
        </w:tc>
        <w:tc>
          <w:tcPr>
            <w:tcW w:w="507"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5 000,00</w:t>
            </w:r>
          </w:p>
        </w:tc>
        <w:tc>
          <w:tcPr>
            <w:tcW w:w="506"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50,00%</w:t>
            </w:r>
          </w:p>
        </w:tc>
      </w:tr>
      <w:tr w:rsidR="008E0A71" w:rsidRPr="0072676F" w:rsidTr="008E0A71">
        <w:tc>
          <w:tcPr>
            <w:cnfStyle w:val="001000000000" w:firstRow="0" w:lastRow="0" w:firstColumn="1" w:lastColumn="0" w:oddVBand="0" w:evenVBand="0" w:oddHBand="0" w:evenHBand="0" w:firstRowFirstColumn="0" w:firstRowLastColumn="0" w:lastRowFirstColumn="0" w:lastRowLastColumn="0"/>
            <w:tcW w:w="260" w:type="pct"/>
            <w:tcMar>
              <w:top w:w="11" w:type="dxa"/>
              <w:left w:w="85" w:type="dxa"/>
              <w:bottom w:w="6" w:type="dxa"/>
              <w:right w:w="85" w:type="dxa"/>
            </w:tcMar>
          </w:tcPr>
          <w:p w:rsidR="0072676F" w:rsidRPr="0072676F" w:rsidRDefault="0072676F">
            <w:pPr>
              <w:rPr>
                <w:szCs w:val="18"/>
              </w:rPr>
            </w:pPr>
          </w:p>
        </w:tc>
        <w:tc>
          <w:tcPr>
            <w:tcW w:w="393"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p>
        </w:tc>
        <w:tc>
          <w:tcPr>
            <w:tcW w:w="435"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4210</w:t>
            </w:r>
          </w:p>
        </w:tc>
        <w:tc>
          <w:tcPr>
            <w:tcW w:w="2320" w:type="pct"/>
            <w:tcMar>
              <w:top w:w="11" w:type="dxa"/>
              <w:left w:w="85" w:type="dxa"/>
              <w:bottom w:w="6" w:type="dxa"/>
              <w:right w:w="85" w:type="dxa"/>
            </w:tcMar>
          </w:tcPr>
          <w:p w:rsidR="0072676F" w:rsidRPr="0072676F" w:rsidRDefault="0072676F">
            <w:pPr>
              <w:jc w:val="left"/>
              <w:cnfStyle w:val="000000000000" w:firstRow="0" w:lastRow="0" w:firstColumn="0" w:lastColumn="0" w:oddVBand="0" w:evenVBand="0" w:oddHBand="0" w:evenHBand="0" w:firstRowFirstColumn="0" w:firstRowLastColumn="0" w:lastRowFirstColumn="0" w:lastRowLastColumn="0"/>
              <w:rPr>
                <w:szCs w:val="18"/>
              </w:rPr>
            </w:pPr>
            <w:r w:rsidRPr="0072676F">
              <w:rPr>
                <w:szCs w:val="18"/>
              </w:rPr>
              <w:t>Zakup materiałów i wyposażenia</w:t>
            </w:r>
          </w:p>
        </w:tc>
        <w:tc>
          <w:tcPr>
            <w:tcW w:w="579"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45 234,54</w:t>
            </w:r>
          </w:p>
        </w:tc>
        <w:tc>
          <w:tcPr>
            <w:tcW w:w="507"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16 157,71</w:t>
            </w:r>
          </w:p>
        </w:tc>
        <w:tc>
          <w:tcPr>
            <w:tcW w:w="506"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35,72%</w:t>
            </w:r>
          </w:p>
        </w:tc>
      </w:tr>
      <w:tr w:rsidR="008E0A71" w:rsidRPr="0072676F" w:rsidTr="008E0A71">
        <w:tc>
          <w:tcPr>
            <w:cnfStyle w:val="001000000000" w:firstRow="0" w:lastRow="0" w:firstColumn="1" w:lastColumn="0" w:oddVBand="0" w:evenVBand="0" w:oddHBand="0" w:evenHBand="0" w:firstRowFirstColumn="0" w:firstRowLastColumn="0" w:lastRowFirstColumn="0" w:lastRowLastColumn="0"/>
            <w:tcW w:w="260" w:type="pct"/>
            <w:tcMar>
              <w:top w:w="11" w:type="dxa"/>
              <w:left w:w="85" w:type="dxa"/>
              <w:bottom w:w="6" w:type="dxa"/>
              <w:right w:w="85" w:type="dxa"/>
            </w:tcMar>
          </w:tcPr>
          <w:p w:rsidR="0072676F" w:rsidRPr="0072676F" w:rsidRDefault="0072676F">
            <w:pPr>
              <w:rPr>
                <w:szCs w:val="18"/>
              </w:rPr>
            </w:pPr>
          </w:p>
        </w:tc>
        <w:tc>
          <w:tcPr>
            <w:tcW w:w="393"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p>
        </w:tc>
        <w:tc>
          <w:tcPr>
            <w:tcW w:w="435"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4260</w:t>
            </w:r>
          </w:p>
        </w:tc>
        <w:tc>
          <w:tcPr>
            <w:tcW w:w="2320" w:type="pct"/>
            <w:tcMar>
              <w:top w:w="11" w:type="dxa"/>
              <w:left w:w="85" w:type="dxa"/>
              <w:bottom w:w="6" w:type="dxa"/>
              <w:right w:w="85" w:type="dxa"/>
            </w:tcMar>
          </w:tcPr>
          <w:p w:rsidR="0072676F" w:rsidRPr="0072676F" w:rsidRDefault="0072676F">
            <w:pPr>
              <w:jc w:val="left"/>
              <w:cnfStyle w:val="000000000000" w:firstRow="0" w:lastRow="0" w:firstColumn="0" w:lastColumn="0" w:oddVBand="0" w:evenVBand="0" w:oddHBand="0" w:evenHBand="0" w:firstRowFirstColumn="0" w:firstRowLastColumn="0" w:lastRowFirstColumn="0" w:lastRowLastColumn="0"/>
              <w:rPr>
                <w:szCs w:val="18"/>
              </w:rPr>
            </w:pPr>
            <w:r w:rsidRPr="0072676F">
              <w:rPr>
                <w:szCs w:val="18"/>
              </w:rPr>
              <w:t>Zakup energii</w:t>
            </w:r>
          </w:p>
        </w:tc>
        <w:tc>
          <w:tcPr>
            <w:tcW w:w="579"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6 000,00</w:t>
            </w:r>
          </w:p>
        </w:tc>
        <w:tc>
          <w:tcPr>
            <w:tcW w:w="507"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0,00</w:t>
            </w:r>
          </w:p>
        </w:tc>
        <w:tc>
          <w:tcPr>
            <w:tcW w:w="506"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0,00%</w:t>
            </w:r>
          </w:p>
        </w:tc>
      </w:tr>
      <w:tr w:rsidR="008E0A71" w:rsidRPr="0072676F" w:rsidTr="008E0A71">
        <w:tc>
          <w:tcPr>
            <w:cnfStyle w:val="001000000000" w:firstRow="0" w:lastRow="0" w:firstColumn="1" w:lastColumn="0" w:oddVBand="0" w:evenVBand="0" w:oddHBand="0" w:evenHBand="0" w:firstRowFirstColumn="0" w:firstRowLastColumn="0" w:lastRowFirstColumn="0" w:lastRowLastColumn="0"/>
            <w:tcW w:w="260" w:type="pct"/>
            <w:tcMar>
              <w:top w:w="11" w:type="dxa"/>
              <w:left w:w="85" w:type="dxa"/>
              <w:bottom w:w="6" w:type="dxa"/>
              <w:right w:w="85" w:type="dxa"/>
            </w:tcMar>
          </w:tcPr>
          <w:p w:rsidR="0072676F" w:rsidRPr="0072676F" w:rsidRDefault="0072676F">
            <w:pPr>
              <w:rPr>
                <w:szCs w:val="18"/>
              </w:rPr>
            </w:pPr>
          </w:p>
        </w:tc>
        <w:tc>
          <w:tcPr>
            <w:tcW w:w="393"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p>
        </w:tc>
        <w:tc>
          <w:tcPr>
            <w:tcW w:w="435"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4300</w:t>
            </w:r>
          </w:p>
        </w:tc>
        <w:tc>
          <w:tcPr>
            <w:tcW w:w="2320" w:type="pct"/>
            <w:tcMar>
              <w:top w:w="11" w:type="dxa"/>
              <w:left w:w="85" w:type="dxa"/>
              <w:bottom w:w="6" w:type="dxa"/>
              <w:right w:w="85" w:type="dxa"/>
            </w:tcMar>
          </w:tcPr>
          <w:p w:rsidR="0072676F" w:rsidRPr="0072676F" w:rsidRDefault="0072676F">
            <w:pPr>
              <w:jc w:val="left"/>
              <w:cnfStyle w:val="000000000000" w:firstRow="0" w:lastRow="0" w:firstColumn="0" w:lastColumn="0" w:oddVBand="0" w:evenVBand="0" w:oddHBand="0" w:evenHBand="0" w:firstRowFirstColumn="0" w:firstRowLastColumn="0" w:lastRowFirstColumn="0" w:lastRowLastColumn="0"/>
              <w:rPr>
                <w:szCs w:val="18"/>
              </w:rPr>
            </w:pPr>
            <w:r w:rsidRPr="0072676F">
              <w:rPr>
                <w:szCs w:val="18"/>
              </w:rPr>
              <w:t>Zakup usług pozostałych</w:t>
            </w:r>
          </w:p>
        </w:tc>
        <w:tc>
          <w:tcPr>
            <w:tcW w:w="579"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85 000,00</w:t>
            </w:r>
          </w:p>
        </w:tc>
        <w:tc>
          <w:tcPr>
            <w:tcW w:w="507"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64 425,42</w:t>
            </w:r>
          </w:p>
        </w:tc>
        <w:tc>
          <w:tcPr>
            <w:tcW w:w="506"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75,79%</w:t>
            </w:r>
          </w:p>
        </w:tc>
      </w:tr>
      <w:tr w:rsidR="008E0A71" w:rsidRPr="0072676F" w:rsidTr="008E0A71">
        <w:tc>
          <w:tcPr>
            <w:cnfStyle w:val="001000000000" w:firstRow="0" w:lastRow="0" w:firstColumn="1" w:lastColumn="0" w:oddVBand="0" w:evenVBand="0" w:oddHBand="0" w:evenHBand="0" w:firstRowFirstColumn="0" w:firstRowLastColumn="0" w:lastRowFirstColumn="0" w:lastRowLastColumn="0"/>
            <w:tcW w:w="260" w:type="pct"/>
            <w:tcMar>
              <w:top w:w="11" w:type="dxa"/>
              <w:left w:w="85" w:type="dxa"/>
              <w:bottom w:w="6" w:type="dxa"/>
              <w:right w:w="85" w:type="dxa"/>
            </w:tcMar>
          </w:tcPr>
          <w:p w:rsidR="0072676F" w:rsidRPr="0072676F" w:rsidRDefault="0072676F">
            <w:pPr>
              <w:rPr>
                <w:szCs w:val="18"/>
              </w:rPr>
            </w:pPr>
          </w:p>
        </w:tc>
        <w:tc>
          <w:tcPr>
            <w:tcW w:w="393"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p>
        </w:tc>
        <w:tc>
          <w:tcPr>
            <w:tcW w:w="435"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4390</w:t>
            </w:r>
          </w:p>
        </w:tc>
        <w:tc>
          <w:tcPr>
            <w:tcW w:w="2320" w:type="pct"/>
            <w:tcMar>
              <w:top w:w="11" w:type="dxa"/>
              <w:left w:w="85" w:type="dxa"/>
              <w:bottom w:w="6" w:type="dxa"/>
              <w:right w:w="85" w:type="dxa"/>
            </w:tcMar>
          </w:tcPr>
          <w:p w:rsidR="0072676F" w:rsidRPr="0072676F" w:rsidRDefault="0072676F">
            <w:pPr>
              <w:jc w:val="left"/>
              <w:cnfStyle w:val="000000000000" w:firstRow="0" w:lastRow="0" w:firstColumn="0" w:lastColumn="0" w:oddVBand="0" w:evenVBand="0" w:oddHBand="0" w:evenHBand="0" w:firstRowFirstColumn="0" w:firstRowLastColumn="0" w:lastRowFirstColumn="0" w:lastRowLastColumn="0"/>
              <w:rPr>
                <w:szCs w:val="18"/>
              </w:rPr>
            </w:pPr>
            <w:r w:rsidRPr="0072676F">
              <w:rPr>
                <w:szCs w:val="18"/>
              </w:rPr>
              <w:t>Zakup usług obejmujących wykonanie ekspertyz, analiz i opinii</w:t>
            </w:r>
          </w:p>
        </w:tc>
        <w:tc>
          <w:tcPr>
            <w:tcW w:w="579"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1 000,00</w:t>
            </w:r>
          </w:p>
        </w:tc>
        <w:tc>
          <w:tcPr>
            <w:tcW w:w="507"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0,00</w:t>
            </w:r>
          </w:p>
        </w:tc>
        <w:tc>
          <w:tcPr>
            <w:tcW w:w="506"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0,00%</w:t>
            </w:r>
          </w:p>
        </w:tc>
      </w:tr>
      <w:tr w:rsidR="008E0A71" w:rsidRPr="0072676F" w:rsidTr="008E0A71">
        <w:tc>
          <w:tcPr>
            <w:cnfStyle w:val="001000000000" w:firstRow="0" w:lastRow="0" w:firstColumn="1" w:lastColumn="0" w:oddVBand="0" w:evenVBand="0" w:oddHBand="0" w:evenHBand="0" w:firstRowFirstColumn="0" w:firstRowLastColumn="0" w:lastRowFirstColumn="0" w:lastRowLastColumn="0"/>
            <w:tcW w:w="260" w:type="pct"/>
            <w:tcMar>
              <w:top w:w="11" w:type="dxa"/>
              <w:left w:w="85" w:type="dxa"/>
              <w:bottom w:w="6" w:type="dxa"/>
              <w:right w:w="85" w:type="dxa"/>
            </w:tcMar>
          </w:tcPr>
          <w:p w:rsidR="0072676F" w:rsidRPr="0072676F" w:rsidRDefault="0072676F">
            <w:pPr>
              <w:rPr>
                <w:szCs w:val="18"/>
              </w:rPr>
            </w:pPr>
          </w:p>
        </w:tc>
        <w:tc>
          <w:tcPr>
            <w:tcW w:w="393"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p>
        </w:tc>
        <w:tc>
          <w:tcPr>
            <w:tcW w:w="435"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4430</w:t>
            </w:r>
          </w:p>
        </w:tc>
        <w:tc>
          <w:tcPr>
            <w:tcW w:w="2320" w:type="pct"/>
            <w:tcMar>
              <w:top w:w="11" w:type="dxa"/>
              <w:left w:w="85" w:type="dxa"/>
              <w:bottom w:w="6" w:type="dxa"/>
              <w:right w:w="85" w:type="dxa"/>
            </w:tcMar>
          </w:tcPr>
          <w:p w:rsidR="0072676F" w:rsidRPr="0072676F" w:rsidRDefault="0072676F">
            <w:pPr>
              <w:jc w:val="left"/>
              <w:cnfStyle w:val="000000000000" w:firstRow="0" w:lastRow="0" w:firstColumn="0" w:lastColumn="0" w:oddVBand="0" w:evenVBand="0" w:oddHBand="0" w:evenHBand="0" w:firstRowFirstColumn="0" w:firstRowLastColumn="0" w:lastRowFirstColumn="0" w:lastRowLastColumn="0"/>
              <w:rPr>
                <w:szCs w:val="18"/>
              </w:rPr>
            </w:pPr>
            <w:r w:rsidRPr="0072676F">
              <w:rPr>
                <w:szCs w:val="18"/>
              </w:rPr>
              <w:t>Różne opłaty i składki</w:t>
            </w:r>
          </w:p>
        </w:tc>
        <w:tc>
          <w:tcPr>
            <w:tcW w:w="579"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1 000,00</w:t>
            </w:r>
          </w:p>
        </w:tc>
        <w:tc>
          <w:tcPr>
            <w:tcW w:w="507"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200,00</w:t>
            </w:r>
          </w:p>
        </w:tc>
        <w:tc>
          <w:tcPr>
            <w:tcW w:w="506"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20,00%</w:t>
            </w:r>
          </w:p>
        </w:tc>
      </w:tr>
      <w:tr w:rsidR="008E0A71" w:rsidRPr="0072676F" w:rsidTr="008E0A71">
        <w:tc>
          <w:tcPr>
            <w:cnfStyle w:val="001000000000" w:firstRow="0" w:lastRow="0" w:firstColumn="1" w:lastColumn="0" w:oddVBand="0" w:evenVBand="0" w:oddHBand="0" w:evenHBand="0" w:firstRowFirstColumn="0" w:firstRowLastColumn="0" w:lastRowFirstColumn="0" w:lastRowLastColumn="0"/>
            <w:tcW w:w="260" w:type="pct"/>
            <w:tcMar>
              <w:top w:w="11" w:type="dxa"/>
              <w:left w:w="85" w:type="dxa"/>
              <w:bottom w:w="6" w:type="dxa"/>
              <w:right w:w="85" w:type="dxa"/>
            </w:tcMar>
          </w:tcPr>
          <w:p w:rsidR="0072676F" w:rsidRPr="0072676F" w:rsidRDefault="0072676F">
            <w:pPr>
              <w:rPr>
                <w:szCs w:val="18"/>
              </w:rPr>
            </w:pPr>
          </w:p>
        </w:tc>
        <w:tc>
          <w:tcPr>
            <w:tcW w:w="393"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p>
        </w:tc>
        <w:tc>
          <w:tcPr>
            <w:tcW w:w="435"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4700</w:t>
            </w:r>
          </w:p>
        </w:tc>
        <w:tc>
          <w:tcPr>
            <w:tcW w:w="2320" w:type="pct"/>
            <w:tcMar>
              <w:top w:w="11" w:type="dxa"/>
              <w:left w:w="85" w:type="dxa"/>
              <w:bottom w:w="6" w:type="dxa"/>
              <w:right w:w="85" w:type="dxa"/>
            </w:tcMar>
          </w:tcPr>
          <w:p w:rsidR="0072676F" w:rsidRPr="0072676F" w:rsidRDefault="0072676F">
            <w:pPr>
              <w:jc w:val="left"/>
              <w:cnfStyle w:val="000000000000" w:firstRow="0" w:lastRow="0" w:firstColumn="0" w:lastColumn="0" w:oddVBand="0" w:evenVBand="0" w:oddHBand="0" w:evenHBand="0" w:firstRowFirstColumn="0" w:firstRowLastColumn="0" w:lastRowFirstColumn="0" w:lastRowLastColumn="0"/>
              <w:rPr>
                <w:szCs w:val="18"/>
              </w:rPr>
            </w:pPr>
            <w:r w:rsidRPr="0072676F">
              <w:rPr>
                <w:szCs w:val="18"/>
              </w:rPr>
              <w:t>Szkolenia pracowników niebędących członkami korpusu służby cywilnej</w:t>
            </w:r>
          </w:p>
        </w:tc>
        <w:tc>
          <w:tcPr>
            <w:tcW w:w="579"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2 000,00</w:t>
            </w:r>
          </w:p>
        </w:tc>
        <w:tc>
          <w:tcPr>
            <w:tcW w:w="507"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0,00</w:t>
            </w:r>
          </w:p>
        </w:tc>
        <w:tc>
          <w:tcPr>
            <w:tcW w:w="506"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0,00%</w:t>
            </w:r>
          </w:p>
        </w:tc>
      </w:tr>
      <w:tr w:rsidR="008E0A71" w:rsidRPr="0072676F" w:rsidTr="008E0A71">
        <w:tc>
          <w:tcPr>
            <w:cnfStyle w:val="001000000000" w:firstRow="0" w:lastRow="0" w:firstColumn="1" w:lastColumn="0" w:oddVBand="0" w:evenVBand="0" w:oddHBand="0" w:evenHBand="0" w:firstRowFirstColumn="0" w:firstRowLastColumn="0" w:lastRowFirstColumn="0" w:lastRowLastColumn="0"/>
            <w:tcW w:w="260" w:type="pct"/>
            <w:tcMar>
              <w:top w:w="11" w:type="dxa"/>
              <w:left w:w="85" w:type="dxa"/>
              <w:bottom w:w="6" w:type="dxa"/>
              <w:right w:w="85" w:type="dxa"/>
            </w:tcMar>
          </w:tcPr>
          <w:p w:rsidR="0072676F" w:rsidRPr="0072676F" w:rsidRDefault="0072676F">
            <w:pPr>
              <w:rPr>
                <w:szCs w:val="18"/>
              </w:rPr>
            </w:pPr>
          </w:p>
        </w:tc>
        <w:tc>
          <w:tcPr>
            <w:tcW w:w="393"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p>
        </w:tc>
        <w:tc>
          <w:tcPr>
            <w:tcW w:w="435"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6050</w:t>
            </w:r>
          </w:p>
        </w:tc>
        <w:tc>
          <w:tcPr>
            <w:tcW w:w="2320" w:type="pct"/>
            <w:tcMar>
              <w:top w:w="11" w:type="dxa"/>
              <w:left w:w="85" w:type="dxa"/>
              <w:bottom w:w="6" w:type="dxa"/>
              <w:right w:w="85" w:type="dxa"/>
            </w:tcMar>
          </w:tcPr>
          <w:p w:rsidR="0072676F" w:rsidRPr="0072676F" w:rsidRDefault="0072676F">
            <w:pPr>
              <w:jc w:val="left"/>
              <w:cnfStyle w:val="000000000000" w:firstRow="0" w:lastRow="0" w:firstColumn="0" w:lastColumn="0" w:oddVBand="0" w:evenVBand="0" w:oddHBand="0" w:evenHBand="0" w:firstRowFirstColumn="0" w:firstRowLastColumn="0" w:lastRowFirstColumn="0" w:lastRowLastColumn="0"/>
              <w:rPr>
                <w:szCs w:val="18"/>
              </w:rPr>
            </w:pPr>
            <w:r w:rsidRPr="0072676F">
              <w:rPr>
                <w:szCs w:val="18"/>
              </w:rPr>
              <w:t>Wydatki inwestycyjne jednostek budżetowych</w:t>
            </w:r>
          </w:p>
        </w:tc>
        <w:tc>
          <w:tcPr>
            <w:tcW w:w="579"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110 000,00</w:t>
            </w:r>
          </w:p>
        </w:tc>
        <w:tc>
          <w:tcPr>
            <w:tcW w:w="507"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107 608,48</w:t>
            </w:r>
          </w:p>
        </w:tc>
        <w:tc>
          <w:tcPr>
            <w:tcW w:w="506" w:type="pct"/>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szCs w:val="18"/>
              </w:rPr>
            </w:pPr>
            <w:r w:rsidRPr="0072676F">
              <w:rPr>
                <w:szCs w:val="18"/>
              </w:rPr>
              <w:t>97,83%</w:t>
            </w:r>
          </w:p>
        </w:tc>
      </w:tr>
      <w:tr w:rsidR="008E0A71" w:rsidRPr="0072676F" w:rsidTr="008E0A71">
        <w:tc>
          <w:tcPr>
            <w:cnfStyle w:val="001000000000" w:firstRow="0" w:lastRow="0" w:firstColumn="1" w:lastColumn="0" w:oddVBand="0" w:evenVBand="0" w:oddHBand="0" w:evenHBand="0" w:firstRowFirstColumn="0" w:firstRowLastColumn="0" w:lastRowFirstColumn="0" w:lastRowLastColumn="0"/>
            <w:tcW w:w="260" w:type="pct"/>
            <w:shd w:val="clear" w:color="auto" w:fill="F3F3F4"/>
            <w:tcMar>
              <w:top w:w="11" w:type="dxa"/>
              <w:left w:w="85" w:type="dxa"/>
              <w:bottom w:w="6" w:type="dxa"/>
              <w:right w:w="85" w:type="dxa"/>
            </w:tcMar>
          </w:tcPr>
          <w:p w:rsidR="0072676F" w:rsidRPr="0072676F" w:rsidRDefault="0072676F">
            <w:pPr>
              <w:rPr>
                <w:b/>
                <w:bCs/>
                <w:color w:val="000000"/>
                <w:szCs w:val="18"/>
              </w:rPr>
            </w:pPr>
          </w:p>
        </w:tc>
        <w:tc>
          <w:tcPr>
            <w:tcW w:w="393" w:type="pct"/>
            <w:shd w:val="clear" w:color="auto" w:fill="F3F3F4"/>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435" w:type="pct"/>
            <w:shd w:val="clear" w:color="auto" w:fill="F3F3F4"/>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2320" w:type="pct"/>
            <w:shd w:val="clear" w:color="auto" w:fill="F3F3F4"/>
            <w:tcMar>
              <w:top w:w="11" w:type="dxa"/>
              <w:left w:w="85" w:type="dxa"/>
              <w:bottom w:w="6" w:type="dxa"/>
              <w:right w:w="85" w:type="dxa"/>
            </w:tcMar>
          </w:tcPr>
          <w:p w:rsidR="0072676F" w:rsidRPr="0072676F" w:rsidRDefault="0072676F">
            <w:pPr>
              <w:jc w:val="left"/>
              <w:cnfStyle w:val="000000000000" w:firstRow="0" w:lastRow="0" w:firstColumn="0" w:lastColumn="0" w:oddVBand="0" w:evenVBand="0" w:oddHBand="0" w:evenHBand="0" w:firstRowFirstColumn="0" w:firstRowLastColumn="0" w:lastRowFirstColumn="0" w:lastRowLastColumn="0"/>
              <w:rPr>
                <w:b/>
                <w:bCs/>
                <w:color w:val="000000"/>
                <w:szCs w:val="18"/>
              </w:rPr>
            </w:pPr>
            <w:r w:rsidRPr="0072676F">
              <w:rPr>
                <w:b/>
                <w:bCs/>
                <w:color w:val="000000"/>
                <w:szCs w:val="18"/>
              </w:rPr>
              <w:t>Razem</w:t>
            </w:r>
          </w:p>
        </w:tc>
        <w:tc>
          <w:tcPr>
            <w:tcW w:w="579" w:type="pct"/>
            <w:shd w:val="clear" w:color="auto" w:fill="F3F3F4"/>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b/>
                <w:bCs/>
                <w:color w:val="000000"/>
                <w:szCs w:val="18"/>
              </w:rPr>
            </w:pPr>
            <w:r w:rsidRPr="0072676F">
              <w:rPr>
                <w:b/>
                <w:bCs/>
                <w:color w:val="000000"/>
                <w:szCs w:val="18"/>
              </w:rPr>
              <w:t>414 234,54</w:t>
            </w:r>
          </w:p>
        </w:tc>
        <w:tc>
          <w:tcPr>
            <w:tcW w:w="507" w:type="pct"/>
            <w:shd w:val="clear" w:color="auto" w:fill="F3F3F4"/>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b/>
                <w:bCs/>
                <w:color w:val="000000"/>
                <w:szCs w:val="18"/>
              </w:rPr>
            </w:pPr>
            <w:r w:rsidRPr="0072676F">
              <w:rPr>
                <w:b/>
                <w:bCs/>
                <w:color w:val="000000"/>
                <w:szCs w:val="18"/>
              </w:rPr>
              <w:t>294 933,62</w:t>
            </w:r>
          </w:p>
        </w:tc>
        <w:tc>
          <w:tcPr>
            <w:tcW w:w="506" w:type="pct"/>
            <w:shd w:val="clear" w:color="auto" w:fill="F3F3F4"/>
            <w:tcMar>
              <w:top w:w="11" w:type="dxa"/>
              <w:left w:w="85" w:type="dxa"/>
              <w:bottom w:w="6" w:type="dxa"/>
              <w:right w:w="85" w:type="dxa"/>
            </w:tcMar>
          </w:tcPr>
          <w:p w:rsidR="0072676F" w:rsidRPr="0072676F" w:rsidRDefault="0072676F">
            <w:pPr>
              <w:cnfStyle w:val="000000000000" w:firstRow="0" w:lastRow="0" w:firstColumn="0" w:lastColumn="0" w:oddVBand="0" w:evenVBand="0" w:oddHBand="0" w:evenHBand="0" w:firstRowFirstColumn="0" w:firstRowLastColumn="0" w:lastRowFirstColumn="0" w:lastRowLastColumn="0"/>
              <w:rPr>
                <w:b/>
                <w:bCs/>
                <w:color w:val="000000"/>
                <w:szCs w:val="18"/>
              </w:rPr>
            </w:pPr>
            <w:r w:rsidRPr="0072676F">
              <w:rPr>
                <w:b/>
                <w:bCs/>
                <w:color w:val="000000"/>
                <w:szCs w:val="18"/>
              </w:rPr>
              <w:t>71,20%</w:t>
            </w:r>
          </w:p>
        </w:tc>
      </w:tr>
    </w:tbl>
    <w:p w:rsidR="0097142D" w:rsidRDefault="0097142D">
      <w:pPr>
        <w:pStyle w:val="Legenda"/>
        <w:keepNext/>
        <w:jc w:val="both"/>
        <w:sectPr w:rsidR="0097142D" w:rsidSect="008E0A71">
          <w:pgSz w:w="11906" w:h="16838"/>
          <w:pgMar w:top="1020" w:right="992" w:bottom="1020" w:left="992" w:header="709" w:footer="567" w:gutter="0"/>
          <w:cols w:space="708"/>
          <w:docGrid w:linePitch="272"/>
        </w:sectPr>
      </w:pPr>
    </w:p>
    <w:p w:rsidR="0097142D" w:rsidRDefault="0037214F" w:rsidP="00AD7AF5">
      <w:pPr>
        <w:pStyle w:val="Nagwek2"/>
      </w:pPr>
      <w:bookmarkStart w:id="158" w:name="_Toc1910082394"/>
      <w:bookmarkStart w:id="159" w:name="_Toc224041361"/>
      <w:r>
        <w:lastRenderedPageBreak/>
        <w:t>Wykonanie dotacji udzielanych z budżetu Miasta i Gminy</w:t>
      </w:r>
      <w:bookmarkEnd w:id="158"/>
      <w:bookmarkEnd w:id="159"/>
    </w:p>
    <w:p w:rsidR="0097142D" w:rsidRDefault="0037214F">
      <w:pPr>
        <w:pStyle w:val="Legenda"/>
        <w:keepNext/>
        <w:jc w:val="both"/>
      </w:pPr>
      <w:r>
        <w:t>Wykonanie planu dotacji udzielanych z budżetu Miasta i Gminy dla jednostek sektora finansów publicznych</w:t>
      </w:r>
    </w:p>
    <w:tbl>
      <w:tblPr>
        <w:tblStyle w:val="TabelaCurulis"/>
        <w:tblW w:w="5000" w:type="pct"/>
        <w:tblLook w:val="04A0" w:firstRow="1" w:lastRow="0" w:firstColumn="1" w:lastColumn="0" w:noHBand="0" w:noVBand="1"/>
      </w:tblPr>
      <w:tblGrid>
        <w:gridCol w:w="504"/>
        <w:gridCol w:w="729"/>
        <w:gridCol w:w="745"/>
        <w:gridCol w:w="6438"/>
        <w:gridCol w:w="1115"/>
        <w:gridCol w:w="1115"/>
        <w:gridCol w:w="177"/>
        <w:gridCol w:w="481"/>
        <w:gridCol w:w="661"/>
        <w:gridCol w:w="980"/>
        <w:gridCol w:w="981"/>
        <w:gridCol w:w="862"/>
      </w:tblGrid>
      <w:tr w:rsidR="0097142D" w:rsidRPr="008F30FB" w:rsidTr="0012790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 w:type="pct"/>
            <w:vMerge w:val="restart"/>
            <w:shd w:val="clear" w:color="auto" w:fill="3C3F49"/>
            <w:tcMar>
              <w:top w:w="11" w:type="dxa"/>
              <w:left w:w="85" w:type="dxa"/>
              <w:bottom w:w="6" w:type="dxa"/>
              <w:right w:w="85" w:type="dxa"/>
            </w:tcMar>
          </w:tcPr>
          <w:p w:rsidR="0097142D" w:rsidRPr="008F30FB" w:rsidRDefault="0037214F">
            <w:pPr>
              <w:rPr>
                <w:color w:val="FFFFFF"/>
                <w:sz w:val="15"/>
                <w:szCs w:val="15"/>
              </w:rPr>
            </w:pPr>
            <w:r w:rsidRPr="008F30FB">
              <w:rPr>
                <w:color w:val="FFFFFF"/>
                <w:sz w:val="15"/>
                <w:szCs w:val="15"/>
              </w:rPr>
              <w:t>Dział</w:t>
            </w:r>
          </w:p>
        </w:tc>
        <w:tc>
          <w:tcPr>
            <w:tcW w:w="246" w:type="pct"/>
            <w:vMerge w:val="restart"/>
            <w:shd w:val="clear" w:color="auto" w:fill="3C3F49"/>
            <w:tcMar>
              <w:top w:w="11" w:type="dxa"/>
              <w:left w:w="85" w:type="dxa"/>
              <w:bottom w:w="6" w:type="dxa"/>
              <w:right w:w="85" w:type="dxa"/>
            </w:tcMar>
          </w:tcPr>
          <w:p w:rsidR="0097142D" w:rsidRPr="008F30FB"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sidRPr="008F30FB">
              <w:rPr>
                <w:color w:val="FFFFFF"/>
                <w:sz w:val="15"/>
                <w:szCs w:val="15"/>
              </w:rPr>
              <w:t>Rozdział</w:t>
            </w:r>
          </w:p>
        </w:tc>
        <w:tc>
          <w:tcPr>
            <w:tcW w:w="252" w:type="pct"/>
            <w:vMerge w:val="restart"/>
            <w:shd w:val="clear" w:color="auto" w:fill="3C3F49"/>
            <w:tcMar>
              <w:top w:w="11" w:type="dxa"/>
              <w:left w:w="85" w:type="dxa"/>
              <w:bottom w:w="6" w:type="dxa"/>
              <w:right w:w="85" w:type="dxa"/>
            </w:tcMar>
          </w:tcPr>
          <w:p w:rsidR="0097142D" w:rsidRPr="008F30FB"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sidRPr="008F30FB">
              <w:rPr>
                <w:color w:val="FFFFFF"/>
                <w:sz w:val="15"/>
                <w:szCs w:val="15"/>
              </w:rPr>
              <w:t>Paragraf</w:t>
            </w:r>
          </w:p>
        </w:tc>
        <w:tc>
          <w:tcPr>
            <w:tcW w:w="2177" w:type="pct"/>
            <w:vMerge w:val="restart"/>
            <w:shd w:val="clear" w:color="auto" w:fill="3C3F49"/>
            <w:tcMar>
              <w:top w:w="11" w:type="dxa"/>
              <w:left w:w="85" w:type="dxa"/>
              <w:bottom w:w="6" w:type="dxa"/>
              <w:right w:w="85" w:type="dxa"/>
            </w:tcMar>
          </w:tcPr>
          <w:p w:rsidR="0097142D" w:rsidRPr="008F30FB" w:rsidRDefault="0012790A">
            <w:pPr>
              <w:cnfStyle w:val="100000000000" w:firstRow="1" w:lastRow="0" w:firstColumn="0" w:lastColumn="0" w:oddVBand="0" w:evenVBand="0" w:oddHBand="0" w:evenHBand="0" w:firstRowFirstColumn="0" w:firstRowLastColumn="0" w:lastRowFirstColumn="0" w:lastRowLastColumn="0"/>
              <w:rPr>
                <w:color w:val="FFFFFF"/>
                <w:sz w:val="15"/>
                <w:szCs w:val="15"/>
              </w:rPr>
            </w:pPr>
            <w:r>
              <w:rPr>
                <w:color w:val="FFFFFF"/>
                <w:sz w:val="15"/>
                <w:szCs w:val="15"/>
              </w:rPr>
              <w:t>Nazwa jednostki</w:t>
            </w:r>
          </w:p>
        </w:tc>
        <w:tc>
          <w:tcPr>
            <w:tcW w:w="2154" w:type="pct"/>
            <w:gridSpan w:val="8"/>
            <w:tcBorders>
              <w:top w:val="single" w:sz="8" w:space="0" w:color="FFFFFF" w:themeColor="background1"/>
              <w:bottom w:val="single" w:sz="8" w:space="0" w:color="FFFFFF" w:themeColor="background1"/>
              <w:right w:val="single" w:sz="8" w:space="0" w:color="FFFFFF" w:themeColor="background1"/>
            </w:tcBorders>
            <w:shd w:val="clear" w:color="auto" w:fill="3C3F49"/>
            <w:tcMar>
              <w:top w:w="11" w:type="dxa"/>
              <w:left w:w="85" w:type="dxa"/>
              <w:bottom w:w="6" w:type="dxa"/>
              <w:right w:w="85" w:type="dxa"/>
            </w:tcMar>
          </w:tcPr>
          <w:p w:rsidR="0097142D" w:rsidRPr="008F30FB"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sidRPr="008F30FB">
              <w:rPr>
                <w:color w:val="FFFFFF"/>
                <w:sz w:val="15"/>
                <w:szCs w:val="15"/>
              </w:rPr>
              <w:t>Dotacje dla jednostek sektora finansów publicznych</w:t>
            </w:r>
          </w:p>
        </w:tc>
      </w:tr>
      <w:tr w:rsidR="008F30FB" w:rsidTr="0012790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3C3F49"/>
          </w:tcPr>
          <w:p w:rsidR="0097142D" w:rsidRDefault="0097142D">
            <w:pPr>
              <w:rPr>
                <w:color w:val="FFFFFF"/>
              </w:rPr>
            </w:pPr>
          </w:p>
        </w:tc>
        <w:tc>
          <w:tcPr>
            <w:tcW w:w="246" w:type="pct"/>
            <w:vMerge/>
            <w:shd w:val="clear" w:color="auto" w:fill="3C3F49"/>
          </w:tcPr>
          <w:p w:rsidR="0097142D" w:rsidRDefault="0097142D">
            <w:pPr>
              <w:cnfStyle w:val="100000000000" w:firstRow="1" w:lastRow="0" w:firstColumn="0" w:lastColumn="0" w:oddVBand="0" w:evenVBand="0" w:oddHBand="0" w:evenHBand="0" w:firstRowFirstColumn="0" w:firstRowLastColumn="0" w:lastRowFirstColumn="0" w:lastRowLastColumn="0"/>
              <w:rPr>
                <w:color w:val="FFFFFF"/>
              </w:rPr>
            </w:pPr>
          </w:p>
        </w:tc>
        <w:tc>
          <w:tcPr>
            <w:tcW w:w="252" w:type="pct"/>
            <w:vMerge/>
            <w:shd w:val="clear" w:color="auto" w:fill="3C3F49"/>
          </w:tcPr>
          <w:p w:rsidR="0097142D" w:rsidRDefault="0097142D">
            <w:pPr>
              <w:cnfStyle w:val="100000000000" w:firstRow="1" w:lastRow="0" w:firstColumn="0" w:lastColumn="0" w:oddVBand="0" w:evenVBand="0" w:oddHBand="0" w:evenHBand="0" w:firstRowFirstColumn="0" w:firstRowLastColumn="0" w:lastRowFirstColumn="0" w:lastRowLastColumn="0"/>
              <w:rPr>
                <w:color w:val="FFFFFF"/>
              </w:rPr>
            </w:pPr>
          </w:p>
        </w:tc>
        <w:tc>
          <w:tcPr>
            <w:tcW w:w="2177" w:type="pct"/>
            <w:vMerge/>
            <w:shd w:val="clear" w:color="auto" w:fill="3C3F49"/>
          </w:tcPr>
          <w:p w:rsidR="0097142D" w:rsidRDefault="0097142D">
            <w:pPr>
              <w:cnfStyle w:val="100000000000" w:firstRow="1" w:lastRow="0" w:firstColumn="0" w:lastColumn="0" w:oddVBand="0" w:evenVBand="0" w:oddHBand="0" w:evenHBand="0" w:firstRowFirstColumn="0" w:firstRowLastColumn="0" w:lastRowFirstColumn="0" w:lastRowLastColumn="0"/>
              <w:rPr>
                <w:color w:val="FFFFFF"/>
              </w:rPr>
            </w:pPr>
          </w:p>
        </w:tc>
        <w:tc>
          <w:tcPr>
            <w:tcW w:w="754" w:type="pct"/>
            <w:gridSpan w:val="2"/>
            <w:tcBorders>
              <w:top w:val="single" w:sz="8" w:space="0" w:color="FFFFFF" w:themeColor="background1"/>
              <w:bottom w:val="single" w:sz="8" w:space="0" w:color="FFFFFF" w:themeColor="background1"/>
            </w:tcBorders>
            <w:shd w:val="clear" w:color="auto" w:fill="3C3F49"/>
            <w:tcMar>
              <w:top w:w="11" w:type="dxa"/>
              <w:left w:w="85" w:type="dxa"/>
              <w:bottom w:w="6" w:type="dxa"/>
              <w:right w:w="85" w:type="dxa"/>
            </w:tcMar>
          </w:tcPr>
          <w:p w:rsidR="0097142D" w:rsidRPr="008F30FB"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sidRPr="008F30FB">
              <w:rPr>
                <w:color w:val="FFFFFF"/>
                <w:sz w:val="15"/>
                <w:szCs w:val="15"/>
              </w:rPr>
              <w:t>podmiotowe</w:t>
            </w:r>
          </w:p>
        </w:tc>
        <w:tc>
          <w:tcPr>
            <w:tcW w:w="446" w:type="pct"/>
            <w:gridSpan w:val="3"/>
            <w:tcBorders>
              <w:top w:val="single" w:sz="8" w:space="0" w:color="FFFFFF" w:themeColor="background1"/>
              <w:bottom w:val="single" w:sz="8" w:space="0" w:color="FFFFFF" w:themeColor="background1"/>
            </w:tcBorders>
            <w:shd w:val="clear" w:color="auto" w:fill="3C3F49"/>
            <w:tcMar>
              <w:top w:w="11" w:type="dxa"/>
              <w:left w:w="85" w:type="dxa"/>
              <w:bottom w:w="6" w:type="dxa"/>
              <w:right w:w="85" w:type="dxa"/>
            </w:tcMar>
          </w:tcPr>
          <w:p w:rsidR="0097142D" w:rsidRPr="008F30FB"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sidRPr="008F30FB">
              <w:rPr>
                <w:color w:val="FFFFFF"/>
                <w:sz w:val="15"/>
                <w:szCs w:val="15"/>
              </w:rPr>
              <w:t>przedmiotowe</w:t>
            </w:r>
          </w:p>
        </w:tc>
        <w:tc>
          <w:tcPr>
            <w:tcW w:w="663" w:type="pct"/>
            <w:gridSpan w:val="2"/>
            <w:tcBorders>
              <w:top w:val="single" w:sz="8" w:space="0" w:color="FFFFFF" w:themeColor="background1"/>
              <w:bottom w:val="single" w:sz="8" w:space="0" w:color="FFFFFF" w:themeColor="background1"/>
            </w:tcBorders>
            <w:shd w:val="clear" w:color="auto" w:fill="3C3F49"/>
            <w:tcMar>
              <w:top w:w="11" w:type="dxa"/>
              <w:left w:w="85" w:type="dxa"/>
              <w:bottom w:w="6" w:type="dxa"/>
              <w:right w:w="85" w:type="dxa"/>
            </w:tcMar>
          </w:tcPr>
          <w:p w:rsidR="0097142D" w:rsidRPr="008F30FB"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sidRPr="008F30FB">
              <w:rPr>
                <w:color w:val="FFFFFF"/>
                <w:sz w:val="15"/>
                <w:szCs w:val="15"/>
              </w:rPr>
              <w:t>celowe</w:t>
            </w:r>
          </w:p>
        </w:tc>
        <w:tc>
          <w:tcPr>
            <w:tcW w:w="291" w:type="pct"/>
            <w:vMerge w:val="restart"/>
            <w:tcBorders>
              <w:top w:val="single" w:sz="8" w:space="0" w:color="FFFFFF" w:themeColor="background1"/>
              <w:bottom w:val="single" w:sz="8" w:space="0" w:color="FFFFFF" w:themeColor="background1"/>
              <w:right w:val="single" w:sz="8" w:space="0" w:color="FFFFFF" w:themeColor="background1"/>
            </w:tcBorders>
            <w:shd w:val="clear" w:color="auto" w:fill="3C3F49"/>
            <w:tcMar>
              <w:top w:w="11" w:type="dxa"/>
              <w:left w:w="85" w:type="dxa"/>
              <w:bottom w:w="6" w:type="dxa"/>
              <w:right w:w="85" w:type="dxa"/>
            </w:tcMar>
          </w:tcPr>
          <w:p w:rsidR="0097142D" w:rsidRPr="008F30FB"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sidRPr="008F30FB">
              <w:rPr>
                <w:color w:val="FFFFFF"/>
                <w:sz w:val="15"/>
                <w:szCs w:val="15"/>
              </w:rPr>
              <w:t>wykonanie planu w %</w:t>
            </w:r>
          </w:p>
        </w:tc>
      </w:tr>
      <w:tr w:rsidR="008F30FB" w:rsidTr="0012790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3C3F49"/>
          </w:tcPr>
          <w:p w:rsidR="008F30FB" w:rsidRDefault="008F30FB">
            <w:pPr>
              <w:rPr>
                <w:color w:val="FFFFFF"/>
              </w:rPr>
            </w:pPr>
          </w:p>
        </w:tc>
        <w:tc>
          <w:tcPr>
            <w:tcW w:w="246" w:type="pct"/>
            <w:vMerge/>
            <w:shd w:val="clear" w:color="auto" w:fill="3C3F49"/>
          </w:tcPr>
          <w:p w:rsidR="008F30FB" w:rsidRDefault="008F30FB">
            <w:pPr>
              <w:cnfStyle w:val="100000000000" w:firstRow="1" w:lastRow="0" w:firstColumn="0" w:lastColumn="0" w:oddVBand="0" w:evenVBand="0" w:oddHBand="0" w:evenHBand="0" w:firstRowFirstColumn="0" w:firstRowLastColumn="0" w:lastRowFirstColumn="0" w:lastRowLastColumn="0"/>
              <w:rPr>
                <w:color w:val="FFFFFF"/>
              </w:rPr>
            </w:pPr>
          </w:p>
        </w:tc>
        <w:tc>
          <w:tcPr>
            <w:tcW w:w="252" w:type="pct"/>
            <w:vMerge/>
            <w:shd w:val="clear" w:color="auto" w:fill="3C3F49"/>
          </w:tcPr>
          <w:p w:rsidR="008F30FB" w:rsidRDefault="008F30FB">
            <w:pPr>
              <w:cnfStyle w:val="100000000000" w:firstRow="1" w:lastRow="0" w:firstColumn="0" w:lastColumn="0" w:oddVBand="0" w:evenVBand="0" w:oddHBand="0" w:evenHBand="0" w:firstRowFirstColumn="0" w:firstRowLastColumn="0" w:lastRowFirstColumn="0" w:lastRowLastColumn="0"/>
              <w:rPr>
                <w:color w:val="FFFFFF"/>
              </w:rPr>
            </w:pPr>
          </w:p>
        </w:tc>
        <w:tc>
          <w:tcPr>
            <w:tcW w:w="2177" w:type="pct"/>
            <w:vMerge/>
            <w:shd w:val="clear" w:color="auto" w:fill="3C3F49"/>
          </w:tcPr>
          <w:p w:rsidR="008F30FB" w:rsidRDefault="008F30FB">
            <w:pPr>
              <w:cnfStyle w:val="100000000000" w:firstRow="1" w:lastRow="0" w:firstColumn="0" w:lastColumn="0" w:oddVBand="0" w:evenVBand="0" w:oddHBand="0" w:evenHBand="0" w:firstRowFirstColumn="0" w:firstRowLastColumn="0" w:lastRowFirstColumn="0" w:lastRowLastColumn="0"/>
              <w:rPr>
                <w:color w:val="FFFFFF"/>
              </w:rPr>
            </w:pPr>
          </w:p>
        </w:tc>
        <w:tc>
          <w:tcPr>
            <w:tcW w:w="377" w:type="pct"/>
            <w:tcBorders>
              <w:top w:val="single" w:sz="8" w:space="0" w:color="FFFFFF" w:themeColor="background1"/>
            </w:tcBorders>
            <w:shd w:val="clear" w:color="auto" w:fill="3C3F49"/>
            <w:tcMar>
              <w:top w:w="11" w:type="dxa"/>
              <w:left w:w="85" w:type="dxa"/>
              <w:bottom w:w="6" w:type="dxa"/>
              <w:right w:w="85" w:type="dxa"/>
            </w:tcMar>
          </w:tcPr>
          <w:p w:rsidR="008F30FB" w:rsidRDefault="008F30FB">
            <w:pPr>
              <w:cnfStyle w:val="100000000000" w:firstRow="1" w:lastRow="0" w:firstColumn="0" w:lastColumn="0" w:oddVBand="0" w:evenVBand="0" w:oddHBand="0" w:evenHBand="0" w:firstRowFirstColumn="0" w:firstRowLastColumn="0" w:lastRowFirstColumn="0" w:lastRowLastColumn="0"/>
              <w:rPr>
                <w:color w:val="FFFFFF"/>
                <w:sz w:val="10"/>
                <w:szCs w:val="10"/>
              </w:rPr>
            </w:pPr>
            <w:r>
              <w:rPr>
                <w:color w:val="FFFFFF"/>
                <w:sz w:val="10"/>
                <w:szCs w:val="10"/>
              </w:rPr>
              <w:t>Plan na 31.12.2025</w:t>
            </w:r>
          </w:p>
        </w:tc>
        <w:tc>
          <w:tcPr>
            <w:tcW w:w="377" w:type="pct"/>
            <w:tcBorders>
              <w:top w:val="single" w:sz="8" w:space="0" w:color="FFFFFF" w:themeColor="background1"/>
            </w:tcBorders>
            <w:shd w:val="clear" w:color="auto" w:fill="3C3F49"/>
            <w:tcMar>
              <w:top w:w="11" w:type="dxa"/>
              <w:left w:w="85" w:type="dxa"/>
              <w:bottom w:w="6" w:type="dxa"/>
              <w:right w:w="85" w:type="dxa"/>
            </w:tcMar>
          </w:tcPr>
          <w:p w:rsidR="008F30FB" w:rsidRDefault="008F30FB">
            <w:pPr>
              <w:cnfStyle w:val="100000000000" w:firstRow="1" w:lastRow="0" w:firstColumn="0" w:lastColumn="0" w:oddVBand="0" w:evenVBand="0" w:oddHBand="0" w:evenHBand="0" w:firstRowFirstColumn="0" w:firstRowLastColumn="0" w:lastRowFirstColumn="0" w:lastRowLastColumn="0"/>
              <w:rPr>
                <w:color w:val="FFFFFF"/>
                <w:sz w:val="10"/>
                <w:szCs w:val="10"/>
              </w:rPr>
            </w:pPr>
            <w:r>
              <w:rPr>
                <w:color w:val="FFFFFF"/>
                <w:sz w:val="10"/>
                <w:szCs w:val="10"/>
              </w:rPr>
              <w:t>Wykonanie na 31.12.2025</w:t>
            </w:r>
          </w:p>
        </w:tc>
        <w:tc>
          <w:tcPr>
            <w:tcW w:w="222" w:type="pct"/>
            <w:gridSpan w:val="2"/>
            <w:tcBorders>
              <w:top w:val="single" w:sz="8" w:space="0" w:color="FFFFFF" w:themeColor="background1"/>
            </w:tcBorders>
            <w:shd w:val="clear" w:color="auto" w:fill="3C3F49"/>
            <w:tcMar>
              <w:top w:w="11" w:type="dxa"/>
              <w:left w:w="85" w:type="dxa"/>
              <w:bottom w:w="6" w:type="dxa"/>
              <w:right w:w="85" w:type="dxa"/>
            </w:tcMar>
          </w:tcPr>
          <w:p w:rsidR="008F30FB" w:rsidRDefault="008F30FB">
            <w:pPr>
              <w:cnfStyle w:val="100000000000" w:firstRow="1" w:lastRow="0" w:firstColumn="0" w:lastColumn="0" w:oddVBand="0" w:evenVBand="0" w:oddHBand="0" w:evenHBand="0" w:firstRowFirstColumn="0" w:firstRowLastColumn="0" w:lastRowFirstColumn="0" w:lastRowLastColumn="0"/>
              <w:rPr>
                <w:color w:val="FFFFFF"/>
                <w:sz w:val="10"/>
                <w:szCs w:val="10"/>
              </w:rPr>
            </w:pPr>
            <w:r>
              <w:rPr>
                <w:color w:val="FFFFFF"/>
                <w:sz w:val="10"/>
                <w:szCs w:val="10"/>
              </w:rPr>
              <w:t>Plan na 31.12.2025</w:t>
            </w:r>
          </w:p>
        </w:tc>
        <w:tc>
          <w:tcPr>
            <w:tcW w:w="223" w:type="pct"/>
            <w:tcBorders>
              <w:top w:val="single" w:sz="8" w:space="0" w:color="FFFFFF" w:themeColor="background1"/>
            </w:tcBorders>
            <w:shd w:val="clear" w:color="auto" w:fill="3C3F49"/>
            <w:tcMar>
              <w:top w:w="11" w:type="dxa"/>
              <w:left w:w="85" w:type="dxa"/>
              <w:bottom w:w="6" w:type="dxa"/>
              <w:right w:w="85" w:type="dxa"/>
            </w:tcMar>
          </w:tcPr>
          <w:p w:rsidR="008F30FB" w:rsidRDefault="008F30FB">
            <w:pPr>
              <w:cnfStyle w:val="100000000000" w:firstRow="1" w:lastRow="0" w:firstColumn="0" w:lastColumn="0" w:oddVBand="0" w:evenVBand="0" w:oddHBand="0" w:evenHBand="0" w:firstRowFirstColumn="0" w:firstRowLastColumn="0" w:lastRowFirstColumn="0" w:lastRowLastColumn="0"/>
              <w:rPr>
                <w:color w:val="FFFFFF"/>
                <w:sz w:val="10"/>
                <w:szCs w:val="10"/>
              </w:rPr>
            </w:pPr>
            <w:r>
              <w:rPr>
                <w:color w:val="FFFFFF"/>
                <w:sz w:val="10"/>
                <w:szCs w:val="10"/>
              </w:rPr>
              <w:t>Wykonanie na 31.12.2025</w:t>
            </w:r>
          </w:p>
        </w:tc>
        <w:tc>
          <w:tcPr>
            <w:tcW w:w="331" w:type="pct"/>
            <w:tcBorders>
              <w:top w:val="single" w:sz="8" w:space="0" w:color="FFFFFF" w:themeColor="background1"/>
            </w:tcBorders>
            <w:shd w:val="clear" w:color="auto" w:fill="3C3F49"/>
            <w:tcMar>
              <w:top w:w="11" w:type="dxa"/>
              <w:left w:w="85" w:type="dxa"/>
              <w:bottom w:w="6" w:type="dxa"/>
              <w:right w:w="85" w:type="dxa"/>
            </w:tcMar>
          </w:tcPr>
          <w:p w:rsidR="008F30FB" w:rsidRDefault="008F30FB">
            <w:pPr>
              <w:cnfStyle w:val="100000000000" w:firstRow="1" w:lastRow="0" w:firstColumn="0" w:lastColumn="0" w:oddVBand="0" w:evenVBand="0" w:oddHBand="0" w:evenHBand="0" w:firstRowFirstColumn="0" w:firstRowLastColumn="0" w:lastRowFirstColumn="0" w:lastRowLastColumn="0"/>
              <w:rPr>
                <w:color w:val="FFFFFF"/>
                <w:sz w:val="10"/>
                <w:szCs w:val="10"/>
              </w:rPr>
            </w:pPr>
            <w:r>
              <w:rPr>
                <w:color w:val="FFFFFF"/>
                <w:sz w:val="10"/>
                <w:szCs w:val="10"/>
              </w:rPr>
              <w:t>Plan na 31.12.2025</w:t>
            </w:r>
          </w:p>
        </w:tc>
        <w:tc>
          <w:tcPr>
            <w:tcW w:w="332" w:type="pct"/>
            <w:tcBorders>
              <w:top w:val="single" w:sz="8" w:space="0" w:color="FFFFFF" w:themeColor="background1"/>
            </w:tcBorders>
            <w:shd w:val="clear" w:color="auto" w:fill="3C3F49"/>
            <w:tcMar>
              <w:top w:w="11" w:type="dxa"/>
              <w:left w:w="85" w:type="dxa"/>
              <w:bottom w:w="6" w:type="dxa"/>
              <w:right w:w="85" w:type="dxa"/>
            </w:tcMar>
          </w:tcPr>
          <w:p w:rsidR="008F30FB" w:rsidRDefault="008F30FB">
            <w:pPr>
              <w:cnfStyle w:val="100000000000" w:firstRow="1" w:lastRow="0" w:firstColumn="0" w:lastColumn="0" w:oddVBand="0" w:evenVBand="0" w:oddHBand="0" w:evenHBand="0" w:firstRowFirstColumn="0" w:firstRowLastColumn="0" w:lastRowFirstColumn="0" w:lastRowLastColumn="0"/>
              <w:rPr>
                <w:color w:val="FFFFFF"/>
                <w:sz w:val="10"/>
                <w:szCs w:val="10"/>
              </w:rPr>
            </w:pPr>
            <w:r>
              <w:rPr>
                <w:color w:val="FFFFFF"/>
                <w:sz w:val="10"/>
                <w:szCs w:val="10"/>
              </w:rPr>
              <w:t>Wykonanie na 31.12.2025</w:t>
            </w:r>
          </w:p>
        </w:tc>
        <w:tc>
          <w:tcPr>
            <w:tcW w:w="291" w:type="pct"/>
            <w:vMerge/>
            <w:tcBorders>
              <w:top w:val="single" w:sz="8" w:space="0" w:color="FFFFFF" w:themeColor="background1"/>
              <w:bottom w:val="single" w:sz="8" w:space="0" w:color="FFFFFF" w:themeColor="background1"/>
              <w:right w:val="single" w:sz="8" w:space="0" w:color="FFFFFF" w:themeColor="background1"/>
            </w:tcBorders>
            <w:shd w:val="clear" w:color="auto" w:fill="3C3F49"/>
          </w:tcPr>
          <w:p w:rsidR="008F30FB" w:rsidRDefault="008F30FB">
            <w:pPr>
              <w:cnfStyle w:val="100000000000" w:firstRow="1" w:lastRow="0" w:firstColumn="0" w:lastColumn="0" w:oddVBand="0" w:evenVBand="0" w:oddHBand="0" w:evenHBand="0" w:firstRowFirstColumn="0" w:firstRowLastColumn="0" w:lastRowFirstColumn="0" w:lastRowLastColumn="0"/>
              <w:rPr>
                <w:color w:val="FFFFFF"/>
              </w:rPr>
            </w:pPr>
          </w:p>
        </w:tc>
      </w:tr>
      <w:tr w:rsidR="008F30FB" w:rsidRPr="0072676F" w:rsidTr="0012790A">
        <w:tc>
          <w:tcPr>
            <w:cnfStyle w:val="001000000000" w:firstRow="0" w:lastRow="0" w:firstColumn="1" w:lastColumn="0" w:oddVBand="0" w:evenVBand="0" w:oddHBand="0" w:evenHBand="0" w:firstRowFirstColumn="0" w:firstRowLastColumn="0" w:lastRowFirstColumn="0" w:lastRowLastColumn="0"/>
            <w:tcW w:w="170" w:type="pct"/>
            <w:shd w:val="clear" w:color="auto" w:fill="E0E1E1"/>
            <w:tcMar>
              <w:top w:w="11" w:type="dxa"/>
              <w:left w:w="85" w:type="dxa"/>
              <w:bottom w:w="6" w:type="dxa"/>
              <w:right w:w="85" w:type="dxa"/>
            </w:tcMar>
          </w:tcPr>
          <w:p w:rsidR="008F30FB" w:rsidRPr="0072676F" w:rsidRDefault="008F30FB">
            <w:pPr>
              <w:rPr>
                <w:b/>
                <w:bCs/>
                <w:szCs w:val="18"/>
              </w:rPr>
            </w:pPr>
            <w:r w:rsidRPr="0072676F">
              <w:rPr>
                <w:b/>
                <w:bCs/>
                <w:szCs w:val="18"/>
              </w:rPr>
              <w:t>600</w:t>
            </w:r>
          </w:p>
        </w:tc>
        <w:tc>
          <w:tcPr>
            <w:tcW w:w="246" w:type="pct"/>
            <w:shd w:val="clear" w:color="auto" w:fill="E0E1E1"/>
            <w:tcMar>
              <w:top w:w="11" w:type="dxa"/>
              <w:left w:w="85" w:type="dxa"/>
              <w:bottom w:w="6" w:type="dxa"/>
              <w:right w:w="85" w:type="dxa"/>
            </w:tcMar>
          </w:tcPr>
          <w:p w:rsidR="008F30FB" w:rsidRPr="0072676F" w:rsidRDefault="0012790A">
            <w:pPr>
              <w:cnfStyle w:val="000000000000" w:firstRow="0" w:lastRow="0" w:firstColumn="0" w:lastColumn="0" w:oddVBand="0" w:evenVBand="0" w:oddHBand="0" w:evenHBand="0" w:firstRowFirstColumn="0" w:firstRowLastColumn="0" w:lastRowFirstColumn="0" w:lastRowLastColumn="0"/>
              <w:rPr>
                <w:b/>
                <w:bCs/>
                <w:szCs w:val="18"/>
              </w:rPr>
            </w:pPr>
            <w:r>
              <w:rPr>
                <w:b/>
                <w:bCs/>
                <w:szCs w:val="18"/>
              </w:rPr>
              <w:t>60014</w:t>
            </w:r>
          </w:p>
        </w:tc>
        <w:tc>
          <w:tcPr>
            <w:tcW w:w="252" w:type="pct"/>
            <w:shd w:val="clear" w:color="auto" w:fill="E0E1E1"/>
            <w:tcMar>
              <w:top w:w="11" w:type="dxa"/>
              <w:left w:w="85" w:type="dxa"/>
              <w:bottom w:w="6" w:type="dxa"/>
              <w:right w:w="85" w:type="dxa"/>
            </w:tcMar>
          </w:tcPr>
          <w:p w:rsidR="008F30FB" w:rsidRPr="0072676F" w:rsidRDefault="0012790A">
            <w:pPr>
              <w:cnfStyle w:val="000000000000" w:firstRow="0" w:lastRow="0" w:firstColumn="0" w:lastColumn="0" w:oddVBand="0" w:evenVBand="0" w:oddHBand="0" w:evenHBand="0" w:firstRowFirstColumn="0" w:firstRowLastColumn="0" w:lastRowFirstColumn="0" w:lastRowLastColumn="0"/>
              <w:rPr>
                <w:b/>
                <w:bCs/>
                <w:szCs w:val="18"/>
              </w:rPr>
            </w:pPr>
            <w:r>
              <w:rPr>
                <w:b/>
                <w:bCs/>
                <w:szCs w:val="18"/>
              </w:rPr>
              <w:t>6300</w:t>
            </w:r>
          </w:p>
        </w:tc>
        <w:tc>
          <w:tcPr>
            <w:tcW w:w="2177" w:type="pct"/>
            <w:shd w:val="clear" w:color="auto" w:fill="E0E1E1"/>
            <w:tcMar>
              <w:top w:w="11" w:type="dxa"/>
              <w:left w:w="85" w:type="dxa"/>
              <w:bottom w:w="6" w:type="dxa"/>
              <w:right w:w="85" w:type="dxa"/>
            </w:tcMar>
          </w:tcPr>
          <w:p w:rsidR="008F30FB" w:rsidRPr="0072676F" w:rsidRDefault="0012790A" w:rsidP="007F7B02">
            <w:pPr>
              <w:jc w:val="left"/>
              <w:cnfStyle w:val="000000000000" w:firstRow="0" w:lastRow="0" w:firstColumn="0" w:lastColumn="0" w:oddVBand="0" w:evenVBand="0" w:oddHBand="0" w:evenHBand="0" w:firstRowFirstColumn="0" w:firstRowLastColumn="0" w:lastRowFirstColumn="0" w:lastRowLastColumn="0"/>
              <w:rPr>
                <w:b/>
                <w:bCs/>
                <w:szCs w:val="18"/>
              </w:rPr>
            </w:pPr>
            <w:r>
              <w:rPr>
                <w:szCs w:val="18"/>
              </w:rPr>
              <w:t>Powiat sokołowski</w:t>
            </w:r>
          </w:p>
        </w:tc>
        <w:tc>
          <w:tcPr>
            <w:tcW w:w="377"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w:t>
            </w:r>
          </w:p>
        </w:tc>
        <w:tc>
          <w:tcPr>
            <w:tcW w:w="377"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w:t>
            </w:r>
          </w:p>
        </w:tc>
        <w:tc>
          <w:tcPr>
            <w:tcW w:w="60"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p>
        </w:tc>
        <w:tc>
          <w:tcPr>
            <w:tcW w:w="163"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w:t>
            </w:r>
          </w:p>
        </w:tc>
        <w:tc>
          <w:tcPr>
            <w:tcW w:w="223"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w:t>
            </w:r>
          </w:p>
        </w:tc>
        <w:tc>
          <w:tcPr>
            <w:tcW w:w="331"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340 000,00</w:t>
            </w:r>
          </w:p>
        </w:tc>
        <w:tc>
          <w:tcPr>
            <w:tcW w:w="332"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307 595,01</w:t>
            </w:r>
          </w:p>
        </w:tc>
        <w:tc>
          <w:tcPr>
            <w:tcW w:w="291" w:type="pct"/>
            <w:tcBorders>
              <w:top w:val="single" w:sz="8" w:space="0" w:color="FFFFFF" w:themeColor="background1"/>
            </w:tcBorders>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90,47%</w:t>
            </w:r>
          </w:p>
        </w:tc>
      </w:tr>
      <w:tr w:rsidR="008F30FB" w:rsidRPr="0072676F" w:rsidTr="0012790A">
        <w:tc>
          <w:tcPr>
            <w:cnfStyle w:val="001000000000" w:firstRow="0" w:lastRow="0" w:firstColumn="1" w:lastColumn="0" w:oddVBand="0" w:evenVBand="0" w:oddHBand="0" w:evenHBand="0" w:firstRowFirstColumn="0" w:firstRowLastColumn="0" w:lastRowFirstColumn="0" w:lastRowLastColumn="0"/>
            <w:tcW w:w="170" w:type="pct"/>
            <w:shd w:val="clear" w:color="auto" w:fill="E0E1E1"/>
            <w:tcMar>
              <w:top w:w="11" w:type="dxa"/>
              <w:left w:w="85" w:type="dxa"/>
              <w:bottom w:w="6" w:type="dxa"/>
              <w:right w:w="85" w:type="dxa"/>
            </w:tcMar>
          </w:tcPr>
          <w:p w:rsidR="008F30FB" w:rsidRPr="0072676F" w:rsidRDefault="008F30FB">
            <w:pPr>
              <w:rPr>
                <w:b/>
                <w:bCs/>
                <w:szCs w:val="18"/>
              </w:rPr>
            </w:pPr>
            <w:r w:rsidRPr="0072676F">
              <w:rPr>
                <w:b/>
                <w:bCs/>
                <w:szCs w:val="18"/>
              </w:rPr>
              <w:t>801</w:t>
            </w:r>
          </w:p>
        </w:tc>
        <w:tc>
          <w:tcPr>
            <w:tcW w:w="246" w:type="pct"/>
            <w:shd w:val="clear" w:color="auto" w:fill="E0E1E1"/>
            <w:tcMar>
              <w:top w:w="11" w:type="dxa"/>
              <w:left w:w="85" w:type="dxa"/>
              <w:bottom w:w="6" w:type="dxa"/>
              <w:right w:w="85" w:type="dxa"/>
            </w:tcMar>
          </w:tcPr>
          <w:p w:rsidR="008F30FB" w:rsidRPr="0072676F" w:rsidRDefault="0012790A">
            <w:pPr>
              <w:cnfStyle w:val="000000000000" w:firstRow="0" w:lastRow="0" w:firstColumn="0" w:lastColumn="0" w:oddVBand="0" w:evenVBand="0" w:oddHBand="0" w:evenHBand="0" w:firstRowFirstColumn="0" w:firstRowLastColumn="0" w:lastRowFirstColumn="0" w:lastRowLastColumn="0"/>
              <w:rPr>
                <w:b/>
                <w:bCs/>
                <w:szCs w:val="18"/>
              </w:rPr>
            </w:pPr>
            <w:r>
              <w:rPr>
                <w:b/>
                <w:bCs/>
                <w:szCs w:val="18"/>
              </w:rPr>
              <w:t>80104</w:t>
            </w:r>
          </w:p>
        </w:tc>
        <w:tc>
          <w:tcPr>
            <w:tcW w:w="252" w:type="pct"/>
            <w:shd w:val="clear" w:color="auto" w:fill="E0E1E1"/>
            <w:tcMar>
              <w:top w:w="11" w:type="dxa"/>
              <w:left w:w="85" w:type="dxa"/>
              <w:bottom w:w="6" w:type="dxa"/>
              <w:right w:w="85" w:type="dxa"/>
            </w:tcMar>
          </w:tcPr>
          <w:p w:rsidR="008F30FB" w:rsidRPr="0072676F" w:rsidRDefault="0012790A">
            <w:pPr>
              <w:cnfStyle w:val="000000000000" w:firstRow="0" w:lastRow="0" w:firstColumn="0" w:lastColumn="0" w:oddVBand="0" w:evenVBand="0" w:oddHBand="0" w:evenHBand="0" w:firstRowFirstColumn="0" w:firstRowLastColumn="0" w:lastRowFirstColumn="0" w:lastRowLastColumn="0"/>
              <w:rPr>
                <w:b/>
                <w:bCs/>
                <w:szCs w:val="18"/>
              </w:rPr>
            </w:pPr>
            <w:r>
              <w:rPr>
                <w:b/>
                <w:bCs/>
                <w:szCs w:val="18"/>
              </w:rPr>
              <w:t>2310</w:t>
            </w:r>
          </w:p>
        </w:tc>
        <w:tc>
          <w:tcPr>
            <w:tcW w:w="2177" w:type="pct"/>
            <w:shd w:val="clear" w:color="auto" w:fill="E0E1E1"/>
            <w:tcMar>
              <w:top w:w="11" w:type="dxa"/>
              <w:left w:w="85" w:type="dxa"/>
              <w:bottom w:w="6" w:type="dxa"/>
              <w:right w:w="85" w:type="dxa"/>
            </w:tcMar>
          </w:tcPr>
          <w:p w:rsidR="008F30FB" w:rsidRPr="0072676F" w:rsidRDefault="0012790A" w:rsidP="007F7B02">
            <w:pPr>
              <w:jc w:val="left"/>
              <w:cnfStyle w:val="000000000000" w:firstRow="0" w:lastRow="0" w:firstColumn="0" w:lastColumn="0" w:oddVBand="0" w:evenVBand="0" w:oddHBand="0" w:evenHBand="0" w:firstRowFirstColumn="0" w:firstRowLastColumn="0" w:lastRowFirstColumn="0" w:lastRowLastColumn="0"/>
              <w:rPr>
                <w:b/>
                <w:bCs/>
                <w:szCs w:val="18"/>
              </w:rPr>
            </w:pPr>
            <w:r>
              <w:rPr>
                <w:szCs w:val="18"/>
              </w:rPr>
              <w:t>Miasto Sokołów Podlaski</w:t>
            </w:r>
          </w:p>
        </w:tc>
        <w:tc>
          <w:tcPr>
            <w:tcW w:w="377"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w:t>
            </w:r>
          </w:p>
        </w:tc>
        <w:tc>
          <w:tcPr>
            <w:tcW w:w="377"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w:t>
            </w:r>
          </w:p>
        </w:tc>
        <w:tc>
          <w:tcPr>
            <w:tcW w:w="222" w:type="pct"/>
            <w:gridSpan w:val="2"/>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w:t>
            </w:r>
          </w:p>
        </w:tc>
        <w:tc>
          <w:tcPr>
            <w:tcW w:w="223"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w:t>
            </w:r>
          </w:p>
        </w:tc>
        <w:tc>
          <w:tcPr>
            <w:tcW w:w="331"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25 000,00</w:t>
            </w:r>
          </w:p>
        </w:tc>
        <w:tc>
          <w:tcPr>
            <w:tcW w:w="332"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14 454,44</w:t>
            </w:r>
          </w:p>
        </w:tc>
        <w:tc>
          <w:tcPr>
            <w:tcW w:w="291"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57,82%</w:t>
            </w:r>
          </w:p>
        </w:tc>
      </w:tr>
      <w:tr w:rsidR="008F30FB" w:rsidRPr="0072676F" w:rsidTr="0012790A">
        <w:tc>
          <w:tcPr>
            <w:cnfStyle w:val="001000000000" w:firstRow="0" w:lastRow="0" w:firstColumn="1" w:lastColumn="0" w:oddVBand="0" w:evenVBand="0" w:oddHBand="0" w:evenHBand="0" w:firstRowFirstColumn="0" w:firstRowLastColumn="0" w:lastRowFirstColumn="0" w:lastRowLastColumn="0"/>
            <w:tcW w:w="170" w:type="pct"/>
            <w:shd w:val="clear" w:color="auto" w:fill="E0E1E1"/>
            <w:tcMar>
              <w:top w:w="11" w:type="dxa"/>
              <w:left w:w="85" w:type="dxa"/>
              <w:bottom w:w="6" w:type="dxa"/>
              <w:right w:w="85" w:type="dxa"/>
            </w:tcMar>
          </w:tcPr>
          <w:p w:rsidR="008F30FB" w:rsidRPr="0072676F" w:rsidRDefault="008F30FB">
            <w:pPr>
              <w:rPr>
                <w:b/>
                <w:bCs/>
                <w:szCs w:val="18"/>
              </w:rPr>
            </w:pPr>
            <w:r w:rsidRPr="0072676F">
              <w:rPr>
                <w:b/>
                <w:bCs/>
                <w:szCs w:val="18"/>
              </w:rPr>
              <w:t>851</w:t>
            </w:r>
          </w:p>
        </w:tc>
        <w:tc>
          <w:tcPr>
            <w:tcW w:w="246" w:type="pct"/>
            <w:shd w:val="clear" w:color="auto" w:fill="E0E1E1"/>
            <w:tcMar>
              <w:top w:w="11" w:type="dxa"/>
              <w:left w:w="85" w:type="dxa"/>
              <w:bottom w:w="6" w:type="dxa"/>
              <w:right w:w="85" w:type="dxa"/>
            </w:tcMar>
          </w:tcPr>
          <w:p w:rsidR="008F30FB" w:rsidRPr="0072676F" w:rsidRDefault="0012790A">
            <w:pPr>
              <w:cnfStyle w:val="000000000000" w:firstRow="0" w:lastRow="0" w:firstColumn="0" w:lastColumn="0" w:oddVBand="0" w:evenVBand="0" w:oddHBand="0" w:evenHBand="0" w:firstRowFirstColumn="0" w:firstRowLastColumn="0" w:lastRowFirstColumn="0" w:lastRowLastColumn="0"/>
              <w:rPr>
                <w:b/>
                <w:bCs/>
                <w:szCs w:val="18"/>
              </w:rPr>
            </w:pPr>
            <w:r>
              <w:rPr>
                <w:b/>
                <w:bCs/>
                <w:szCs w:val="18"/>
              </w:rPr>
              <w:t>85154</w:t>
            </w:r>
          </w:p>
        </w:tc>
        <w:tc>
          <w:tcPr>
            <w:tcW w:w="252" w:type="pct"/>
            <w:shd w:val="clear" w:color="auto" w:fill="E0E1E1"/>
            <w:tcMar>
              <w:top w:w="11" w:type="dxa"/>
              <w:left w:w="85" w:type="dxa"/>
              <w:bottom w:w="6" w:type="dxa"/>
              <w:right w:w="85" w:type="dxa"/>
            </w:tcMar>
          </w:tcPr>
          <w:p w:rsidR="008F30FB" w:rsidRPr="0072676F" w:rsidRDefault="0012790A">
            <w:pPr>
              <w:cnfStyle w:val="000000000000" w:firstRow="0" w:lastRow="0" w:firstColumn="0" w:lastColumn="0" w:oddVBand="0" w:evenVBand="0" w:oddHBand="0" w:evenHBand="0" w:firstRowFirstColumn="0" w:firstRowLastColumn="0" w:lastRowFirstColumn="0" w:lastRowLastColumn="0"/>
              <w:rPr>
                <w:b/>
                <w:bCs/>
                <w:szCs w:val="18"/>
              </w:rPr>
            </w:pPr>
            <w:r>
              <w:rPr>
                <w:b/>
                <w:bCs/>
                <w:szCs w:val="18"/>
              </w:rPr>
              <w:t>2560</w:t>
            </w:r>
          </w:p>
        </w:tc>
        <w:tc>
          <w:tcPr>
            <w:tcW w:w="2177" w:type="pct"/>
            <w:shd w:val="clear" w:color="auto" w:fill="E0E1E1"/>
            <w:tcMar>
              <w:top w:w="11" w:type="dxa"/>
              <w:left w:w="85" w:type="dxa"/>
              <w:bottom w:w="6" w:type="dxa"/>
              <w:right w:w="85" w:type="dxa"/>
            </w:tcMar>
          </w:tcPr>
          <w:p w:rsidR="008F30FB" w:rsidRPr="0072676F" w:rsidRDefault="0012790A" w:rsidP="007F7B02">
            <w:pPr>
              <w:jc w:val="left"/>
              <w:cnfStyle w:val="000000000000" w:firstRow="0" w:lastRow="0" w:firstColumn="0" w:lastColumn="0" w:oddVBand="0" w:evenVBand="0" w:oddHBand="0" w:evenHBand="0" w:firstRowFirstColumn="0" w:firstRowLastColumn="0" w:lastRowFirstColumn="0" w:lastRowLastColumn="0"/>
              <w:rPr>
                <w:b/>
                <w:bCs/>
                <w:szCs w:val="18"/>
              </w:rPr>
            </w:pPr>
            <w:r w:rsidRPr="00754400">
              <w:rPr>
                <w:rFonts w:eastAsia="Times New Roman"/>
                <w:sz w:val="20"/>
                <w:szCs w:val="20"/>
                <w:lang w:eastAsia="pl-PL"/>
              </w:rPr>
              <w:t>Samodzielny Publiczny Zakład Opieki Zdrowotnej w Sokołowie Podlaskim</w:t>
            </w:r>
          </w:p>
        </w:tc>
        <w:tc>
          <w:tcPr>
            <w:tcW w:w="377"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5 000,00</w:t>
            </w:r>
          </w:p>
        </w:tc>
        <w:tc>
          <w:tcPr>
            <w:tcW w:w="377"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5 000,00</w:t>
            </w:r>
          </w:p>
        </w:tc>
        <w:tc>
          <w:tcPr>
            <w:tcW w:w="60"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p>
        </w:tc>
        <w:tc>
          <w:tcPr>
            <w:tcW w:w="163"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w:t>
            </w:r>
          </w:p>
        </w:tc>
        <w:tc>
          <w:tcPr>
            <w:tcW w:w="223"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w:t>
            </w:r>
          </w:p>
        </w:tc>
        <w:tc>
          <w:tcPr>
            <w:tcW w:w="331"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w:t>
            </w:r>
          </w:p>
        </w:tc>
        <w:tc>
          <w:tcPr>
            <w:tcW w:w="332"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w:t>
            </w:r>
          </w:p>
        </w:tc>
        <w:tc>
          <w:tcPr>
            <w:tcW w:w="291" w:type="pct"/>
            <w:shd w:val="clear" w:color="auto" w:fill="E0E1E1"/>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100,00%</w:t>
            </w:r>
          </w:p>
        </w:tc>
      </w:tr>
      <w:tr w:rsidR="008F30FB" w:rsidRPr="0072676F" w:rsidTr="0012790A">
        <w:tc>
          <w:tcPr>
            <w:cnfStyle w:val="001000000000" w:firstRow="0" w:lastRow="0" w:firstColumn="1" w:lastColumn="0" w:oddVBand="0" w:evenVBand="0" w:oddHBand="0" w:evenHBand="0" w:firstRowFirstColumn="0" w:firstRowLastColumn="0" w:lastRowFirstColumn="0" w:lastRowLastColumn="0"/>
            <w:tcW w:w="170" w:type="pct"/>
            <w:shd w:val="clear" w:color="auto" w:fill="F2F3F3"/>
            <w:tcMar>
              <w:top w:w="11" w:type="dxa"/>
              <w:left w:w="85" w:type="dxa"/>
              <w:bottom w:w="6" w:type="dxa"/>
              <w:right w:w="85" w:type="dxa"/>
            </w:tcMar>
          </w:tcPr>
          <w:p w:rsidR="008F30FB" w:rsidRPr="0072676F" w:rsidRDefault="00AD7AF5">
            <w:pPr>
              <w:rPr>
                <w:b/>
                <w:bCs/>
                <w:szCs w:val="18"/>
              </w:rPr>
            </w:pPr>
            <w:r>
              <w:rPr>
                <w:b/>
                <w:bCs/>
                <w:szCs w:val="18"/>
              </w:rPr>
              <w:t>921</w:t>
            </w:r>
          </w:p>
        </w:tc>
        <w:tc>
          <w:tcPr>
            <w:tcW w:w="246" w:type="pct"/>
            <w:shd w:val="clear" w:color="auto" w:fill="F2F3F3"/>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92109</w:t>
            </w:r>
          </w:p>
        </w:tc>
        <w:tc>
          <w:tcPr>
            <w:tcW w:w="252" w:type="pct"/>
            <w:shd w:val="clear" w:color="auto" w:fill="F2F3F3"/>
            <w:tcMar>
              <w:top w:w="11" w:type="dxa"/>
              <w:left w:w="85" w:type="dxa"/>
              <w:bottom w:w="6" w:type="dxa"/>
              <w:right w:w="85" w:type="dxa"/>
            </w:tcMar>
          </w:tcPr>
          <w:p w:rsidR="008F30FB" w:rsidRPr="0072676F" w:rsidRDefault="00AD7AF5">
            <w:pPr>
              <w:cnfStyle w:val="000000000000" w:firstRow="0" w:lastRow="0" w:firstColumn="0" w:lastColumn="0" w:oddVBand="0" w:evenVBand="0" w:oddHBand="0" w:evenHBand="0" w:firstRowFirstColumn="0" w:firstRowLastColumn="0" w:lastRowFirstColumn="0" w:lastRowLastColumn="0"/>
              <w:rPr>
                <w:b/>
                <w:bCs/>
                <w:szCs w:val="18"/>
              </w:rPr>
            </w:pPr>
            <w:r>
              <w:rPr>
                <w:b/>
                <w:bCs/>
                <w:szCs w:val="18"/>
              </w:rPr>
              <w:t>2480</w:t>
            </w:r>
          </w:p>
        </w:tc>
        <w:tc>
          <w:tcPr>
            <w:tcW w:w="2177" w:type="pct"/>
            <w:shd w:val="clear" w:color="auto" w:fill="F2F3F3"/>
            <w:tcMar>
              <w:top w:w="11" w:type="dxa"/>
              <w:left w:w="85" w:type="dxa"/>
              <w:bottom w:w="6" w:type="dxa"/>
              <w:right w:w="85" w:type="dxa"/>
            </w:tcMar>
          </w:tcPr>
          <w:p w:rsidR="008F30FB" w:rsidRPr="0072676F" w:rsidRDefault="00AD7AF5" w:rsidP="007F7B02">
            <w:pPr>
              <w:jc w:val="left"/>
              <w:cnfStyle w:val="000000000000" w:firstRow="0" w:lastRow="0" w:firstColumn="0" w:lastColumn="0" w:oddVBand="0" w:evenVBand="0" w:oddHBand="0" w:evenHBand="0" w:firstRowFirstColumn="0" w:firstRowLastColumn="0" w:lastRowFirstColumn="0" w:lastRowLastColumn="0"/>
              <w:rPr>
                <w:b/>
                <w:bCs/>
                <w:szCs w:val="18"/>
              </w:rPr>
            </w:pPr>
            <w:r w:rsidRPr="00754400">
              <w:rPr>
                <w:rFonts w:eastAsia="Times New Roman"/>
                <w:sz w:val="20"/>
                <w:szCs w:val="20"/>
                <w:lang w:eastAsia="pl-PL"/>
              </w:rPr>
              <w:t>Miejsko - Gminny Ośrodek Kultury</w:t>
            </w:r>
            <w:r>
              <w:rPr>
                <w:rFonts w:eastAsia="Times New Roman"/>
                <w:sz w:val="20"/>
                <w:szCs w:val="20"/>
                <w:lang w:eastAsia="pl-PL"/>
              </w:rPr>
              <w:t xml:space="preserve"> w Kosowie Lackim</w:t>
            </w:r>
          </w:p>
        </w:tc>
        <w:tc>
          <w:tcPr>
            <w:tcW w:w="377" w:type="pct"/>
            <w:shd w:val="clear" w:color="auto" w:fill="F2F3F3"/>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806 000,00</w:t>
            </w:r>
          </w:p>
        </w:tc>
        <w:tc>
          <w:tcPr>
            <w:tcW w:w="377" w:type="pct"/>
            <w:shd w:val="clear" w:color="auto" w:fill="F2F3F3"/>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806 000,00</w:t>
            </w:r>
          </w:p>
        </w:tc>
        <w:tc>
          <w:tcPr>
            <w:tcW w:w="222" w:type="pct"/>
            <w:gridSpan w:val="2"/>
            <w:shd w:val="clear" w:color="auto" w:fill="F2F3F3"/>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w:t>
            </w:r>
          </w:p>
        </w:tc>
        <w:tc>
          <w:tcPr>
            <w:tcW w:w="223" w:type="pct"/>
            <w:shd w:val="clear" w:color="auto" w:fill="F2F3F3"/>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w:t>
            </w:r>
          </w:p>
        </w:tc>
        <w:tc>
          <w:tcPr>
            <w:tcW w:w="331" w:type="pct"/>
            <w:shd w:val="clear" w:color="auto" w:fill="F2F3F3"/>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w:t>
            </w:r>
          </w:p>
        </w:tc>
        <w:tc>
          <w:tcPr>
            <w:tcW w:w="332" w:type="pct"/>
            <w:shd w:val="clear" w:color="auto" w:fill="F2F3F3"/>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w:t>
            </w:r>
          </w:p>
        </w:tc>
        <w:tc>
          <w:tcPr>
            <w:tcW w:w="291" w:type="pct"/>
            <w:shd w:val="clear" w:color="auto" w:fill="F2F3F3"/>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100,00%</w:t>
            </w:r>
          </w:p>
        </w:tc>
      </w:tr>
      <w:tr w:rsidR="008F30FB" w:rsidRPr="0072676F" w:rsidTr="0012790A">
        <w:tc>
          <w:tcPr>
            <w:cnfStyle w:val="001000000000" w:firstRow="0" w:lastRow="0" w:firstColumn="1" w:lastColumn="0" w:oddVBand="0" w:evenVBand="0" w:oddHBand="0" w:evenHBand="0" w:firstRowFirstColumn="0" w:firstRowLastColumn="0" w:lastRowFirstColumn="0" w:lastRowLastColumn="0"/>
            <w:tcW w:w="170" w:type="pct"/>
            <w:shd w:val="clear" w:color="auto" w:fill="F2F3F3"/>
            <w:tcMar>
              <w:top w:w="11" w:type="dxa"/>
              <w:left w:w="85" w:type="dxa"/>
              <w:bottom w:w="6" w:type="dxa"/>
              <w:right w:w="85" w:type="dxa"/>
            </w:tcMar>
          </w:tcPr>
          <w:p w:rsidR="008F30FB" w:rsidRPr="0072676F" w:rsidRDefault="00AD7AF5">
            <w:pPr>
              <w:rPr>
                <w:b/>
                <w:bCs/>
                <w:szCs w:val="18"/>
              </w:rPr>
            </w:pPr>
            <w:r>
              <w:rPr>
                <w:b/>
                <w:bCs/>
                <w:szCs w:val="18"/>
              </w:rPr>
              <w:t>921</w:t>
            </w:r>
          </w:p>
        </w:tc>
        <w:tc>
          <w:tcPr>
            <w:tcW w:w="246" w:type="pct"/>
            <w:shd w:val="clear" w:color="auto" w:fill="F2F3F3"/>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92116</w:t>
            </w:r>
          </w:p>
        </w:tc>
        <w:tc>
          <w:tcPr>
            <w:tcW w:w="252" w:type="pct"/>
            <w:shd w:val="clear" w:color="auto" w:fill="F2F3F3"/>
            <w:tcMar>
              <w:top w:w="11" w:type="dxa"/>
              <w:left w:w="85" w:type="dxa"/>
              <w:bottom w:w="6" w:type="dxa"/>
              <w:right w:w="85" w:type="dxa"/>
            </w:tcMar>
          </w:tcPr>
          <w:p w:rsidR="008F30FB" w:rsidRPr="0072676F" w:rsidRDefault="00AD7AF5">
            <w:pPr>
              <w:cnfStyle w:val="000000000000" w:firstRow="0" w:lastRow="0" w:firstColumn="0" w:lastColumn="0" w:oddVBand="0" w:evenVBand="0" w:oddHBand="0" w:evenHBand="0" w:firstRowFirstColumn="0" w:firstRowLastColumn="0" w:lastRowFirstColumn="0" w:lastRowLastColumn="0"/>
              <w:rPr>
                <w:b/>
                <w:bCs/>
                <w:szCs w:val="18"/>
              </w:rPr>
            </w:pPr>
            <w:r>
              <w:rPr>
                <w:b/>
                <w:bCs/>
                <w:szCs w:val="18"/>
              </w:rPr>
              <w:t>2480</w:t>
            </w:r>
          </w:p>
        </w:tc>
        <w:tc>
          <w:tcPr>
            <w:tcW w:w="2177" w:type="pct"/>
            <w:shd w:val="clear" w:color="auto" w:fill="F2F3F3"/>
            <w:tcMar>
              <w:top w:w="11" w:type="dxa"/>
              <w:left w:w="85" w:type="dxa"/>
              <w:bottom w:w="6" w:type="dxa"/>
              <w:right w:w="85" w:type="dxa"/>
            </w:tcMar>
          </w:tcPr>
          <w:p w:rsidR="008F30FB" w:rsidRPr="0072676F" w:rsidRDefault="00AD7AF5" w:rsidP="00AD7AF5">
            <w:pPr>
              <w:jc w:val="left"/>
              <w:cnfStyle w:val="000000000000" w:firstRow="0" w:lastRow="0" w:firstColumn="0" w:lastColumn="0" w:oddVBand="0" w:evenVBand="0" w:oddHBand="0" w:evenHBand="0" w:firstRowFirstColumn="0" w:firstRowLastColumn="0" w:lastRowFirstColumn="0" w:lastRowLastColumn="0"/>
              <w:rPr>
                <w:b/>
                <w:bCs/>
                <w:szCs w:val="18"/>
              </w:rPr>
            </w:pPr>
            <w:r w:rsidRPr="00754400">
              <w:rPr>
                <w:rFonts w:eastAsia="Times New Roman"/>
                <w:sz w:val="20"/>
                <w:szCs w:val="20"/>
                <w:lang w:eastAsia="pl-PL"/>
              </w:rPr>
              <w:t>Miejsko - Gminn</w:t>
            </w:r>
            <w:r>
              <w:rPr>
                <w:rFonts w:eastAsia="Times New Roman"/>
                <w:sz w:val="20"/>
                <w:szCs w:val="20"/>
                <w:lang w:eastAsia="pl-PL"/>
              </w:rPr>
              <w:t>a</w:t>
            </w:r>
            <w:r w:rsidRPr="00754400">
              <w:rPr>
                <w:rFonts w:eastAsia="Times New Roman"/>
                <w:sz w:val="20"/>
                <w:szCs w:val="20"/>
                <w:lang w:eastAsia="pl-PL"/>
              </w:rPr>
              <w:t xml:space="preserve"> </w:t>
            </w:r>
            <w:r>
              <w:rPr>
                <w:rFonts w:eastAsia="Times New Roman"/>
                <w:sz w:val="20"/>
                <w:szCs w:val="20"/>
                <w:lang w:eastAsia="pl-PL"/>
              </w:rPr>
              <w:t>Biblioteka Publiczna w Kosowie Lackim</w:t>
            </w:r>
          </w:p>
        </w:tc>
        <w:tc>
          <w:tcPr>
            <w:tcW w:w="377" w:type="pct"/>
            <w:shd w:val="clear" w:color="auto" w:fill="F2F3F3"/>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240 000,00</w:t>
            </w:r>
          </w:p>
        </w:tc>
        <w:tc>
          <w:tcPr>
            <w:tcW w:w="377" w:type="pct"/>
            <w:shd w:val="clear" w:color="auto" w:fill="F2F3F3"/>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240 000,00</w:t>
            </w:r>
          </w:p>
        </w:tc>
        <w:tc>
          <w:tcPr>
            <w:tcW w:w="222" w:type="pct"/>
            <w:gridSpan w:val="2"/>
            <w:shd w:val="clear" w:color="auto" w:fill="F2F3F3"/>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w:t>
            </w:r>
          </w:p>
        </w:tc>
        <w:tc>
          <w:tcPr>
            <w:tcW w:w="223" w:type="pct"/>
            <w:shd w:val="clear" w:color="auto" w:fill="F2F3F3"/>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w:t>
            </w:r>
          </w:p>
        </w:tc>
        <w:tc>
          <w:tcPr>
            <w:tcW w:w="331" w:type="pct"/>
            <w:shd w:val="clear" w:color="auto" w:fill="F2F3F3"/>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w:t>
            </w:r>
          </w:p>
        </w:tc>
        <w:tc>
          <w:tcPr>
            <w:tcW w:w="332" w:type="pct"/>
            <w:shd w:val="clear" w:color="auto" w:fill="F2F3F3"/>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w:t>
            </w:r>
          </w:p>
        </w:tc>
        <w:tc>
          <w:tcPr>
            <w:tcW w:w="291" w:type="pct"/>
            <w:shd w:val="clear" w:color="auto" w:fill="F2F3F3"/>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72676F">
              <w:rPr>
                <w:b/>
                <w:bCs/>
                <w:szCs w:val="18"/>
              </w:rPr>
              <w:t>100,00%</w:t>
            </w:r>
          </w:p>
        </w:tc>
      </w:tr>
      <w:tr w:rsidR="008F30FB" w:rsidRPr="0072676F" w:rsidTr="0012790A">
        <w:tc>
          <w:tcPr>
            <w:cnfStyle w:val="001000000000" w:firstRow="0" w:lastRow="0" w:firstColumn="1" w:lastColumn="0" w:oddVBand="0" w:evenVBand="0" w:oddHBand="0" w:evenHBand="0" w:firstRowFirstColumn="0" w:firstRowLastColumn="0" w:lastRowFirstColumn="0" w:lastRowLastColumn="0"/>
            <w:tcW w:w="170" w:type="pct"/>
            <w:shd w:val="clear" w:color="auto" w:fill="F3F3F4"/>
            <w:tcMar>
              <w:top w:w="11" w:type="dxa"/>
              <w:left w:w="85" w:type="dxa"/>
              <w:bottom w:w="6" w:type="dxa"/>
              <w:right w:w="85" w:type="dxa"/>
            </w:tcMar>
          </w:tcPr>
          <w:p w:rsidR="008F30FB" w:rsidRPr="0072676F" w:rsidRDefault="008F30FB">
            <w:pPr>
              <w:rPr>
                <w:b/>
                <w:bCs/>
                <w:color w:val="000000"/>
                <w:szCs w:val="18"/>
              </w:rPr>
            </w:pPr>
          </w:p>
        </w:tc>
        <w:tc>
          <w:tcPr>
            <w:tcW w:w="246" w:type="pct"/>
            <w:shd w:val="clear" w:color="auto" w:fill="F3F3F4"/>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252" w:type="pct"/>
            <w:shd w:val="clear" w:color="auto" w:fill="F3F3F4"/>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2177" w:type="pct"/>
            <w:shd w:val="clear" w:color="auto" w:fill="F3F3F4"/>
            <w:tcMar>
              <w:top w:w="11" w:type="dxa"/>
              <w:left w:w="85" w:type="dxa"/>
              <w:bottom w:w="6" w:type="dxa"/>
              <w:right w:w="85" w:type="dxa"/>
            </w:tcMar>
          </w:tcPr>
          <w:p w:rsidR="008F30FB" w:rsidRPr="0072676F" w:rsidRDefault="008F30FB" w:rsidP="007F7B02">
            <w:pPr>
              <w:jc w:val="left"/>
              <w:cnfStyle w:val="000000000000" w:firstRow="0" w:lastRow="0" w:firstColumn="0" w:lastColumn="0" w:oddVBand="0" w:evenVBand="0" w:oddHBand="0" w:evenHBand="0" w:firstRowFirstColumn="0" w:firstRowLastColumn="0" w:lastRowFirstColumn="0" w:lastRowLastColumn="0"/>
              <w:rPr>
                <w:b/>
                <w:bCs/>
                <w:color w:val="000000"/>
                <w:szCs w:val="18"/>
              </w:rPr>
            </w:pPr>
            <w:r w:rsidRPr="0072676F">
              <w:rPr>
                <w:b/>
                <w:bCs/>
                <w:color w:val="000000"/>
                <w:szCs w:val="18"/>
              </w:rPr>
              <w:t>Razem</w:t>
            </w:r>
          </w:p>
        </w:tc>
        <w:tc>
          <w:tcPr>
            <w:tcW w:w="377" w:type="pct"/>
            <w:shd w:val="clear" w:color="auto" w:fill="F3F3F4"/>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color w:val="000000"/>
                <w:szCs w:val="18"/>
              </w:rPr>
            </w:pPr>
            <w:r w:rsidRPr="0072676F">
              <w:rPr>
                <w:b/>
                <w:bCs/>
                <w:color w:val="000000"/>
                <w:szCs w:val="18"/>
              </w:rPr>
              <w:t>1 051 000,00</w:t>
            </w:r>
          </w:p>
        </w:tc>
        <w:tc>
          <w:tcPr>
            <w:tcW w:w="377" w:type="pct"/>
            <w:shd w:val="clear" w:color="auto" w:fill="F3F3F4"/>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color w:val="000000"/>
                <w:szCs w:val="18"/>
              </w:rPr>
            </w:pPr>
            <w:r w:rsidRPr="0072676F">
              <w:rPr>
                <w:b/>
                <w:bCs/>
                <w:color w:val="000000"/>
                <w:szCs w:val="18"/>
              </w:rPr>
              <w:t>1 051 000,00</w:t>
            </w:r>
          </w:p>
        </w:tc>
        <w:tc>
          <w:tcPr>
            <w:tcW w:w="222" w:type="pct"/>
            <w:gridSpan w:val="2"/>
            <w:shd w:val="clear" w:color="auto" w:fill="F3F3F4"/>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color w:val="000000"/>
                <w:szCs w:val="18"/>
              </w:rPr>
            </w:pPr>
            <w:r w:rsidRPr="0072676F">
              <w:rPr>
                <w:b/>
                <w:bCs/>
                <w:color w:val="000000"/>
                <w:szCs w:val="18"/>
              </w:rPr>
              <w:t>0,00</w:t>
            </w:r>
          </w:p>
        </w:tc>
        <w:tc>
          <w:tcPr>
            <w:tcW w:w="223" w:type="pct"/>
            <w:shd w:val="clear" w:color="auto" w:fill="F3F3F4"/>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color w:val="000000"/>
                <w:szCs w:val="18"/>
              </w:rPr>
            </w:pPr>
            <w:r w:rsidRPr="0072676F">
              <w:rPr>
                <w:b/>
                <w:bCs/>
                <w:color w:val="000000"/>
                <w:szCs w:val="18"/>
              </w:rPr>
              <w:t>0,00</w:t>
            </w:r>
          </w:p>
        </w:tc>
        <w:tc>
          <w:tcPr>
            <w:tcW w:w="331" w:type="pct"/>
            <w:shd w:val="clear" w:color="auto" w:fill="F3F3F4"/>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color w:val="000000"/>
                <w:szCs w:val="18"/>
              </w:rPr>
            </w:pPr>
            <w:r w:rsidRPr="0072676F">
              <w:rPr>
                <w:b/>
                <w:bCs/>
                <w:color w:val="000000"/>
                <w:szCs w:val="18"/>
              </w:rPr>
              <w:t>365 000,00</w:t>
            </w:r>
          </w:p>
        </w:tc>
        <w:tc>
          <w:tcPr>
            <w:tcW w:w="332" w:type="pct"/>
            <w:shd w:val="clear" w:color="auto" w:fill="F3F3F4"/>
            <w:tcMar>
              <w:top w:w="11" w:type="dxa"/>
              <w:left w:w="85" w:type="dxa"/>
              <w:bottom w:w="6" w:type="dxa"/>
              <w:right w:w="85" w:type="dxa"/>
            </w:tcMar>
          </w:tcPr>
          <w:p w:rsidR="008F30FB" w:rsidRPr="0072676F" w:rsidRDefault="008F30FB">
            <w:pPr>
              <w:cnfStyle w:val="000000000000" w:firstRow="0" w:lastRow="0" w:firstColumn="0" w:lastColumn="0" w:oddVBand="0" w:evenVBand="0" w:oddHBand="0" w:evenHBand="0" w:firstRowFirstColumn="0" w:firstRowLastColumn="0" w:lastRowFirstColumn="0" w:lastRowLastColumn="0"/>
              <w:rPr>
                <w:b/>
                <w:bCs/>
                <w:color w:val="000000"/>
                <w:szCs w:val="18"/>
              </w:rPr>
            </w:pPr>
            <w:r w:rsidRPr="0072676F">
              <w:rPr>
                <w:b/>
                <w:bCs/>
                <w:color w:val="000000"/>
                <w:szCs w:val="18"/>
              </w:rPr>
              <w:t>322 049,45</w:t>
            </w:r>
          </w:p>
        </w:tc>
        <w:tc>
          <w:tcPr>
            <w:tcW w:w="291" w:type="pct"/>
            <w:shd w:val="clear" w:color="auto" w:fill="F3F3F4"/>
            <w:tcMar>
              <w:top w:w="11" w:type="dxa"/>
              <w:left w:w="85" w:type="dxa"/>
              <w:bottom w:w="6" w:type="dxa"/>
              <w:right w:w="85" w:type="dxa"/>
            </w:tcMar>
          </w:tcPr>
          <w:p w:rsidR="008F30FB" w:rsidRPr="0072676F" w:rsidRDefault="000B6952">
            <w:pPr>
              <w:cnfStyle w:val="000000000000" w:firstRow="0" w:lastRow="0" w:firstColumn="0" w:lastColumn="0" w:oddVBand="0" w:evenVBand="0" w:oddHBand="0" w:evenHBand="0" w:firstRowFirstColumn="0" w:firstRowLastColumn="0" w:lastRowFirstColumn="0" w:lastRowLastColumn="0"/>
              <w:rPr>
                <w:b/>
                <w:bCs/>
                <w:color w:val="000000"/>
                <w:szCs w:val="18"/>
              </w:rPr>
            </w:pPr>
            <w:r>
              <w:rPr>
                <w:b/>
                <w:bCs/>
                <w:color w:val="000000"/>
                <w:szCs w:val="18"/>
              </w:rPr>
              <w:t>-</w:t>
            </w:r>
          </w:p>
        </w:tc>
      </w:tr>
    </w:tbl>
    <w:p w:rsidR="0097142D" w:rsidRPr="008F30FB" w:rsidRDefault="0097142D">
      <w:pPr>
        <w:pStyle w:val="Legenda"/>
        <w:keepNext/>
        <w:jc w:val="both"/>
        <w:rPr>
          <w:sz w:val="15"/>
          <w:szCs w:val="15"/>
        </w:rPr>
      </w:pPr>
    </w:p>
    <w:p w:rsidR="0097142D" w:rsidRDefault="0037214F">
      <w:pPr>
        <w:pStyle w:val="Legenda"/>
        <w:keepNext/>
        <w:jc w:val="both"/>
      </w:pPr>
      <w:r>
        <w:t>Wykonanie planu dotacji udzielanych z budżetu Miasta i Gminy dla jednostek spoza sektora finansów publicznych</w:t>
      </w:r>
    </w:p>
    <w:tbl>
      <w:tblPr>
        <w:tblStyle w:val="TabelaCurulis"/>
        <w:tblW w:w="5000" w:type="pct"/>
        <w:tblLook w:val="04A0" w:firstRow="1" w:lastRow="0" w:firstColumn="1" w:lastColumn="0" w:noHBand="0" w:noVBand="1"/>
      </w:tblPr>
      <w:tblGrid>
        <w:gridCol w:w="504"/>
        <w:gridCol w:w="729"/>
        <w:gridCol w:w="745"/>
        <w:gridCol w:w="4971"/>
        <w:gridCol w:w="410"/>
        <w:gridCol w:w="824"/>
        <w:gridCol w:w="905"/>
        <w:gridCol w:w="411"/>
        <w:gridCol w:w="825"/>
        <w:gridCol w:w="905"/>
        <w:gridCol w:w="825"/>
        <w:gridCol w:w="890"/>
        <w:gridCol w:w="982"/>
        <w:gridCol w:w="862"/>
      </w:tblGrid>
      <w:tr w:rsidR="0097142D" w:rsidRPr="008F30FB" w:rsidTr="000B695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 w:type="pct"/>
            <w:vMerge w:val="restart"/>
            <w:shd w:val="clear" w:color="auto" w:fill="3C3F49"/>
            <w:tcMar>
              <w:top w:w="11" w:type="dxa"/>
              <w:left w:w="85" w:type="dxa"/>
              <w:bottom w:w="6" w:type="dxa"/>
              <w:right w:w="85" w:type="dxa"/>
            </w:tcMar>
          </w:tcPr>
          <w:p w:rsidR="0097142D" w:rsidRPr="008F30FB" w:rsidRDefault="0037214F">
            <w:pPr>
              <w:rPr>
                <w:color w:val="FFFFFF"/>
                <w:sz w:val="15"/>
                <w:szCs w:val="15"/>
              </w:rPr>
            </w:pPr>
            <w:r w:rsidRPr="008F30FB">
              <w:rPr>
                <w:color w:val="FFFFFF"/>
                <w:sz w:val="15"/>
                <w:szCs w:val="15"/>
              </w:rPr>
              <w:t>Dział</w:t>
            </w:r>
          </w:p>
        </w:tc>
        <w:tc>
          <w:tcPr>
            <w:tcW w:w="246" w:type="pct"/>
            <w:vMerge w:val="restart"/>
            <w:shd w:val="clear" w:color="auto" w:fill="3C3F49"/>
            <w:tcMar>
              <w:top w:w="11" w:type="dxa"/>
              <w:left w:w="85" w:type="dxa"/>
              <w:bottom w:w="6" w:type="dxa"/>
              <w:right w:w="85" w:type="dxa"/>
            </w:tcMar>
          </w:tcPr>
          <w:p w:rsidR="0097142D" w:rsidRPr="008F30FB"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sidRPr="008F30FB">
              <w:rPr>
                <w:color w:val="FFFFFF"/>
                <w:sz w:val="15"/>
                <w:szCs w:val="15"/>
              </w:rPr>
              <w:t>Rozdział</w:t>
            </w:r>
          </w:p>
        </w:tc>
        <w:tc>
          <w:tcPr>
            <w:tcW w:w="252" w:type="pct"/>
            <w:vMerge w:val="restart"/>
            <w:shd w:val="clear" w:color="auto" w:fill="3C3F49"/>
            <w:tcMar>
              <w:top w:w="11" w:type="dxa"/>
              <w:left w:w="85" w:type="dxa"/>
              <w:bottom w:w="6" w:type="dxa"/>
              <w:right w:w="85" w:type="dxa"/>
            </w:tcMar>
          </w:tcPr>
          <w:p w:rsidR="0097142D" w:rsidRPr="008F30FB"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sidRPr="008F30FB">
              <w:rPr>
                <w:color w:val="FFFFFF"/>
                <w:sz w:val="15"/>
                <w:szCs w:val="15"/>
              </w:rPr>
              <w:t>Paragraf</w:t>
            </w:r>
          </w:p>
        </w:tc>
        <w:tc>
          <w:tcPr>
            <w:tcW w:w="1681" w:type="pct"/>
            <w:vMerge w:val="restart"/>
            <w:shd w:val="clear" w:color="auto" w:fill="3C3F49"/>
            <w:tcMar>
              <w:top w:w="11" w:type="dxa"/>
              <w:left w:w="85" w:type="dxa"/>
              <w:bottom w:w="6" w:type="dxa"/>
              <w:right w:w="85" w:type="dxa"/>
            </w:tcMar>
          </w:tcPr>
          <w:p w:rsidR="0097142D" w:rsidRPr="008F30FB" w:rsidRDefault="0012790A">
            <w:pPr>
              <w:cnfStyle w:val="100000000000" w:firstRow="1" w:lastRow="0" w:firstColumn="0" w:lastColumn="0" w:oddVBand="0" w:evenVBand="0" w:oddHBand="0" w:evenHBand="0" w:firstRowFirstColumn="0" w:firstRowLastColumn="0" w:lastRowFirstColumn="0" w:lastRowLastColumn="0"/>
              <w:rPr>
                <w:color w:val="FFFFFF"/>
                <w:sz w:val="15"/>
                <w:szCs w:val="15"/>
              </w:rPr>
            </w:pPr>
            <w:r>
              <w:rPr>
                <w:color w:val="FFFFFF"/>
                <w:sz w:val="15"/>
                <w:szCs w:val="15"/>
              </w:rPr>
              <w:t>Nazwa zadania</w:t>
            </w:r>
          </w:p>
        </w:tc>
        <w:tc>
          <w:tcPr>
            <w:tcW w:w="2650" w:type="pct"/>
            <w:gridSpan w:val="10"/>
            <w:tcBorders>
              <w:top w:val="single" w:sz="8" w:space="0" w:color="FFFFFF" w:themeColor="background1"/>
              <w:bottom w:val="single" w:sz="8" w:space="0" w:color="FFFFFF" w:themeColor="background1"/>
              <w:right w:val="single" w:sz="8" w:space="0" w:color="FFFFFF" w:themeColor="background1"/>
            </w:tcBorders>
            <w:shd w:val="clear" w:color="auto" w:fill="3C3F49"/>
            <w:tcMar>
              <w:top w:w="11" w:type="dxa"/>
              <w:left w:w="85" w:type="dxa"/>
              <w:bottom w:w="6" w:type="dxa"/>
              <w:right w:w="85" w:type="dxa"/>
            </w:tcMar>
          </w:tcPr>
          <w:p w:rsidR="0097142D" w:rsidRPr="008F30FB"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sidRPr="008F30FB">
              <w:rPr>
                <w:color w:val="FFFFFF"/>
                <w:sz w:val="15"/>
                <w:szCs w:val="15"/>
              </w:rPr>
              <w:t>Dotacje dla jednostek spoza sektora finansów publicznych</w:t>
            </w:r>
          </w:p>
        </w:tc>
      </w:tr>
      <w:tr w:rsidR="0097142D" w:rsidRPr="008F30FB" w:rsidTr="000B695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3C3F49"/>
          </w:tcPr>
          <w:p w:rsidR="0097142D" w:rsidRPr="008F30FB" w:rsidRDefault="0097142D">
            <w:pPr>
              <w:rPr>
                <w:color w:val="FFFFFF"/>
                <w:sz w:val="15"/>
                <w:szCs w:val="15"/>
              </w:rPr>
            </w:pPr>
          </w:p>
        </w:tc>
        <w:tc>
          <w:tcPr>
            <w:tcW w:w="246" w:type="pct"/>
            <w:vMerge/>
            <w:shd w:val="clear" w:color="auto" w:fill="3C3F49"/>
          </w:tcPr>
          <w:p w:rsidR="0097142D" w:rsidRPr="008F30FB" w:rsidRDefault="0097142D">
            <w:pPr>
              <w:cnfStyle w:val="100000000000" w:firstRow="1" w:lastRow="0" w:firstColumn="0" w:lastColumn="0" w:oddVBand="0" w:evenVBand="0" w:oddHBand="0" w:evenHBand="0" w:firstRowFirstColumn="0" w:firstRowLastColumn="0" w:lastRowFirstColumn="0" w:lastRowLastColumn="0"/>
              <w:rPr>
                <w:color w:val="FFFFFF"/>
                <w:sz w:val="15"/>
                <w:szCs w:val="15"/>
              </w:rPr>
            </w:pPr>
          </w:p>
        </w:tc>
        <w:tc>
          <w:tcPr>
            <w:tcW w:w="252" w:type="pct"/>
            <w:vMerge/>
            <w:shd w:val="clear" w:color="auto" w:fill="3C3F49"/>
          </w:tcPr>
          <w:p w:rsidR="0097142D" w:rsidRPr="008F30FB" w:rsidRDefault="0097142D">
            <w:pPr>
              <w:cnfStyle w:val="100000000000" w:firstRow="1" w:lastRow="0" w:firstColumn="0" w:lastColumn="0" w:oddVBand="0" w:evenVBand="0" w:oddHBand="0" w:evenHBand="0" w:firstRowFirstColumn="0" w:firstRowLastColumn="0" w:lastRowFirstColumn="0" w:lastRowLastColumn="0"/>
              <w:rPr>
                <w:color w:val="FFFFFF"/>
                <w:sz w:val="15"/>
                <w:szCs w:val="15"/>
              </w:rPr>
            </w:pPr>
          </w:p>
        </w:tc>
        <w:tc>
          <w:tcPr>
            <w:tcW w:w="1681" w:type="pct"/>
            <w:vMerge/>
            <w:shd w:val="clear" w:color="auto" w:fill="3C3F49"/>
          </w:tcPr>
          <w:p w:rsidR="0097142D" w:rsidRPr="008F30FB" w:rsidRDefault="0097142D">
            <w:pPr>
              <w:cnfStyle w:val="100000000000" w:firstRow="1" w:lastRow="0" w:firstColumn="0" w:lastColumn="0" w:oddVBand="0" w:evenVBand="0" w:oddHBand="0" w:evenHBand="0" w:firstRowFirstColumn="0" w:firstRowLastColumn="0" w:lastRowFirstColumn="0" w:lastRowLastColumn="0"/>
              <w:rPr>
                <w:color w:val="FFFFFF"/>
                <w:sz w:val="15"/>
                <w:szCs w:val="15"/>
              </w:rPr>
            </w:pPr>
          </w:p>
        </w:tc>
        <w:tc>
          <w:tcPr>
            <w:tcW w:w="723" w:type="pct"/>
            <w:gridSpan w:val="3"/>
            <w:tcBorders>
              <w:top w:val="single" w:sz="8" w:space="0" w:color="FFFFFF" w:themeColor="background1"/>
              <w:bottom w:val="single" w:sz="8" w:space="0" w:color="FFFFFF" w:themeColor="background1"/>
            </w:tcBorders>
            <w:shd w:val="clear" w:color="auto" w:fill="3C3F49"/>
            <w:tcMar>
              <w:top w:w="11" w:type="dxa"/>
              <w:left w:w="85" w:type="dxa"/>
              <w:bottom w:w="6" w:type="dxa"/>
              <w:right w:w="85" w:type="dxa"/>
            </w:tcMar>
          </w:tcPr>
          <w:p w:rsidR="0097142D" w:rsidRPr="008F30FB"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sidRPr="008F30FB">
              <w:rPr>
                <w:color w:val="FFFFFF"/>
                <w:sz w:val="15"/>
                <w:szCs w:val="15"/>
              </w:rPr>
              <w:t>podmiotowe</w:t>
            </w:r>
          </w:p>
        </w:tc>
        <w:tc>
          <w:tcPr>
            <w:tcW w:w="724" w:type="pct"/>
            <w:gridSpan w:val="3"/>
            <w:tcBorders>
              <w:top w:val="single" w:sz="8" w:space="0" w:color="FFFFFF" w:themeColor="background1"/>
              <w:bottom w:val="single" w:sz="8" w:space="0" w:color="FFFFFF" w:themeColor="background1"/>
            </w:tcBorders>
            <w:shd w:val="clear" w:color="auto" w:fill="3C3F49"/>
            <w:tcMar>
              <w:top w:w="11" w:type="dxa"/>
              <w:left w:w="85" w:type="dxa"/>
              <w:bottom w:w="6" w:type="dxa"/>
              <w:right w:w="85" w:type="dxa"/>
            </w:tcMar>
          </w:tcPr>
          <w:p w:rsidR="0097142D" w:rsidRPr="008F30FB"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sidRPr="008F30FB">
              <w:rPr>
                <w:color w:val="FFFFFF"/>
                <w:sz w:val="15"/>
                <w:szCs w:val="15"/>
              </w:rPr>
              <w:t>przedmiotowe</w:t>
            </w:r>
          </w:p>
        </w:tc>
        <w:tc>
          <w:tcPr>
            <w:tcW w:w="912" w:type="pct"/>
            <w:gridSpan w:val="3"/>
            <w:tcBorders>
              <w:top w:val="single" w:sz="8" w:space="0" w:color="FFFFFF" w:themeColor="background1"/>
              <w:bottom w:val="single" w:sz="8" w:space="0" w:color="FFFFFF" w:themeColor="background1"/>
            </w:tcBorders>
            <w:shd w:val="clear" w:color="auto" w:fill="3C3F49"/>
            <w:tcMar>
              <w:top w:w="11" w:type="dxa"/>
              <w:left w:w="85" w:type="dxa"/>
              <w:bottom w:w="6" w:type="dxa"/>
              <w:right w:w="85" w:type="dxa"/>
            </w:tcMar>
          </w:tcPr>
          <w:p w:rsidR="0097142D" w:rsidRPr="008F30FB"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sidRPr="008F30FB">
              <w:rPr>
                <w:color w:val="FFFFFF"/>
                <w:sz w:val="15"/>
                <w:szCs w:val="15"/>
              </w:rPr>
              <w:t>celowe</w:t>
            </w:r>
          </w:p>
        </w:tc>
        <w:tc>
          <w:tcPr>
            <w:tcW w:w="291" w:type="pct"/>
            <w:vMerge w:val="restart"/>
            <w:tcBorders>
              <w:top w:val="single" w:sz="8" w:space="0" w:color="FFFFFF" w:themeColor="background1"/>
              <w:bottom w:val="single" w:sz="8" w:space="0" w:color="FFFFFF" w:themeColor="background1"/>
              <w:right w:val="single" w:sz="8" w:space="0" w:color="FFFFFF" w:themeColor="background1"/>
            </w:tcBorders>
            <w:shd w:val="clear" w:color="auto" w:fill="3C3F49"/>
            <w:tcMar>
              <w:top w:w="11" w:type="dxa"/>
              <w:left w:w="85" w:type="dxa"/>
              <w:bottom w:w="6" w:type="dxa"/>
              <w:right w:w="85" w:type="dxa"/>
            </w:tcMar>
          </w:tcPr>
          <w:p w:rsidR="0097142D" w:rsidRPr="008F30FB" w:rsidRDefault="0037214F">
            <w:pPr>
              <w:cnfStyle w:val="100000000000" w:firstRow="1" w:lastRow="0" w:firstColumn="0" w:lastColumn="0" w:oddVBand="0" w:evenVBand="0" w:oddHBand="0" w:evenHBand="0" w:firstRowFirstColumn="0" w:firstRowLastColumn="0" w:lastRowFirstColumn="0" w:lastRowLastColumn="0"/>
              <w:rPr>
                <w:color w:val="FFFFFF"/>
                <w:sz w:val="15"/>
                <w:szCs w:val="15"/>
              </w:rPr>
            </w:pPr>
            <w:r w:rsidRPr="008F30FB">
              <w:rPr>
                <w:color w:val="FFFFFF"/>
                <w:sz w:val="15"/>
                <w:szCs w:val="15"/>
              </w:rPr>
              <w:t>wykonanie planu w %</w:t>
            </w:r>
          </w:p>
        </w:tc>
      </w:tr>
      <w:tr w:rsidR="00AE1B9A" w:rsidRPr="008F30FB" w:rsidTr="000B695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3C3F49"/>
          </w:tcPr>
          <w:p w:rsidR="00AE1B9A" w:rsidRPr="008F30FB" w:rsidRDefault="00AE1B9A">
            <w:pPr>
              <w:rPr>
                <w:color w:val="FFFFFF"/>
                <w:sz w:val="15"/>
                <w:szCs w:val="15"/>
              </w:rPr>
            </w:pPr>
          </w:p>
        </w:tc>
        <w:tc>
          <w:tcPr>
            <w:tcW w:w="246" w:type="pct"/>
            <w:vMerge/>
            <w:shd w:val="clear" w:color="auto" w:fill="3C3F49"/>
          </w:tcPr>
          <w:p w:rsidR="00AE1B9A" w:rsidRPr="008F30FB" w:rsidRDefault="00AE1B9A">
            <w:pPr>
              <w:cnfStyle w:val="100000000000" w:firstRow="1" w:lastRow="0" w:firstColumn="0" w:lastColumn="0" w:oddVBand="0" w:evenVBand="0" w:oddHBand="0" w:evenHBand="0" w:firstRowFirstColumn="0" w:firstRowLastColumn="0" w:lastRowFirstColumn="0" w:lastRowLastColumn="0"/>
              <w:rPr>
                <w:color w:val="FFFFFF"/>
                <w:sz w:val="15"/>
                <w:szCs w:val="15"/>
              </w:rPr>
            </w:pPr>
          </w:p>
        </w:tc>
        <w:tc>
          <w:tcPr>
            <w:tcW w:w="252" w:type="pct"/>
            <w:vMerge/>
            <w:shd w:val="clear" w:color="auto" w:fill="3C3F49"/>
          </w:tcPr>
          <w:p w:rsidR="00AE1B9A" w:rsidRPr="008F30FB" w:rsidRDefault="00AE1B9A">
            <w:pPr>
              <w:cnfStyle w:val="100000000000" w:firstRow="1" w:lastRow="0" w:firstColumn="0" w:lastColumn="0" w:oddVBand="0" w:evenVBand="0" w:oddHBand="0" w:evenHBand="0" w:firstRowFirstColumn="0" w:firstRowLastColumn="0" w:lastRowFirstColumn="0" w:lastRowLastColumn="0"/>
              <w:rPr>
                <w:color w:val="FFFFFF"/>
                <w:sz w:val="15"/>
                <w:szCs w:val="15"/>
              </w:rPr>
            </w:pPr>
          </w:p>
        </w:tc>
        <w:tc>
          <w:tcPr>
            <w:tcW w:w="1681" w:type="pct"/>
            <w:vMerge/>
            <w:shd w:val="clear" w:color="auto" w:fill="3C3F49"/>
          </w:tcPr>
          <w:p w:rsidR="00AE1B9A" w:rsidRPr="008F30FB" w:rsidRDefault="00AE1B9A">
            <w:pPr>
              <w:cnfStyle w:val="100000000000" w:firstRow="1" w:lastRow="0" w:firstColumn="0" w:lastColumn="0" w:oddVBand="0" w:evenVBand="0" w:oddHBand="0" w:evenHBand="0" w:firstRowFirstColumn="0" w:firstRowLastColumn="0" w:lastRowFirstColumn="0" w:lastRowLastColumn="0"/>
              <w:rPr>
                <w:color w:val="FFFFFF"/>
                <w:sz w:val="15"/>
                <w:szCs w:val="15"/>
              </w:rPr>
            </w:pPr>
          </w:p>
        </w:tc>
        <w:tc>
          <w:tcPr>
            <w:tcW w:w="417" w:type="pct"/>
            <w:gridSpan w:val="2"/>
            <w:tcBorders>
              <w:top w:val="single" w:sz="8" w:space="0" w:color="FFFFFF" w:themeColor="background1"/>
            </w:tcBorders>
            <w:shd w:val="clear" w:color="auto" w:fill="3C3F49"/>
            <w:tcMar>
              <w:top w:w="11" w:type="dxa"/>
              <w:left w:w="85" w:type="dxa"/>
              <w:bottom w:w="6" w:type="dxa"/>
              <w:right w:w="85" w:type="dxa"/>
            </w:tcMar>
          </w:tcPr>
          <w:p w:rsidR="00AE1B9A" w:rsidRPr="008F30FB" w:rsidRDefault="00AE1B9A">
            <w:pPr>
              <w:cnfStyle w:val="100000000000" w:firstRow="1" w:lastRow="0" w:firstColumn="0" w:lastColumn="0" w:oddVBand="0" w:evenVBand="0" w:oddHBand="0" w:evenHBand="0" w:firstRowFirstColumn="0" w:firstRowLastColumn="0" w:lastRowFirstColumn="0" w:lastRowLastColumn="0"/>
              <w:rPr>
                <w:color w:val="FFFFFF"/>
                <w:sz w:val="15"/>
                <w:szCs w:val="15"/>
              </w:rPr>
            </w:pPr>
            <w:r w:rsidRPr="008F30FB">
              <w:rPr>
                <w:color w:val="FFFFFF"/>
                <w:sz w:val="15"/>
                <w:szCs w:val="15"/>
              </w:rPr>
              <w:t>Plan na 31.12.2025</w:t>
            </w:r>
          </w:p>
        </w:tc>
        <w:tc>
          <w:tcPr>
            <w:tcW w:w="306" w:type="pct"/>
            <w:tcBorders>
              <w:top w:val="single" w:sz="8" w:space="0" w:color="FFFFFF" w:themeColor="background1"/>
            </w:tcBorders>
            <w:shd w:val="clear" w:color="auto" w:fill="3C3F49"/>
            <w:tcMar>
              <w:top w:w="11" w:type="dxa"/>
              <w:left w:w="85" w:type="dxa"/>
              <w:bottom w:w="6" w:type="dxa"/>
              <w:right w:w="85" w:type="dxa"/>
            </w:tcMar>
          </w:tcPr>
          <w:p w:rsidR="00AE1B9A" w:rsidRPr="008F30FB" w:rsidRDefault="00AE1B9A">
            <w:pPr>
              <w:cnfStyle w:val="100000000000" w:firstRow="1" w:lastRow="0" w:firstColumn="0" w:lastColumn="0" w:oddVBand="0" w:evenVBand="0" w:oddHBand="0" w:evenHBand="0" w:firstRowFirstColumn="0" w:firstRowLastColumn="0" w:lastRowFirstColumn="0" w:lastRowLastColumn="0"/>
              <w:rPr>
                <w:color w:val="FFFFFF"/>
                <w:sz w:val="15"/>
                <w:szCs w:val="15"/>
              </w:rPr>
            </w:pPr>
            <w:r w:rsidRPr="008F30FB">
              <w:rPr>
                <w:color w:val="FFFFFF"/>
                <w:sz w:val="15"/>
                <w:szCs w:val="15"/>
              </w:rPr>
              <w:t>Wykonanie na 31.12.2025</w:t>
            </w:r>
          </w:p>
        </w:tc>
        <w:tc>
          <w:tcPr>
            <w:tcW w:w="418" w:type="pct"/>
            <w:gridSpan w:val="2"/>
            <w:tcBorders>
              <w:top w:val="single" w:sz="8" w:space="0" w:color="FFFFFF" w:themeColor="background1"/>
            </w:tcBorders>
            <w:shd w:val="clear" w:color="auto" w:fill="3C3F49"/>
            <w:tcMar>
              <w:top w:w="11" w:type="dxa"/>
              <w:left w:w="85" w:type="dxa"/>
              <w:bottom w:w="6" w:type="dxa"/>
              <w:right w:w="85" w:type="dxa"/>
            </w:tcMar>
          </w:tcPr>
          <w:p w:rsidR="00AE1B9A" w:rsidRPr="008F30FB" w:rsidRDefault="00AE1B9A">
            <w:pPr>
              <w:cnfStyle w:val="100000000000" w:firstRow="1" w:lastRow="0" w:firstColumn="0" w:lastColumn="0" w:oddVBand="0" w:evenVBand="0" w:oddHBand="0" w:evenHBand="0" w:firstRowFirstColumn="0" w:firstRowLastColumn="0" w:lastRowFirstColumn="0" w:lastRowLastColumn="0"/>
              <w:rPr>
                <w:color w:val="FFFFFF"/>
                <w:sz w:val="15"/>
                <w:szCs w:val="15"/>
              </w:rPr>
            </w:pPr>
            <w:r w:rsidRPr="008F30FB">
              <w:rPr>
                <w:color w:val="FFFFFF"/>
                <w:sz w:val="15"/>
                <w:szCs w:val="15"/>
              </w:rPr>
              <w:t>Plan na 31.12.2025</w:t>
            </w:r>
          </w:p>
        </w:tc>
        <w:tc>
          <w:tcPr>
            <w:tcW w:w="306" w:type="pct"/>
            <w:tcBorders>
              <w:top w:val="single" w:sz="8" w:space="0" w:color="FFFFFF" w:themeColor="background1"/>
            </w:tcBorders>
            <w:shd w:val="clear" w:color="auto" w:fill="3C3F49"/>
            <w:tcMar>
              <w:top w:w="11" w:type="dxa"/>
              <w:left w:w="85" w:type="dxa"/>
              <w:bottom w:w="6" w:type="dxa"/>
              <w:right w:w="85" w:type="dxa"/>
            </w:tcMar>
          </w:tcPr>
          <w:p w:rsidR="00AE1B9A" w:rsidRPr="008F30FB" w:rsidRDefault="00AE1B9A">
            <w:pPr>
              <w:cnfStyle w:val="100000000000" w:firstRow="1" w:lastRow="0" w:firstColumn="0" w:lastColumn="0" w:oddVBand="0" w:evenVBand="0" w:oddHBand="0" w:evenHBand="0" w:firstRowFirstColumn="0" w:firstRowLastColumn="0" w:lastRowFirstColumn="0" w:lastRowLastColumn="0"/>
              <w:rPr>
                <w:color w:val="FFFFFF"/>
                <w:sz w:val="15"/>
                <w:szCs w:val="15"/>
              </w:rPr>
            </w:pPr>
            <w:r w:rsidRPr="008F30FB">
              <w:rPr>
                <w:color w:val="FFFFFF"/>
                <w:sz w:val="15"/>
                <w:szCs w:val="15"/>
              </w:rPr>
              <w:t>Wykonanie na 31.12.2025</w:t>
            </w:r>
          </w:p>
        </w:tc>
        <w:tc>
          <w:tcPr>
            <w:tcW w:w="580" w:type="pct"/>
            <w:gridSpan w:val="2"/>
            <w:tcBorders>
              <w:top w:val="single" w:sz="8" w:space="0" w:color="FFFFFF" w:themeColor="background1"/>
            </w:tcBorders>
            <w:shd w:val="clear" w:color="auto" w:fill="3C3F49"/>
            <w:tcMar>
              <w:top w:w="11" w:type="dxa"/>
              <w:left w:w="85" w:type="dxa"/>
              <w:bottom w:w="6" w:type="dxa"/>
              <w:right w:w="85" w:type="dxa"/>
            </w:tcMar>
          </w:tcPr>
          <w:p w:rsidR="00AE1B9A" w:rsidRPr="008F30FB" w:rsidRDefault="00AE1B9A">
            <w:pPr>
              <w:cnfStyle w:val="100000000000" w:firstRow="1" w:lastRow="0" w:firstColumn="0" w:lastColumn="0" w:oddVBand="0" w:evenVBand="0" w:oddHBand="0" w:evenHBand="0" w:firstRowFirstColumn="0" w:firstRowLastColumn="0" w:lastRowFirstColumn="0" w:lastRowLastColumn="0"/>
              <w:rPr>
                <w:color w:val="FFFFFF"/>
                <w:sz w:val="15"/>
                <w:szCs w:val="15"/>
              </w:rPr>
            </w:pPr>
            <w:r w:rsidRPr="008F30FB">
              <w:rPr>
                <w:color w:val="FFFFFF"/>
                <w:sz w:val="15"/>
                <w:szCs w:val="15"/>
              </w:rPr>
              <w:t>Plan na 31.12.2025</w:t>
            </w:r>
          </w:p>
        </w:tc>
        <w:tc>
          <w:tcPr>
            <w:tcW w:w="332" w:type="pct"/>
            <w:tcBorders>
              <w:top w:val="single" w:sz="8" w:space="0" w:color="FFFFFF" w:themeColor="background1"/>
            </w:tcBorders>
            <w:shd w:val="clear" w:color="auto" w:fill="3C3F49"/>
            <w:tcMar>
              <w:top w:w="11" w:type="dxa"/>
              <w:left w:w="85" w:type="dxa"/>
              <w:bottom w:w="6" w:type="dxa"/>
              <w:right w:w="85" w:type="dxa"/>
            </w:tcMar>
          </w:tcPr>
          <w:p w:rsidR="00AE1B9A" w:rsidRPr="008F30FB" w:rsidRDefault="00AE1B9A">
            <w:pPr>
              <w:cnfStyle w:val="100000000000" w:firstRow="1" w:lastRow="0" w:firstColumn="0" w:lastColumn="0" w:oddVBand="0" w:evenVBand="0" w:oddHBand="0" w:evenHBand="0" w:firstRowFirstColumn="0" w:firstRowLastColumn="0" w:lastRowFirstColumn="0" w:lastRowLastColumn="0"/>
              <w:rPr>
                <w:color w:val="FFFFFF"/>
                <w:sz w:val="15"/>
                <w:szCs w:val="15"/>
              </w:rPr>
            </w:pPr>
            <w:r w:rsidRPr="008F30FB">
              <w:rPr>
                <w:color w:val="FFFFFF"/>
                <w:sz w:val="15"/>
                <w:szCs w:val="15"/>
              </w:rPr>
              <w:t>Wykonanie na 31.12.2025</w:t>
            </w:r>
          </w:p>
        </w:tc>
        <w:tc>
          <w:tcPr>
            <w:tcW w:w="291" w:type="pct"/>
            <w:vMerge/>
            <w:tcBorders>
              <w:top w:val="single" w:sz="8" w:space="0" w:color="FFFFFF" w:themeColor="background1"/>
            </w:tcBorders>
            <w:shd w:val="clear" w:color="auto" w:fill="3C3F49"/>
          </w:tcPr>
          <w:p w:rsidR="00AE1B9A" w:rsidRPr="008F30FB" w:rsidRDefault="00AE1B9A">
            <w:pPr>
              <w:cnfStyle w:val="100000000000" w:firstRow="1" w:lastRow="0" w:firstColumn="0" w:lastColumn="0" w:oddVBand="0" w:evenVBand="0" w:oddHBand="0" w:evenHBand="0" w:firstRowFirstColumn="0" w:firstRowLastColumn="0" w:lastRowFirstColumn="0" w:lastRowLastColumn="0"/>
              <w:rPr>
                <w:color w:val="FFFFFF"/>
                <w:sz w:val="15"/>
                <w:szCs w:val="15"/>
              </w:rPr>
            </w:pPr>
          </w:p>
        </w:tc>
      </w:tr>
      <w:tr w:rsidR="00AE1B9A" w:rsidRPr="008E0A71" w:rsidTr="000B6952">
        <w:tc>
          <w:tcPr>
            <w:cnfStyle w:val="001000000000" w:firstRow="0" w:lastRow="0" w:firstColumn="1" w:lastColumn="0" w:oddVBand="0" w:evenVBand="0" w:oddHBand="0" w:evenHBand="0" w:firstRowFirstColumn="0" w:firstRowLastColumn="0" w:lastRowFirstColumn="0" w:lastRowLastColumn="0"/>
            <w:tcW w:w="170" w:type="pct"/>
            <w:shd w:val="clear" w:color="auto" w:fill="E0E1E1"/>
            <w:tcMar>
              <w:top w:w="11" w:type="dxa"/>
              <w:left w:w="85" w:type="dxa"/>
              <w:bottom w:w="6" w:type="dxa"/>
              <w:right w:w="85" w:type="dxa"/>
            </w:tcMar>
          </w:tcPr>
          <w:p w:rsidR="00AE1B9A" w:rsidRPr="008E0A71" w:rsidRDefault="00AE1B9A">
            <w:pPr>
              <w:rPr>
                <w:b/>
                <w:bCs/>
                <w:szCs w:val="18"/>
              </w:rPr>
            </w:pPr>
            <w:r w:rsidRPr="008E0A71">
              <w:rPr>
                <w:b/>
                <w:bCs/>
                <w:szCs w:val="18"/>
              </w:rPr>
              <w:t>754</w:t>
            </w:r>
          </w:p>
        </w:tc>
        <w:tc>
          <w:tcPr>
            <w:tcW w:w="246" w:type="pct"/>
            <w:shd w:val="clear" w:color="auto" w:fill="E0E1E1"/>
            <w:tcMar>
              <w:top w:w="11" w:type="dxa"/>
              <w:left w:w="85" w:type="dxa"/>
              <w:bottom w:w="6" w:type="dxa"/>
              <w:right w:w="85" w:type="dxa"/>
            </w:tcMar>
          </w:tcPr>
          <w:p w:rsidR="00AE1B9A" w:rsidRPr="008E0A71" w:rsidRDefault="000B6952">
            <w:pPr>
              <w:cnfStyle w:val="000000000000" w:firstRow="0" w:lastRow="0" w:firstColumn="0" w:lastColumn="0" w:oddVBand="0" w:evenVBand="0" w:oddHBand="0" w:evenHBand="0" w:firstRowFirstColumn="0" w:firstRowLastColumn="0" w:lastRowFirstColumn="0" w:lastRowLastColumn="0"/>
              <w:rPr>
                <w:b/>
                <w:bCs/>
                <w:szCs w:val="18"/>
              </w:rPr>
            </w:pPr>
            <w:r>
              <w:rPr>
                <w:b/>
                <w:bCs/>
                <w:szCs w:val="18"/>
              </w:rPr>
              <w:t>75412</w:t>
            </w:r>
          </w:p>
        </w:tc>
        <w:tc>
          <w:tcPr>
            <w:tcW w:w="252" w:type="pct"/>
            <w:shd w:val="clear" w:color="auto" w:fill="E0E1E1"/>
            <w:tcMar>
              <w:top w:w="11" w:type="dxa"/>
              <w:left w:w="85" w:type="dxa"/>
              <w:bottom w:w="6" w:type="dxa"/>
              <w:right w:w="85" w:type="dxa"/>
            </w:tcMar>
          </w:tcPr>
          <w:p w:rsidR="00AE1B9A" w:rsidRPr="008E0A71" w:rsidRDefault="000B6952">
            <w:pPr>
              <w:cnfStyle w:val="000000000000" w:firstRow="0" w:lastRow="0" w:firstColumn="0" w:lastColumn="0" w:oddVBand="0" w:evenVBand="0" w:oddHBand="0" w:evenHBand="0" w:firstRowFirstColumn="0" w:firstRowLastColumn="0" w:lastRowFirstColumn="0" w:lastRowLastColumn="0"/>
              <w:rPr>
                <w:b/>
                <w:bCs/>
                <w:szCs w:val="18"/>
              </w:rPr>
            </w:pPr>
            <w:r>
              <w:rPr>
                <w:b/>
                <w:bCs/>
                <w:szCs w:val="18"/>
              </w:rPr>
              <w:t>2360</w:t>
            </w:r>
          </w:p>
        </w:tc>
        <w:tc>
          <w:tcPr>
            <w:tcW w:w="1681" w:type="pct"/>
            <w:shd w:val="clear" w:color="auto" w:fill="E0E1E1"/>
            <w:tcMar>
              <w:top w:w="11" w:type="dxa"/>
              <w:left w:w="85" w:type="dxa"/>
              <w:bottom w:w="6" w:type="dxa"/>
              <w:right w:w="85" w:type="dxa"/>
            </w:tcMar>
          </w:tcPr>
          <w:p w:rsidR="00AE1B9A" w:rsidRPr="008E0A71" w:rsidRDefault="000B6952" w:rsidP="007F7B02">
            <w:pPr>
              <w:jc w:val="left"/>
              <w:cnfStyle w:val="000000000000" w:firstRow="0" w:lastRow="0" w:firstColumn="0" w:lastColumn="0" w:oddVBand="0" w:evenVBand="0" w:oddHBand="0" w:evenHBand="0" w:firstRowFirstColumn="0" w:firstRowLastColumn="0" w:lastRowFirstColumn="0" w:lastRowLastColumn="0"/>
              <w:rPr>
                <w:b/>
                <w:bCs/>
                <w:szCs w:val="18"/>
              </w:rPr>
            </w:pPr>
            <w:r>
              <w:rPr>
                <w:b/>
                <w:bCs/>
                <w:szCs w:val="18"/>
              </w:rPr>
              <w:t>Piknik rodzinny z okazji 130-lecia OSP w Kosowie Lackim</w:t>
            </w:r>
          </w:p>
        </w:tc>
        <w:tc>
          <w:tcPr>
            <w:tcW w:w="139" w:type="pct"/>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p>
        </w:tc>
        <w:tc>
          <w:tcPr>
            <w:tcW w:w="279" w:type="pct"/>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w:t>
            </w:r>
          </w:p>
        </w:tc>
        <w:tc>
          <w:tcPr>
            <w:tcW w:w="306" w:type="pct"/>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w:t>
            </w:r>
          </w:p>
        </w:tc>
        <w:tc>
          <w:tcPr>
            <w:tcW w:w="139" w:type="pct"/>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p>
        </w:tc>
        <w:tc>
          <w:tcPr>
            <w:tcW w:w="279" w:type="pct"/>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w:t>
            </w:r>
          </w:p>
        </w:tc>
        <w:tc>
          <w:tcPr>
            <w:tcW w:w="306" w:type="pct"/>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w:t>
            </w:r>
          </w:p>
        </w:tc>
        <w:tc>
          <w:tcPr>
            <w:tcW w:w="580" w:type="pct"/>
            <w:gridSpan w:val="2"/>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10 000,00</w:t>
            </w:r>
          </w:p>
        </w:tc>
        <w:tc>
          <w:tcPr>
            <w:tcW w:w="332" w:type="pct"/>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10 000,00</w:t>
            </w:r>
          </w:p>
        </w:tc>
        <w:tc>
          <w:tcPr>
            <w:tcW w:w="291" w:type="pct"/>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100,00%</w:t>
            </w:r>
          </w:p>
        </w:tc>
      </w:tr>
      <w:tr w:rsidR="008F30FB" w:rsidRPr="008E0A71" w:rsidTr="000B6952">
        <w:tc>
          <w:tcPr>
            <w:cnfStyle w:val="001000000000" w:firstRow="0" w:lastRow="0" w:firstColumn="1" w:lastColumn="0" w:oddVBand="0" w:evenVBand="0" w:oddHBand="0" w:evenHBand="0" w:firstRowFirstColumn="0" w:firstRowLastColumn="0" w:lastRowFirstColumn="0" w:lastRowLastColumn="0"/>
            <w:tcW w:w="170" w:type="pct"/>
            <w:shd w:val="clear" w:color="auto" w:fill="E0E1E1"/>
            <w:tcMar>
              <w:top w:w="11" w:type="dxa"/>
              <w:left w:w="85" w:type="dxa"/>
              <w:bottom w:w="6" w:type="dxa"/>
              <w:right w:w="85" w:type="dxa"/>
            </w:tcMar>
          </w:tcPr>
          <w:p w:rsidR="008F30FB" w:rsidRPr="008E0A71" w:rsidRDefault="008F30FB">
            <w:pPr>
              <w:rPr>
                <w:b/>
                <w:bCs/>
                <w:szCs w:val="18"/>
              </w:rPr>
            </w:pPr>
            <w:r w:rsidRPr="008E0A71">
              <w:rPr>
                <w:b/>
                <w:bCs/>
                <w:szCs w:val="18"/>
              </w:rPr>
              <w:t>851</w:t>
            </w:r>
          </w:p>
        </w:tc>
        <w:tc>
          <w:tcPr>
            <w:tcW w:w="246" w:type="pct"/>
            <w:shd w:val="clear" w:color="auto" w:fill="E0E1E1"/>
            <w:tcMar>
              <w:top w:w="11" w:type="dxa"/>
              <w:left w:w="85" w:type="dxa"/>
              <w:bottom w:w="6" w:type="dxa"/>
              <w:right w:w="85" w:type="dxa"/>
            </w:tcMar>
          </w:tcPr>
          <w:p w:rsidR="008F30FB" w:rsidRPr="008E0A71" w:rsidRDefault="000B6952">
            <w:pPr>
              <w:cnfStyle w:val="000000000000" w:firstRow="0" w:lastRow="0" w:firstColumn="0" w:lastColumn="0" w:oddVBand="0" w:evenVBand="0" w:oddHBand="0" w:evenHBand="0" w:firstRowFirstColumn="0" w:firstRowLastColumn="0" w:lastRowFirstColumn="0" w:lastRowLastColumn="0"/>
              <w:rPr>
                <w:b/>
                <w:bCs/>
                <w:szCs w:val="18"/>
              </w:rPr>
            </w:pPr>
            <w:r>
              <w:rPr>
                <w:b/>
                <w:bCs/>
                <w:szCs w:val="18"/>
              </w:rPr>
              <w:t>85454</w:t>
            </w:r>
          </w:p>
        </w:tc>
        <w:tc>
          <w:tcPr>
            <w:tcW w:w="252" w:type="pct"/>
            <w:shd w:val="clear" w:color="auto" w:fill="E0E1E1"/>
            <w:tcMar>
              <w:top w:w="11" w:type="dxa"/>
              <w:left w:w="85" w:type="dxa"/>
              <w:bottom w:w="6" w:type="dxa"/>
              <w:right w:w="85" w:type="dxa"/>
            </w:tcMar>
          </w:tcPr>
          <w:p w:rsidR="008F30FB" w:rsidRPr="008E0A71" w:rsidRDefault="000B6952">
            <w:pPr>
              <w:cnfStyle w:val="000000000000" w:firstRow="0" w:lastRow="0" w:firstColumn="0" w:lastColumn="0" w:oddVBand="0" w:evenVBand="0" w:oddHBand="0" w:evenHBand="0" w:firstRowFirstColumn="0" w:firstRowLastColumn="0" w:lastRowFirstColumn="0" w:lastRowLastColumn="0"/>
              <w:rPr>
                <w:b/>
                <w:bCs/>
                <w:szCs w:val="18"/>
              </w:rPr>
            </w:pPr>
            <w:r>
              <w:rPr>
                <w:b/>
                <w:bCs/>
                <w:szCs w:val="18"/>
              </w:rPr>
              <w:t>2360</w:t>
            </w:r>
          </w:p>
        </w:tc>
        <w:tc>
          <w:tcPr>
            <w:tcW w:w="1681" w:type="pct"/>
            <w:shd w:val="clear" w:color="auto" w:fill="E0E1E1"/>
            <w:tcMar>
              <w:top w:w="11" w:type="dxa"/>
              <w:left w:w="85" w:type="dxa"/>
              <w:bottom w:w="6" w:type="dxa"/>
              <w:right w:w="85" w:type="dxa"/>
            </w:tcMar>
          </w:tcPr>
          <w:p w:rsidR="008F30FB" w:rsidRPr="008E0A71" w:rsidRDefault="000B6952" w:rsidP="007F7B02">
            <w:pPr>
              <w:jc w:val="left"/>
              <w:cnfStyle w:val="000000000000" w:firstRow="0" w:lastRow="0" w:firstColumn="0" w:lastColumn="0" w:oddVBand="0" w:evenVBand="0" w:oddHBand="0" w:evenHBand="0" w:firstRowFirstColumn="0" w:firstRowLastColumn="0" w:lastRowFirstColumn="0" w:lastRowLastColumn="0"/>
              <w:rPr>
                <w:b/>
                <w:bCs/>
                <w:szCs w:val="18"/>
              </w:rPr>
            </w:pPr>
            <w:r>
              <w:rPr>
                <w:b/>
                <w:bCs/>
                <w:szCs w:val="18"/>
              </w:rPr>
              <w:t>Organizacja zajęć i wydarzeń z elementami profilaktyki</w:t>
            </w:r>
          </w:p>
        </w:tc>
        <w:tc>
          <w:tcPr>
            <w:tcW w:w="139" w:type="pct"/>
            <w:shd w:val="clear" w:color="auto" w:fill="E0E1E1"/>
            <w:tcMar>
              <w:top w:w="11" w:type="dxa"/>
              <w:left w:w="85" w:type="dxa"/>
              <w:bottom w:w="6" w:type="dxa"/>
              <w:right w:w="85" w:type="dxa"/>
            </w:tcMar>
          </w:tcPr>
          <w:p w:rsidR="008F30FB" w:rsidRPr="008E0A71" w:rsidRDefault="008F30FB">
            <w:pPr>
              <w:cnfStyle w:val="000000000000" w:firstRow="0" w:lastRow="0" w:firstColumn="0" w:lastColumn="0" w:oddVBand="0" w:evenVBand="0" w:oddHBand="0" w:evenHBand="0" w:firstRowFirstColumn="0" w:firstRowLastColumn="0" w:lastRowFirstColumn="0" w:lastRowLastColumn="0"/>
              <w:rPr>
                <w:b/>
                <w:bCs/>
                <w:szCs w:val="18"/>
              </w:rPr>
            </w:pPr>
          </w:p>
        </w:tc>
        <w:tc>
          <w:tcPr>
            <w:tcW w:w="279" w:type="pct"/>
            <w:shd w:val="clear" w:color="auto" w:fill="E0E1E1"/>
            <w:tcMar>
              <w:top w:w="11" w:type="dxa"/>
              <w:left w:w="85" w:type="dxa"/>
              <w:bottom w:w="6" w:type="dxa"/>
              <w:right w:w="85" w:type="dxa"/>
            </w:tcMar>
          </w:tcPr>
          <w:p w:rsidR="008F30FB" w:rsidRPr="008E0A71"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w:t>
            </w:r>
          </w:p>
        </w:tc>
        <w:tc>
          <w:tcPr>
            <w:tcW w:w="306" w:type="pct"/>
            <w:shd w:val="clear" w:color="auto" w:fill="E0E1E1"/>
            <w:tcMar>
              <w:top w:w="11" w:type="dxa"/>
              <w:left w:w="85" w:type="dxa"/>
              <w:bottom w:w="6" w:type="dxa"/>
              <w:right w:w="85" w:type="dxa"/>
            </w:tcMar>
          </w:tcPr>
          <w:p w:rsidR="008F30FB" w:rsidRPr="008E0A71"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w:t>
            </w:r>
          </w:p>
        </w:tc>
        <w:tc>
          <w:tcPr>
            <w:tcW w:w="418" w:type="pct"/>
            <w:gridSpan w:val="2"/>
            <w:shd w:val="clear" w:color="auto" w:fill="E0E1E1"/>
            <w:tcMar>
              <w:top w:w="11" w:type="dxa"/>
              <w:left w:w="85" w:type="dxa"/>
              <w:bottom w:w="6" w:type="dxa"/>
              <w:right w:w="85" w:type="dxa"/>
            </w:tcMar>
          </w:tcPr>
          <w:p w:rsidR="008F30FB" w:rsidRPr="008E0A71"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w:t>
            </w:r>
          </w:p>
        </w:tc>
        <w:tc>
          <w:tcPr>
            <w:tcW w:w="306" w:type="pct"/>
            <w:shd w:val="clear" w:color="auto" w:fill="E0E1E1"/>
            <w:tcMar>
              <w:top w:w="11" w:type="dxa"/>
              <w:left w:w="85" w:type="dxa"/>
              <w:bottom w:w="6" w:type="dxa"/>
              <w:right w:w="85" w:type="dxa"/>
            </w:tcMar>
          </w:tcPr>
          <w:p w:rsidR="008F30FB" w:rsidRPr="008E0A71"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w:t>
            </w:r>
          </w:p>
        </w:tc>
        <w:tc>
          <w:tcPr>
            <w:tcW w:w="279" w:type="pct"/>
            <w:shd w:val="clear" w:color="auto" w:fill="E0E1E1"/>
            <w:tcMar>
              <w:top w:w="11" w:type="dxa"/>
              <w:left w:w="85" w:type="dxa"/>
              <w:bottom w:w="6" w:type="dxa"/>
              <w:right w:w="85" w:type="dxa"/>
            </w:tcMar>
          </w:tcPr>
          <w:p w:rsidR="008F30FB" w:rsidRPr="008E0A71" w:rsidRDefault="008F30FB">
            <w:pPr>
              <w:cnfStyle w:val="000000000000" w:firstRow="0" w:lastRow="0" w:firstColumn="0" w:lastColumn="0" w:oddVBand="0" w:evenVBand="0" w:oddHBand="0" w:evenHBand="0" w:firstRowFirstColumn="0" w:firstRowLastColumn="0" w:lastRowFirstColumn="0" w:lastRowLastColumn="0"/>
              <w:rPr>
                <w:b/>
                <w:bCs/>
                <w:szCs w:val="18"/>
              </w:rPr>
            </w:pPr>
          </w:p>
        </w:tc>
        <w:tc>
          <w:tcPr>
            <w:tcW w:w="301" w:type="pct"/>
            <w:shd w:val="clear" w:color="auto" w:fill="E0E1E1"/>
            <w:tcMar>
              <w:top w:w="11" w:type="dxa"/>
              <w:left w:w="85" w:type="dxa"/>
              <w:bottom w:w="6" w:type="dxa"/>
              <w:right w:w="85" w:type="dxa"/>
            </w:tcMar>
          </w:tcPr>
          <w:p w:rsidR="008F30FB" w:rsidRPr="008E0A71"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55 000,00</w:t>
            </w:r>
          </w:p>
        </w:tc>
        <w:tc>
          <w:tcPr>
            <w:tcW w:w="332" w:type="pct"/>
            <w:shd w:val="clear" w:color="auto" w:fill="E0E1E1"/>
            <w:tcMar>
              <w:top w:w="11" w:type="dxa"/>
              <w:left w:w="85" w:type="dxa"/>
              <w:bottom w:w="6" w:type="dxa"/>
              <w:right w:w="85" w:type="dxa"/>
            </w:tcMar>
          </w:tcPr>
          <w:p w:rsidR="008F30FB" w:rsidRPr="008E0A71"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47 661,75</w:t>
            </w:r>
          </w:p>
        </w:tc>
        <w:tc>
          <w:tcPr>
            <w:tcW w:w="291" w:type="pct"/>
            <w:shd w:val="clear" w:color="auto" w:fill="E0E1E1"/>
            <w:tcMar>
              <w:top w:w="11" w:type="dxa"/>
              <w:left w:w="85" w:type="dxa"/>
              <w:bottom w:w="6" w:type="dxa"/>
              <w:right w:w="85" w:type="dxa"/>
            </w:tcMar>
          </w:tcPr>
          <w:p w:rsidR="008F30FB" w:rsidRPr="008E0A71"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86,66%</w:t>
            </w:r>
          </w:p>
        </w:tc>
      </w:tr>
      <w:tr w:rsidR="00AE1B9A" w:rsidRPr="008E0A71" w:rsidTr="000B6952">
        <w:tc>
          <w:tcPr>
            <w:cnfStyle w:val="001000000000" w:firstRow="0" w:lastRow="0" w:firstColumn="1" w:lastColumn="0" w:oddVBand="0" w:evenVBand="0" w:oddHBand="0" w:evenHBand="0" w:firstRowFirstColumn="0" w:firstRowLastColumn="0" w:lastRowFirstColumn="0" w:lastRowLastColumn="0"/>
            <w:tcW w:w="170" w:type="pct"/>
            <w:shd w:val="clear" w:color="auto" w:fill="E0E1E1"/>
            <w:tcMar>
              <w:top w:w="11" w:type="dxa"/>
              <w:left w:w="85" w:type="dxa"/>
              <w:bottom w:w="6" w:type="dxa"/>
              <w:right w:w="85" w:type="dxa"/>
            </w:tcMar>
          </w:tcPr>
          <w:p w:rsidR="00AE1B9A" w:rsidRPr="008E0A71" w:rsidRDefault="00AE1B9A">
            <w:pPr>
              <w:rPr>
                <w:b/>
                <w:bCs/>
                <w:szCs w:val="18"/>
              </w:rPr>
            </w:pPr>
            <w:r w:rsidRPr="008E0A71">
              <w:rPr>
                <w:b/>
                <w:bCs/>
                <w:szCs w:val="18"/>
              </w:rPr>
              <w:t>921</w:t>
            </w:r>
          </w:p>
        </w:tc>
        <w:tc>
          <w:tcPr>
            <w:tcW w:w="246" w:type="pct"/>
            <w:shd w:val="clear" w:color="auto" w:fill="E0E1E1"/>
            <w:tcMar>
              <w:top w:w="11" w:type="dxa"/>
              <w:left w:w="85" w:type="dxa"/>
              <w:bottom w:w="6" w:type="dxa"/>
              <w:right w:w="85" w:type="dxa"/>
            </w:tcMar>
          </w:tcPr>
          <w:p w:rsidR="00AE1B9A" w:rsidRPr="008E0A71" w:rsidRDefault="000B6952">
            <w:pPr>
              <w:cnfStyle w:val="000000000000" w:firstRow="0" w:lastRow="0" w:firstColumn="0" w:lastColumn="0" w:oddVBand="0" w:evenVBand="0" w:oddHBand="0" w:evenHBand="0" w:firstRowFirstColumn="0" w:firstRowLastColumn="0" w:lastRowFirstColumn="0" w:lastRowLastColumn="0"/>
              <w:rPr>
                <w:b/>
                <w:bCs/>
                <w:szCs w:val="18"/>
              </w:rPr>
            </w:pPr>
            <w:r>
              <w:rPr>
                <w:b/>
                <w:bCs/>
                <w:szCs w:val="18"/>
              </w:rPr>
              <w:t>92195</w:t>
            </w:r>
          </w:p>
        </w:tc>
        <w:tc>
          <w:tcPr>
            <w:tcW w:w="252" w:type="pct"/>
            <w:shd w:val="clear" w:color="auto" w:fill="E0E1E1"/>
            <w:tcMar>
              <w:top w:w="11" w:type="dxa"/>
              <w:left w:w="85" w:type="dxa"/>
              <w:bottom w:w="6" w:type="dxa"/>
              <w:right w:w="85" w:type="dxa"/>
            </w:tcMar>
          </w:tcPr>
          <w:p w:rsidR="00AE1B9A" w:rsidRPr="008E0A71" w:rsidRDefault="000B6952">
            <w:pPr>
              <w:cnfStyle w:val="000000000000" w:firstRow="0" w:lastRow="0" w:firstColumn="0" w:lastColumn="0" w:oddVBand="0" w:evenVBand="0" w:oddHBand="0" w:evenHBand="0" w:firstRowFirstColumn="0" w:firstRowLastColumn="0" w:lastRowFirstColumn="0" w:lastRowLastColumn="0"/>
              <w:rPr>
                <w:b/>
                <w:bCs/>
                <w:szCs w:val="18"/>
              </w:rPr>
            </w:pPr>
            <w:r>
              <w:rPr>
                <w:b/>
                <w:bCs/>
                <w:szCs w:val="18"/>
              </w:rPr>
              <w:t>2360</w:t>
            </w:r>
          </w:p>
        </w:tc>
        <w:tc>
          <w:tcPr>
            <w:tcW w:w="1681" w:type="pct"/>
            <w:shd w:val="clear" w:color="auto" w:fill="E0E1E1"/>
            <w:tcMar>
              <w:top w:w="11" w:type="dxa"/>
              <w:left w:w="85" w:type="dxa"/>
              <w:bottom w:w="6" w:type="dxa"/>
              <w:right w:w="85" w:type="dxa"/>
            </w:tcMar>
          </w:tcPr>
          <w:p w:rsidR="00AE1B9A" w:rsidRPr="008E0A71" w:rsidRDefault="000B6952" w:rsidP="007F7B02">
            <w:pPr>
              <w:jc w:val="left"/>
              <w:cnfStyle w:val="000000000000" w:firstRow="0" w:lastRow="0" w:firstColumn="0" w:lastColumn="0" w:oddVBand="0" w:evenVBand="0" w:oddHBand="0" w:evenHBand="0" w:firstRowFirstColumn="0" w:firstRowLastColumn="0" w:lastRowFirstColumn="0" w:lastRowLastColumn="0"/>
              <w:rPr>
                <w:b/>
                <w:bCs/>
                <w:szCs w:val="18"/>
              </w:rPr>
            </w:pPr>
            <w:r>
              <w:rPr>
                <w:b/>
                <w:bCs/>
                <w:szCs w:val="18"/>
              </w:rPr>
              <w:t>Organizacja imprez kulturalnych</w:t>
            </w:r>
          </w:p>
        </w:tc>
        <w:tc>
          <w:tcPr>
            <w:tcW w:w="417" w:type="pct"/>
            <w:gridSpan w:val="2"/>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w:t>
            </w:r>
          </w:p>
        </w:tc>
        <w:tc>
          <w:tcPr>
            <w:tcW w:w="306" w:type="pct"/>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w:t>
            </w:r>
          </w:p>
        </w:tc>
        <w:tc>
          <w:tcPr>
            <w:tcW w:w="418" w:type="pct"/>
            <w:gridSpan w:val="2"/>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w:t>
            </w:r>
          </w:p>
        </w:tc>
        <w:tc>
          <w:tcPr>
            <w:tcW w:w="306" w:type="pct"/>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w:t>
            </w:r>
          </w:p>
        </w:tc>
        <w:tc>
          <w:tcPr>
            <w:tcW w:w="580" w:type="pct"/>
            <w:gridSpan w:val="2"/>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20 000,00</w:t>
            </w:r>
          </w:p>
        </w:tc>
        <w:tc>
          <w:tcPr>
            <w:tcW w:w="332" w:type="pct"/>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20 000,00</w:t>
            </w:r>
          </w:p>
        </w:tc>
        <w:tc>
          <w:tcPr>
            <w:tcW w:w="291" w:type="pct"/>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100,00%</w:t>
            </w:r>
          </w:p>
        </w:tc>
      </w:tr>
      <w:tr w:rsidR="00AE1B9A" w:rsidRPr="008E0A71" w:rsidTr="000B6952">
        <w:tc>
          <w:tcPr>
            <w:cnfStyle w:val="001000000000" w:firstRow="0" w:lastRow="0" w:firstColumn="1" w:lastColumn="0" w:oddVBand="0" w:evenVBand="0" w:oddHBand="0" w:evenHBand="0" w:firstRowFirstColumn="0" w:firstRowLastColumn="0" w:lastRowFirstColumn="0" w:lastRowLastColumn="0"/>
            <w:tcW w:w="170" w:type="pct"/>
            <w:shd w:val="clear" w:color="auto" w:fill="E0E1E1"/>
            <w:tcMar>
              <w:top w:w="11" w:type="dxa"/>
              <w:left w:w="85" w:type="dxa"/>
              <w:bottom w:w="6" w:type="dxa"/>
              <w:right w:w="85" w:type="dxa"/>
            </w:tcMar>
          </w:tcPr>
          <w:p w:rsidR="00AE1B9A" w:rsidRPr="008E0A71" w:rsidRDefault="00AE1B9A">
            <w:pPr>
              <w:rPr>
                <w:b/>
                <w:bCs/>
                <w:szCs w:val="18"/>
              </w:rPr>
            </w:pPr>
            <w:r w:rsidRPr="008E0A71">
              <w:rPr>
                <w:b/>
                <w:bCs/>
                <w:szCs w:val="18"/>
              </w:rPr>
              <w:t>926</w:t>
            </w:r>
          </w:p>
        </w:tc>
        <w:tc>
          <w:tcPr>
            <w:tcW w:w="246" w:type="pct"/>
            <w:shd w:val="clear" w:color="auto" w:fill="E0E1E1"/>
            <w:tcMar>
              <w:top w:w="11" w:type="dxa"/>
              <w:left w:w="85" w:type="dxa"/>
              <w:bottom w:w="6" w:type="dxa"/>
              <w:right w:w="85" w:type="dxa"/>
            </w:tcMar>
          </w:tcPr>
          <w:p w:rsidR="00AE1B9A" w:rsidRPr="008E0A71" w:rsidRDefault="000B6952">
            <w:pPr>
              <w:cnfStyle w:val="000000000000" w:firstRow="0" w:lastRow="0" w:firstColumn="0" w:lastColumn="0" w:oddVBand="0" w:evenVBand="0" w:oddHBand="0" w:evenHBand="0" w:firstRowFirstColumn="0" w:firstRowLastColumn="0" w:lastRowFirstColumn="0" w:lastRowLastColumn="0"/>
              <w:rPr>
                <w:b/>
                <w:bCs/>
                <w:szCs w:val="18"/>
              </w:rPr>
            </w:pPr>
            <w:r>
              <w:rPr>
                <w:b/>
                <w:bCs/>
                <w:szCs w:val="18"/>
              </w:rPr>
              <w:t>92605</w:t>
            </w:r>
          </w:p>
        </w:tc>
        <w:tc>
          <w:tcPr>
            <w:tcW w:w="252" w:type="pct"/>
            <w:shd w:val="clear" w:color="auto" w:fill="E0E1E1"/>
            <w:tcMar>
              <w:top w:w="11" w:type="dxa"/>
              <w:left w:w="85" w:type="dxa"/>
              <w:bottom w:w="6" w:type="dxa"/>
              <w:right w:w="85" w:type="dxa"/>
            </w:tcMar>
          </w:tcPr>
          <w:p w:rsidR="00AE1B9A" w:rsidRPr="008E0A71" w:rsidRDefault="00E8363A" w:rsidP="00E8363A">
            <w:pPr>
              <w:cnfStyle w:val="000000000000" w:firstRow="0" w:lastRow="0" w:firstColumn="0" w:lastColumn="0" w:oddVBand="0" w:evenVBand="0" w:oddHBand="0" w:evenHBand="0" w:firstRowFirstColumn="0" w:firstRowLastColumn="0" w:lastRowFirstColumn="0" w:lastRowLastColumn="0"/>
              <w:rPr>
                <w:b/>
                <w:bCs/>
                <w:szCs w:val="18"/>
              </w:rPr>
            </w:pPr>
            <w:r>
              <w:rPr>
                <w:b/>
                <w:bCs/>
                <w:szCs w:val="18"/>
              </w:rPr>
              <w:t>282</w:t>
            </w:r>
            <w:r w:rsidR="000B6952">
              <w:rPr>
                <w:b/>
                <w:bCs/>
                <w:szCs w:val="18"/>
              </w:rPr>
              <w:t>0</w:t>
            </w:r>
          </w:p>
        </w:tc>
        <w:tc>
          <w:tcPr>
            <w:tcW w:w="1681" w:type="pct"/>
            <w:shd w:val="clear" w:color="auto" w:fill="E0E1E1"/>
            <w:tcMar>
              <w:top w:w="11" w:type="dxa"/>
              <w:left w:w="85" w:type="dxa"/>
              <w:bottom w:w="6" w:type="dxa"/>
              <w:right w:w="85" w:type="dxa"/>
            </w:tcMar>
          </w:tcPr>
          <w:p w:rsidR="00AE1B9A" w:rsidRPr="008E0A71" w:rsidRDefault="000B6952" w:rsidP="007F7B02">
            <w:pPr>
              <w:jc w:val="left"/>
              <w:cnfStyle w:val="000000000000" w:firstRow="0" w:lastRow="0" w:firstColumn="0" w:lastColumn="0" w:oddVBand="0" w:evenVBand="0" w:oddHBand="0" w:evenHBand="0" w:firstRowFirstColumn="0" w:firstRowLastColumn="0" w:lastRowFirstColumn="0" w:lastRowLastColumn="0"/>
              <w:rPr>
                <w:b/>
                <w:bCs/>
                <w:szCs w:val="18"/>
              </w:rPr>
            </w:pPr>
            <w:r>
              <w:rPr>
                <w:b/>
                <w:bCs/>
                <w:szCs w:val="18"/>
              </w:rPr>
              <w:t xml:space="preserve">Realizacja zadań sprzyjających rozwojowi sportu </w:t>
            </w:r>
          </w:p>
        </w:tc>
        <w:tc>
          <w:tcPr>
            <w:tcW w:w="139" w:type="pct"/>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p>
        </w:tc>
        <w:tc>
          <w:tcPr>
            <w:tcW w:w="279" w:type="pct"/>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w:t>
            </w:r>
          </w:p>
        </w:tc>
        <w:tc>
          <w:tcPr>
            <w:tcW w:w="306" w:type="pct"/>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w:t>
            </w:r>
          </w:p>
        </w:tc>
        <w:tc>
          <w:tcPr>
            <w:tcW w:w="139" w:type="pct"/>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p>
        </w:tc>
        <w:tc>
          <w:tcPr>
            <w:tcW w:w="279" w:type="pct"/>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w:t>
            </w:r>
          </w:p>
        </w:tc>
        <w:tc>
          <w:tcPr>
            <w:tcW w:w="306" w:type="pct"/>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w:t>
            </w:r>
          </w:p>
        </w:tc>
        <w:tc>
          <w:tcPr>
            <w:tcW w:w="580" w:type="pct"/>
            <w:gridSpan w:val="2"/>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90 000,00</w:t>
            </w:r>
          </w:p>
        </w:tc>
        <w:tc>
          <w:tcPr>
            <w:tcW w:w="332" w:type="pct"/>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90 000,00</w:t>
            </w:r>
          </w:p>
        </w:tc>
        <w:tc>
          <w:tcPr>
            <w:tcW w:w="291" w:type="pct"/>
            <w:shd w:val="clear" w:color="auto" w:fill="E0E1E1"/>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100,00%</w:t>
            </w:r>
          </w:p>
        </w:tc>
      </w:tr>
      <w:tr w:rsidR="00AE1B9A" w:rsidRPr="008E0A71" w:rsidTr="000B6952">
        <w:tc>
          <w:tcPr>
            <w:cnfStyle w:val="001000000000" w:firstRow="0" w:lastRow="0" w:firstColumn="1" w:lastColumn="0" w:oddVBand="0" w:evenVBand="0" w:oddHBand="0" w:evenHBand="0" w:firstRowFirstColumn="0" w:firstRowLastColumn="0" w:lastRowFirstColumn="0" w:lastRowLastColumn="0"/>
            <w:tcW w:w="170" w:type="pct"/>
            <w:shd w:val="clear" w:color="auto" w:fill="F3F3F4"/>
            <w:tcMar>
              <w:top w:w="11" w:type="dxa"/>
              <w:left w:w="85" w:type="dxa"/>
              <w:bottom w:w="6" w:type="dxa"/>
              <w:right w:w="85" w:type="dxa"/>
            </w:tcMar>
          </w:tcPr>
          <w:p w:rsidR="00AE1B9A" w:rsidRPr="008E0A71" w:rsidRDefault="00AE1B9A">
            <w:pPr>
              <w:rPr>
                <w:b/>
                <w:bCs/>
                <w:color w:val="000000"/>
                <w:szCs w:val="18"/>
              </w:rPr>
            </w:pPr>
          </w:p>
        </w:tc>
        <w:tc>
          <w:tcPr>
            <w:tcW w:w="246" w:type="pct"/>
            <w:shd w:val="clear" w:color="auto" w:fill="F3F3F4"/>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252" w:type="pct"/>
            <w:shd w:val="clear" w:color="auto" w:fill="F3F3F4"/>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1681" w:type="pct"/>
            <w:shd w:val="clear" w:color="auto" w:fill="F3F3F4"/>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Razem</w:t>
            </w:r>
          </w:p>
        </w:tc>
        <w:tc>
          <w:tcPr>
            <w:tcW w:w="417" w:type="pct"/>
            <w:gridSpan w:val="2"/>
            <w:shd w:val="clear" w:color="auto" w:fill="F3F3F4"/>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0,00</w:t>
            </w:r>
          </w:p>
        </w:tc>
        <w:tc>
          <w:tcPr>
            <w:tcW w:w="306" w:type="pct"/>
            <w:shd w:val="clear" w:color="auto" w:fill="F3F3F4"/>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0,00</w:t>
            </w:r>
          </w:p>
        </w:tc>
        <w:tc>
          <w:tcPr>
            <w:tcW w:w="418" w:type="pct"/>
            <w:gridSpan w:val="2"/>
            <w:shd w:val="clear" w:color="auto" w:fill="F3F3F4"/>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0,00</w:t>
            </w:r>
          </w:p>
        </w:tc>
        <w:tc>
          <w:tcPr>
            <w:tcW w:w="306" w:type="pct"/>
            <w:shd w:val="clear" w:color="auto" w:fill="F3F3F4"/>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0,00</w:t>
            </w:r>
          </w:p>
        </w:tc>
        <w:tc>
          <w:tcPr>
            <w:tcW w:w="580" w:type="pct"/>
            <w:gridSpan w:val="2"/>
            <w:shd w:val="clear" w:color="auto" w:fill="F3F3F4"/>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175 000,00</w:t>
            </w:r>
          </w:p>
        </w:tc>
        <w:tc>
          <w:tcPr>
            <w:tcW w:w="332" w:type="pct"/>
            <w:shd w:val="clear" w:color="auto" w:fill="F3F3F4"/>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167 661,75</w:t>
            </w:r>
          </w:p>
        </w:tc>
        <w:tc>
          <w:tcPr>
            <w:tcW w:w="291" w:type="pct"/>
            <w:shd w:val="clear" w:color="auto" w:fill="F3F3F4"/>
            <w:tcMar>
              <w:top w:w="11" w:type="dxa"/>
              <w:left w:w="85" w:type="dxa"/>
              <w:bottom w:w="6" w:type="dxa"/>
              <w:right w:w="85" w:type="dxa"/>
            </w:tcMar>
          </w:tcPr>
          <w:p w:rsidR="00AE1B9A" w:rsidRPr="008E0A71" w:rsidRDefault="00AE1B9A">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w:t>
            </w:r>
          </w:p>
        </w:tc>
      </w:tr>
    </w:tbl>
    <w:p w:rsidR="0097142D" w:rsidRDefault="0097142D">
      <w:pPr>
        <w:pStyle w:val="Legenda"/>
        <w:keepNext/>
        <w:jc w:val="both"/>
        <w:sectPr w:rsidR="0097142D" w:rsidSect="008E0A71">
          <w:pgSz w:w="16838" w:h="11906" w:orient="landscape"/>
          <w:pgMar w:top="992" w:right="1020" w:bottom="992" w:left="1020" w:header="709" w:footer="567" w:gutter="0"/>
          <w:cols w:space="708"/>
          <w:docGrid w:linePitch="272"/>
        </w:sectPr>
      </w:pPr>
    </w:p>
    <w:p w:rsidR="0097142D" w:rsidRDefault="0037214F" w:rsidP="00AD7AF5">
      <w:pPr>
        <w:pStyle w:val="Nagwek2"/>
      </w:pPr>
      <w:bookmarkStart w:id="160" w:name="_Toc1910636308"/>
      <w:bookmarkStart w:id="161" w:name="_Toc224041362"/>
      <w:r>
        <w:lastRenderedPageBreak/>
        <w:t>Wykonanie dochodów i wydatków dla wyodrębnionego rachunku dochodów jednostek budżetowych prowadzących działalność określoną w ustawie o systemie oświaty</w:t>
      </w:r>
      <w:bookmarkEnd w:id="160"/>
      <w:bookmarkEnd w:id="161"/>
    </w:p>
    <w:p w:rsidR="0097142D" w:rsidRDefault="0037214F">
      <w:pPr>
        <w:pStyle w:val="Legenda"/>
        <w:keepNext/>
        <w:jc w:val="both"/>
      </w:pPr>
      <w:r>
        <w:t>Wykonanie planu dochodów dla wyodrębnionego rachunku dochodów jednostek budżetowych prowadzących działalność określoną w ustawie o systemie oświaty</w:t>
      </w:r>
    </w:p>
    <w:tbl>
      <w:tblPr>
        <w:tblStyle w:val="TabelaCurulis"/>
        <w:tblW w:w="5000" w:type="pct"/>
        <w:tblLook w:val="04A0" w:firstRow="1" w:lastRow="0" w:firstColumn="1" w:lastColumn="0" w:noHBand="0" w:noVBand="1"/>
      </w:tblPr>
      <w:tblGrid>
        <w:gridCol w:w="701"/>
        <w:gridCol w:w="729"/>
        <w:gridCol w:w="745"/>
        <w:gridCol w:w="4883"/>
        <w:gridCol w:w="980"/>
        <w:gridCol w:w="980"/>
        <w:gridCol w:w="904"/>
      </w:tblGrid>
      <w:tr w:rsidR="0097142D" w:rsidTr="008E0A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14" w:type="pct"/>
            <w:tcBorders>
              <w:bottom w:val="single" w:sz="4" w:space="0" w:color="DADBDC" w:themeColor="background2" w:themeTint="99"/>
            </w:tcBorders>
            <w:tcMar>
              <w:top w:w="11" w:type="dxa"/>
              <w:left w:w="85" w:type="dxa"/>
              <w:bottom w:w="6" w:type="dxa"/>
              <w:right w:w="85" w:type="dxa"/>
            </w:tcMar>
          </w:tcPr>
          <w:p w:rsidR="0097142D" w:rsidRDefault="0037214F">
            <w:pPr>
              <w:rPr>
                <w:sz w:val="15"/>
                <w:szCs w:val="15"/>
              </w:rPr>
            </w:pPr>
            <w:r>
              <w:rPr>
                <w:sz w:val="15"/>
                <w:szCs w:val="15"/>
              </w:rPr>
              <w:t>Dział</w:t>
            </w:r>
          </w:p>
        </w:tc>
        <w:tc>
          <w:tcPr>
            <w:tcW w:w="714" w:type="pct"/>
            <w:tcBorders>
              <w:bottom w:val="single" w:sz="4" w:space="0" w:color="DADBDC" w:themeColor="background2" w:themeTint="99"/>
            </w:tcBorders>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Rozdział</w:t>
            </w:r>
          </w:p>
        </w:tc>
        <w:tc>
          <w:tcPr>
            <w:tcW w:w="714" w:type="pct"/>
            <w:tcBorders>
              <w:bottom w:val="single" w:sz="4" w:space="0" w:color="DADBDC" w:themeColor="background2" w:themeTint="99"/>
            </w:tcBorders>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Paragraf</w:t>
            </w:r>
          </w:p>
        </w:tc>
        <w:tc>
          <w:tcPr>
            <w:tcW w:w="21568" w:type="pct"/>
            <w:tcBorders>
              <w:bottom w:val="single" w:sz="4" w:space="0" w:color="DADBDC" w:themeColor="background2" w:themeTint="99"/>
            </w:tcBorders>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Źródło dochodów</w:t>
            </w:r>
          </w:p>
        </w:tc>
        <w:tc>
          <w:tcPr>
            <w:tcW w:w="714" w:type="pct"/>
            <w:tcBorders>
              <w:bottom w:val="single" w:sz="4" w:space="0" w:color="DADBDC" w:themeColor="background2" w:themeTint="99"/>
            </w:tcBorders>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Plan na 31.12.2025</w:t>
            </w:r>
          </w:p>
        </w:tc>
        <w:tc>
          <w:tcPr>
            <w:tcW w:w="714" w:type="pct"/>
            <w:tcBorders>
              <w:bottom w:val="single" w:sz="4" w:space="0" w:color="DADBDC" w:themeColor="background2" w:themeTint="99"/>
            </w:tcBorders>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Wykonanie na 31.12.2025</w:t>
            </w:r>
          </w:p>
        </w:tc>
        <w:tc>
          <w:tcPr>
            <w:tcW w:w="716" w:type="pct"/>
            <w:tcBorders>
              <w:bottom w:val="single" w:sz="4" w:space="0" w:color="DADBDC" w:themeColor="background2" w:themeTint="99"/>
            </w:tcBorders>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Wykonanie planu w %</w:t>
            </w:r>
          </w:p>
        </w:tc>
      </w:tr>
      <w:tr w:rsidR="0097142D" w:rsidRPr="008E0A71" w:rsidTr="008E0A71">
        <w:tc>
          <w:tcPr>
            <w:cnfStyle w:val="001000000000" w:firstRow="0" w:lastRow="0" w:firstColumn="1" w:lastColumn="0" w:oddVBand="0" w:evenVBand="0" w:oddHBand="0" w:evenHBand="0" w:firstRowFirstColumn="0" w:firstRowLastColumn="0" w:lastRowFirstColumn="0" w:lastRowLastColumn="0"/>
            <w:tcW w:w="714" w:type="pct"/>
            <w:tcBorders>
              <w:top w:val="single" w:sz="4" w:space="0" w:color="DADBDC" w:themeColor="background2" w:themeTint="99"/>
              <w:left w:val="single" w:sz="4" w:space="0" w:color="DADBDC" w:themeColor="background2" w:themeTint="99"/>
            </w:tcBorders>
            <w:shd w:val="clear" w:color="auto" w:fill="E0E1E1"/>
            <w:tcMar>
              <w:top w:w="11" w:type="dxa"/>
              <w:left w:w="85" w:type="dxa"/>
              <w:bottom w:w="6" w:type="dxa"/>
              <w:right w:w="85" w:type="dxa"/>
            </w:tcMar>
          </w:tcPr>
          <w:p w:rsidR="0097142D" w:rsidRPr="008E0A71" w:rsidRDefault="0037214F">
            <w:pPr>
              <w:rPr>
                <w:b/>
                <w:bCs/>
                <w:szCs w:val="18"/>
              </w:rPr>
            </w:pPr>
            <w:r w:rsidRPr="008E0A71">
              <w:rPr>
                <w:b/>
                <w:bCs/>
                <w:szCs w:val="18"/>
              </w:rPr>
              <w:t>801</w:t>
            </w:r>
          </w:p>
        </w:tc>
        <w:tc>
          <w:tcPr>
            <w:tcW w:w="714" w:type="pct"/>
            <w:tcBorders>
              <w:top w:val="single" w:sz="4" w:space="0" w:color="DADBDC" w:themeColor="background2" w:themeTint="99"/>
            </w:tcBorders>
            <w:shd w:val="clear" w:color="auto" w:fill="E0E1E1"/>
            <w:tcMar>
              <w:top w:w="11" w:type="dxa"/>
              <w:left w:w="85" w:type="dxa"/>
              <w:bottom w:w="6" w:type="dxa"/>
              <w:right w:w="85" w:type="dxa"/>
            </w:tcMar>
          </w:tcPr>
          <w:p w:rsidR="0097142D" w:rsidRPr="008E0A71"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714" w:type="pct"/>
            <w:tcBorders>
              <w:top w:val="single" w:sz="4" w:space="0" w:color="DADBDC" w:themeColor="background2" w:themeTint="99"/>
            </w:tcBorders>
            <w:shd w:val="clear" w:color="auto" w:fill="E0E1E1"/>
            <w:tcMar>
              <w:top w:w="11" w:type="dxa"/>
              <w:left w:w="85" w:type="dxa"/>
              <w:bottom w:w="6" w:type="dxa"/>
              <w:right w:w="85" w:type="dxa"/>
            </w:tcMar>
          </w:tcPr>
          <w:p w:rsidR="0097142D" w:rsidRPr="008E0A71"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714" w:type="pct"/>
            <w:tcBorders>
              <w:top w:val="single" w:sz="4" w:space="0" w:color="DADBDC" w:themeColor="background2" w:themeTint="99"/>
            </w:tcBorders>
            <w:shd w:val="clear" w:color="auto" w:fill="E0E1E1"/>
            <w:tcMar>
              <w:top w:w="11" w:type="dxa"/>
              <w:left w:w="85" w:type="dxa"/>
              <w:bottom w:w="6" w:type="dxa"/>
              <w:right w:w="85" w:type="dxa"/>
            </w:tcMar>
          </w:tcPr>
          <w:p w:rsidR="0097142D" w:rsidRPr="008E0A71" w:rsidRDefault="0037214F">
            <w:pPr>
              <w:jc w:val="left"/>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Oświata i wychowanie</w:t>
            </w:r>
          </w:p>
        </w:tc>
        <w:tc>
          <w:tcPr>
            <w:tcW w:w="714" w:type="pct"/>
            <w:tcBorders>
              <w:top w:val="single" w:sz="4" w:space="0" w:color="DADBDC" w:themeColor="background2" w:themeTint="99"/>
            </w:tcBorders>
            <w:shd w:val="clear" w:color="auto" w:fill="E0E1E1"/>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704 400,00</w:t>
            </w:r>
          </w:p>
        </w:tc>
        <w:tc>
          <w:tcPr>
            <w:tcW w:w="714" w:type="pct"/>
            <w:tcBorders>
              <w:top w:val="single" w:sz="4" w:space="0" w:color="DADBDC" w:themeColor="background2" w:themeTint="99"/>
            </w:tcBorders>
            <w:shd w:val="clear" w:color="auto" w:fill="E0E1E1"/>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648 093,64</w:t>
            </w:r>
          </w:p>
        </w:tc>
        <w:tc>
          <w:tcPr>
            <w:tcW w:w="716"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92,01%</w:t>
            </w:r>
          </w:p>
        </w:tc>
      </w:tr>
      <w:tr w:rsidR="0097142D" w:rsidRPr="008E0A71" w:rsidTr="008E0A71">
        <w:tc>
          <w:tcPr>
            <w:cnfStyle w:val="001000000000" w:firstRow="0" w:lastRow="0" w:firstColumn="1" w:lastColumn="0" w:oddVBand="0" w:evenVBand="0" w:oddHBand="0" w:evenHBand="0" w:firstRowFirstColumn="0" w:firstRowLastColumn="0" w:lastRowFirstColumn="0" w:lastRowLastColumn="0"/>
            <w:tcW w:w="714" w:type="pct"/>
            <w:tcBorders>
              <w:top w:val="single" w:sz="4" w:space="0" w:color="DADBDC" w:themeColor="background2" w:themeTint="99"/>
              <w:left w:val="single" w:sz="4" w:space="0" w:color="DADBDC" w:themeColor="background2" w:themeTint="99"/>
            </w:tcBorders>
            <w:shd w:val="clear" w:color="auto" w:fill="F2F3F3"/>
            <w:tcMar>
              <w:top w:w="11" w:type="dxa"/>
              <w:left w:w="85" w:type="dxa"/>
              <w:bottom w:w="6" w:type="dxa"/>
              <w:right w:w="85" w:type="dxa"/>
            </w:tcMar>
          </w:tcPr>
          <w:p w:rsidR="0097142D" w:rsidRPr="008E0A71" w:rsidRDefault="0097142D">
            <w:pPr>
              <w:rPr>
                <w:b/>
                <w:bCs/>
                <w:szCs w:val="18"/>
              </w:rPr>
            </w:pPr>
          </w:p>
        </w:tc>
        <w:tc>
          <w:tcPr>
            <w:tcW w:w="714" w:type="pct"/>
            <w:tcBorders>
              <w:top w:val="single" w:sz="4" w:space="0" w:color="DADBDC" w:themeColor="background2" w:themeTint="99"/>
            </w:tcBorders>
            <w:shd w:val="clear" w:color="auto" w:fill="F2F3F3"/>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80148</w:t>
            </w:r>
          </w:p>
        </w:tc>
        <w:tc>
          <w:tcPr>
            <w:tcW w:w="714" w:type="pct"/>
            <w:tcBorders>
              <w:top w:val="single" w:sz="4" w:space="0" w:color="DADBDC" w:themeColor="background2" w:themeTint="99"/>
            </w:tcBorders>
            <w:shd w:val="clear" w:color="auto" w:fill="F2F3F3"/>
            <w:tcMar>
              <w:top w:w="11" w:type="dxa"/>
              <w:left w:w="85" w:type="dxa"/>
              <w:bottom w:w="6" w:type="dxa"/>
              <w:right w:w="85" w:type="dxa"/>
            </w:tcMar>
          </w:tcPr>
          <w:p w:rsidR="0097142D" w:rsidRPr="008E0A71"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714" w:type="pct"/>
            <w:tcBorders>
              <w:top w:val="single" w:sz="4" w:space="0" w:color="DADBDC" w:themeColor="background2" w:themeTint="99"/>
            </w:tcBorders>
            <w:shd w:val="clear" w:color="auto" w:fill="F2F3F3"/>
            <w:tcMar>
              <w:top w:w="11" w:type="dxa"/>
              <w:left w:w="85" w:type="dxa"/>
              <w:bottom w:w="6" w:type="dxa"/>
              <w:right w:w="85" w:type="dxa"/>
            </w:tcMar>
          </w:tcPr>
          <w:p w:rsidR="0097142D" w:rsidRPr="008E0A71" w:rsidRDefault="0037214F">
            <w:pPr>
              <w:jc w:val="left"/>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Stołówki szkolne i przedszkolne</w:t>
            </w:r>
          </w:p>
        </w:tc>
        <w:tc>
          <w:tcPr>
            <w:tcW w:w="714" w:type="pct"/>
            <w:tcBorders>
              <w:top w:val="single" w:sz="4" w:space="0" w:color="DADBDC" w:themeColor="background2" w:themeTint="99"/>
            </w:tcBorders>
            <w:shd w:val="clear" w:color="auto" w:fill="F2F3F3"/>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704 400,00</w:t>
            </w:r>
          </w:p>
        </w:tc>
        <w:tc>
          <w:tcPr>
            <w:tcW w:w="714" w:type="pct"/>
            <w:tcBorders>
              <w:top w:val="single" w:sz="4" w:space="0" w:color="DADBDC" w:themeColor="background2" w:themeTint="99"/>
            </w:tcBorders>
            <w:shd w:val="clear" w:color="auto" w:fill="F2F3F3"/>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648 093,64</w:t>
            </w:r>
          </w:p>
        </w:tc>
        <w:tc>
          <w:tcPr>
            <w:tcW w:w="716"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92,01%</w:t>
            </w:r>
          </w:p>
        </w:tc>
      </w:tr>
      <w:tr w:rsidR="0097142D" w:rsidRPr="008E0A71" w:rsidTr="008E0A71">
        <w:tc>
          <w:tcPr>
            <w:cnfStyle w:val="001000000000" w:firstRow="0" w:lastRow="0" w:firstColumn="1" w:lastColumn="0" w:oddVBand="0" w:evenVBand="0" w:oddHBand="0" w:evenHBand="0" w:firstRowFirstColumn="0" w:firstRowLastColumn="0" w:lastRowFirstColumn="0" w:lastRowLastColumn="0"/>
            <w:tcW w:w="714" w:type="pct"/>
            <w:tcBorders>
              <w:top w:val="single" w:sz="4" w:space="0" w:color="DADBDC" w:themeColor="background2" w:themeTint="99"/>
              <w:left w:val="single" w:sz="4" w:space="0" w:color="DADBDC" w:themeColor="background2" w:themeTint="99"/>
            </w:tcBorders>
            <w:tcMar>
              <w:top w:w="11" w:type="dxa"/>
              <w:left w:w="85" w:type="dxa"/>
              <w:bottom w:w="6" w:type="dxa"/>
              <w:right w:w="85" w:type="dxa"/>
            </w:tcMar>
          </w:tcPr>
          <w:p w:rsidR="0097142D" w:rsidRPr="008E0A71" w:rsidRDefault="0097142D">
            <w:pPr>
              <w:rPr>
                <w:szCs w:val="18"/>
              </w:rPr>
            </w:pP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0670</w:t>
            </w: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jc w:val="left"/>
              <w:cnfStyle w:val="000000000000" w:firstRow="0" w:lastRow="0" w:firstColumn="0" w:lastColumn="0" w:oddVBand="0" w:evenVBand="0" w:oddHBand="0" w:evenHBand="0" w:firstRowFirstColumn="0" w:firstRowLastColumn="0" w:lastRowFirstColumn="0" w:lastRowLastColumn="0"/>
              <w:rPr>
                <w:szCs w:val="18"/>
              </w:rPr>
            </w:pPr>
            <w:r w:rsidRPr="008E0A71">
              <w:rPr>
                <w:szCs w:val="18"/>
              </w:rPr>
              <w:t>Wpływy z opłat za korzystanie z wyżywienia w jednostkach realizujących zadania z zakresu wychowania przedszkolnego</w:t>
            </w: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398 990,00</w:t>
            </w: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377 282,00</w:t>
            </w:r>
          </w:p>
        </w:tc>
        <w:tc>
          <w:tcPr>
            <w:tcW w:w="716"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94,56%</w:t>
            </w:r>
          </w:p>
        </w:tc>
      </w:tr>
      <w:tr w:rsidR="0097142D" w:rsidRPr="008E0A71" w:rsidTr="008E0A71">
        <w:tc>
          <w:tcPr>
            <w:cnfStyle w:val="001000000000" w:firstRow="0" w:lastRow="0" w:firstColumn="1" w:lastColumn="0" w:oddVBand="0" w:evenVBand="0" w:oddHBand="0" w:evenHBand="0" w:firstRowFirstColumn="0" w:firstRowLastColumn="0" w:lastRowFirstColumn="0" w:lastRowLastColumn="0"/>
            <w:tcW w:w="714" w:type="pct"/>
            <w:tcBorders>
              <w:top w:val="single" w:sz="4" w:space="0" w:color="DADBDC" w:themeColor="background2" w:themeTint="99"/>
              <w:left w:val="single" w:sz="4" w:space="0" w:color="DADBDC" w:themeColor="background2" w:themeTint="99"/>
            </w:tcBorders>
            <w:tcMar>
              <w:top w:w="11" w:type="dxa"/>
              <w:left w:w="85" w:type="dxa"/>
              <w:bottom w:w="6" w:type="dxa"/>
              <w:right w:w="85" w:type="dxa"/>
            </w:tcMar>
          </w:tcPr>
          <w:p w:rsidR="0097142D" w:rsidRPr="008E0A71" w:rsidRDefault="0097142D">
            <w:pPr>
              <w:rPr>
                <w:szCs w:val="18"/>
              </w:rPr>
            </w:pP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0830</w:t>
            </w: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jc w:val="left"/>
              <w:cnfStyle w:val="000000000000" w:firstRow="0" w:lastRow="0" w:firstColumn="0" w:lastColumn="0" w:oddVBand="0" w:evenVBand="0" w:oddHBand="0" w:evenHBand="0" w:firstRowFirstColumn="0" w:firstRowLastColumn="0" w:lastRowFirstColumn="0" w:lastRowLastColumn="0"/>
              <w:rPr>
                <w:szCs w:val="18"/>
              </w:rPr>
            </w:pPr>
            <w:r w:rsidRPr="008E0A71">
              <w:rPr>
                <w:szCs w:val="18"/>
              </w:rPr>
              <w:t>Wpływy z usług</w:t>
            </w: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304 560,00</w:t>
            </w: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270 205,00</w:t>
            </w:r>
          </w:p>
        </w:tc>
        <w:tc>
          <w:tcPr>
            <w:tcW w:w="716"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88,72%</w:t>
            </w:r>
          </w:p>
        </w:tc>
      </w:tr>
      <w:tr w:rsidR="0097142D" w:rsidRPr="008E0A71" w:rsidTr="008E0A71">
        <w:tc>
          <w:tcPr>
            <w:cnfStyle w:val="001000000000" w:firstRow="0" w:lastRow="0" w:firstColumn="1" w:lastColumn="0" w:oddVBand="0" w:evenVBand="0" w:oddHBand="0" w:evenHBand="0" w:firstRowFirstColumn="0" w:firstRowLastColumn="0" w:lastRowFirstColumn="0" w:lastRowLastColumn="0"/>
            <w:tcW w:w="714" w:type="pct"/>
            <w:tcBorders>
              <w:top w:val="single" w:sz="4" w:space="0" w:color="DADBDC" w:themeColor="background2" w:themeTint="99"/>
              <w:left w:val="single" w:sz="4" w:space="0" w:color="DADBDC" w:themeColor="background2" w:themeTint="99"/>
            </w:tcBorders>
            <w:tcMar>
              <w:top w:w="11" w:type="dxa"/>
              <w:left w:w="85" w:type="dxa"/>
              <w:bottom w:w="6" w:type="dxa"/>
              <w:right w:w="85" w:type="dxa"/>
            </w:tcMar>
          </w:tcPr>
          <w:p w:rsidR="0097142D" w:rsidRPr="008E0A71" w:rsidRDefault="0097142D">
            <w:pPr>
              <w:rPr>
                <w:szCs w:val="18"/>
              </w:rPr>
            </w:pP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0920</w:t>
            </w: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jc w:val="left"/>
              <w:cnfStyle w:val="000000000000" w:firstRow="0" w:lastRow="0" w:firstColumn="0" w:lastColumn="0" w:oddVBand="0" w:evenVBand="0" w:oddHBand="0" w:evenHBand="0" w:firstRowFirstColumn="0" w:firstRowLastColumn="0" w:lastRowFirstColumn="0" w:lastRowLastColumn="0"/>
              <w:rPr>
                <w:szCs w:val="18"/>
              </w:rPr>
            </w:pPr>
            <w:r w:rsidRPr="008E0A71">
              <w:rPr>
                <w:szCs w:val="18"/>
              </w:rPr>
              <w:t>Wpływy z pozostałych odsetek</w:t>
            </w: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850,00</w:t>
            </w: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606,64</w:t>
            </w:r>
          </w:p>
        </w:tc>
        <w:tc>
          <w:tcPr>
            <w:tcW w:w="716"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71,37%</w:t>
            </w:r>
          </w:p>
        </w:tc>
      </w:tr>
      <w:tr w:rsidR="0097142D" w:rsidRPr="008E0A71" w:rsidTr="008E0A71">
        <w:tc>
          <w:tcPr>
            <w:cnfStyle w:val="001000000000" w:firstRow="0" w:lastRow="0" w:firstColumn="1" w:lastColumn="0" w:oddVBand="0" w:evenVBand="0" w:oddHBand="0" w:evenHBand="0" w:firstRowFirstColumn="0" w:firstRowLastColumn="0" w:lastRowFirstColumn="0" w:lastRowLastColumn="0"/>
            <w:tcW w:w="714" w:type="pct"/>
            <w:tcBorders>
              <w:top w:val="single" w:sz="4" w:space="0" w:color="DADBDC" w:themeColor="background2" w:themeTint="99"/>
              <w:left w:val="single" w:sz="4" w:space="0" w:color="DADBDC" w:themeColor="background2" w:themeTint="99"/>
            </w:tcBorders>
            <w:shd w:val="clear" w:color="auto" w:fill="F3F3F4"/>
            <w:tcMar>
              <w:top w:w="11" w:type="dxa"/>
              <w:left w:w="85" w:type="dxa"/>
              <w:bottom w:w="6" w:type="dxa"/>
              <w:right w:w="85" w:type="dxa"/>
            </w:tcMar>
          </w:tcPr>
          <w:p w:rsidR="0097142D" w:rsidRPr="008E0A71" w:rsidRDefault="0097142D">
            <w:pPr>
              <w:rPr>
                <w:b/>
                <w:bCs/>
                <w:color w:val="000000"/>
                <w:szCs w:val="18"/>
              </w:rPr>
            </w:pPr>
          </w:p>
        </w:tc>
        <w:tc>
          <w:tcPr>
            <w:tcW w:w="714" w:type="pct"/>
            <w:tcBorders>
              <w:top w:val="single" w:sz="4" w:space="0" w:color="DADBDC" w:themeColor="background2" w:themeTint="99"/>
            </w:tcBorders>
            <w:shd w:val="clear" w:color="auto" w:fill="F3F3F4"/>
            <w:tcMar>
              <w:top w:w="11" w:type="dxa"/>
              <w:left w:w="85" w:type="dxa"/>
              <w:bottom w:w="6" w:type="dxa"/>
              <w:right w:w="85" w:type="dxa"/>
            </w:tcMar>
          </w:tcPr>
          <w:p w:rsidR="0097142D" w:rsidRPr="008E0A71" w:rsidRDefault="0097142D">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714" w:type="pct"/>
            <w:tcBorders>
              <w:top w:val="single" w:sz="4" w:space="0" w:color="DADBDC" w:themeColor="background2" w:themeTint="99"/>
            </w:tcBorders>
            <w:shd w:val="clear" w:color="auto" w:fill="F3F3F4"/>
            <w:tcMar>
              <w:top w:w="11" w:type="dxa"/>
              <w:left w:w="85" w:type="dxa"/>
              <w:bottom w:w="6" w:type="dxa"/>
              <w:right w:w="85" w:type="dxa"/>
            </w:tcMar>
          </w:tcPr>
          <w:p w:rsidR="0097142D" w:rsidRPr="008E0A71" w:rsidRDefault="0097142D">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714" w:type="pct"/>
            <w:tcBorders>
              <w:top w:val="single" w:sz="4" w:space="0" w:color="DADBDC" w:themeColor="background2" w:themeTint="99"/>
            </w:tcBorders>
            <w:shd w:val="clear" w:color="auto" w:fill="F3F3F4"/>
            <w:tcMar>
              <w:top w:w="11" w:type="dxa"/>
              <w:left w:w="85" w:type="dxa"/>
              <w:bottom w:w="6" w:type="dxa"/>
              <w:right w:w="85" w:type="dxa"/>
            </w:tcMar>
          </w:tcPr>
          <w:p w:rsidR="0097142D" w:rsidRPr="008E0A71" w:rsidRDefault="0037214F">
            <w:pPr>
              <w:jc w:val="left"/>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Razem</w:t>
            </w:r>
          </w:p>
        </w:tc>
        <w:tc>
          <w:tcPr>
            <w:tcW w:w="714" w:type="pct"/>
            <w:tcBorders>
              <w:top w:val="single" w:sz="4" w:space="0" w:color="DADBDC" w:themeColor="background2" w:themeTint="99"/>
            </w:tcBorders>
            <w:shd w:val="clear" w:color="auto" w:fill="F3F3F4"/>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704 400,00</w:t>
            </w:r>
          </w:p>
        </w:tc>
        <w:tc>
          <w:tcPr>
            <w:tcW w:w="714" w:type="pct"/>
            <w:tcBorders>
              <w:top w:val="single" w:sz="4" w:space="0" w:color="DADBDC" w:themeColor="background2" w:themeTint="99"/>
            </w:tcBorders>
            <w:shd w:val="clear" w:color="auto" w:fill="F3F3F4"/>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648 093,64</w:t>
            </w:r>
          </w:p>
        </w:tc>
        <w:tc>
          <w:tcPr>
            <w:tcW w:w="716" w:type="pct"/>
            <w:tcBorders>
              <w:top w:val="single" w:sz="4" w:space="0" w:color="DADBDC" w:themeColor="background2" w:themeTint="99"/>
              <w:right w:val="single" w:sz="4" w:space="0" w:color="DADBDC" w:themeColor="background2" w:themeTint="99"/>
            </w:tcBorders>
            <w:shd w:val="clear" w:color="auto" w:fill="F3F3F4"/>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92,01%</w:t>
            </w:r>
          </w:p>
        </w:tc>
      </w:tr>
    </w:tbl>
    <w:p w:rsidR="0097142D" w:rsidRDefault="0097142D">
      <w:pPr>
        <w:pStyle w:val="Legenda"/>
        <w:keepNext/>
        <w:jc w:val="both"/>
      </w:pPr>
    </w:p>
    <w:p w:rsidR="0097142D" w:rsidRDefault="0037214F">
      <w:pPr>
        <w:pStyle w:val="Legenda"/>
        <w:keepNext/>
        <w:jc w:val="both"/>
      </w:pPr>
      <w:r>
        <w:t>Wykonanie planu wydatków dla wyodrębnionego rachunku dochodów jednostek budżetowych prowadzących działalność określoną w ustawie o systemie oświaty</w:t>
      </w:r>
    </w:p>
    <w:tbl>
      <w:tblPr>
        <w:tblStyle w:val="TabelaCurulis"/>
        <w:tblW w:w="5000" w:type="pct"/>
        <w:tblLook w:val="04A0" w:firstRow="1" w:lastRow="0" w:firstColumn="1" w:lastColumn="0" w:noHBand="0" w:noVBand="1"/>
      </w:tblPr>
      <w:tblGrid>
        <w:gridCol w:w="701"/>
        <w:gridCol w:w="729"/>
        <w:gridCol w:w="745"/>
        <w:gridCol w:w="4883"/>
        <w:gridCol w:w="980"/>
        <w:gridCol w:w="980"/>
        <w:gridCol w:w="904"/>
      </w:tblGrid>
      <w:tr w:rsidR="0097142D" w:rsidTr="008E0A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14" w:type="pct"/>
            <w:tcBorders>
              <w:bottom w:val="single" w:sz="4" w:space="0" w:color="DADBDC" w:themeColor="background2" w:themeTint="99"/>
            </w:tcBorders>
            <w:tcMar>
              <w:top w:w="11" w:type="dxa"/>
              <w:left w:w="85" w:type="dxa"/>
              <w:bottom w:w="6" w:type="dxa"/>
              <w:right w:w="85" w:type="dxa"/>
            </w:tcMar>
          </w:tcPr>
          <w:p w:rsidR="0097142D" w:rsidRDefault="0037214F">
            <w:pPr>
              <w:rPr>
                <w:sz w:val="15"/>
                <w:szCs w:val="15"/>
              </w:rPr>
            </w:pPr>
            <w:r>
              <w:rPr>
                <w:sz w:val="15"/>
                <w:szCs w:val="15"/>
              </w:rPr>
              <w:t>Dział</w:t>
            </w:r>
          </w:p>
        </w:tc>
        <w:tc>
          <w:tcPr>
            <w:tcW w:w="714" w:type="pct"/>
            <w:tcBorders>
              <w:bottom w:val="single" w:sz="4" w:space="0" w:color="DADBDC" w:themeColor="background2" w:themeTint="99"/>
            </w:tcBorders>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Rozdział</w:t>
            </w:r>
          </w:p>
        </w:tc>
        <w:tc>
          <w:tcPr>
            <w:tcW w:w="714" w:type="pct"/>
            <w:tcBorders>
              <w:bottom w:val="single" w:sz="4" w:space="0" w:color="DADBDC" w:themeColor="background2" w:themeTint="99"/>
            </w:tcBorders>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Paragraf</w:t>
            </w:r>
          </w:p>
        </w:tc>
        <w:tc>
          <w:tcPr>
            <w:tcW w:w="21568" w:type="pct"/>
            <w:tcBorders>
              <w:bottom w:val="single" w:sz="4" w:space="0" w:color="DADBDC" w:themeColor="background2" w:themeTint="99"/>
            </w:tcBorders>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Źródło wydatków</w:t>
            </w:r>
          </w:p>
        </w:tc>
        <w:tc>
          <w:tcPr>
            <w:tcW w:w="714" w:type="pct"/>
            <w:tcBorders>
              <w:bottom w:val="single" w:sz="4" w:space="0" w:color="DADBDC" w:themeColor="background2" w:themeTint="99"/>
            </w:tcBorders>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Plan na 31.12.2025</w:t>
            </w:r>
          </w:p>
        </w:tc>
        <w:tc>
          <w:tcPr>
            <w:tcW w:w="714" w:type="pct"/>
            <w:tcBorders>
              <w:bottom w:val="single" w:sz="4" w:space="0" w:color="DADBDC" w:themeColor="background2" w:themeTint="99"/>
            </w:tcBorders>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Wykonanie na 31.12.2025</w:t>
            </w:r>
          </w:p>
        </w:tc>
        <w:tc>
          <w:tcPr>
            <w:tcW w:w="716" w:type="pct"/>
            <w:tcBorders>
              <w:bottom w:val="single" w:sz="4" w:space="0" w:color="DADBDC" w:themeColor="background2" w:themeTint="99"/>
            </w:tcBorders>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Wykonanie planu w %</w:t>
            </w:r>
          </w:p>
        </w:tc>
      </w:tr>
      <w:tr w:rsidR="0097142D" w:rsidRPr="008E0A71" w:rsidTr="008E0A71">
        <w:tc>
          <w:tcPr>
            <w:cnfStyle w:val="001000000000" w:firstRow="0" w:lastRow="0" w:firstColumn="1" w:lastColumn="0" w:oddVBand="0" w:evenVBand="0" w:oddHBand="0" w:evenHBand="0" w:firstRowFirstColumn="0" w:firstRowLastColumn="0" w:lastRowFirstColumn="0" w:lastRowLastColumn="0"/>
            <w:tcW w:w="714" w:type="pct"/>
            <w:tcBorders>
              <w:top w:val="single" w:sz="4" w:space="0" w:color="DADBDC" w:themeColor="background2" w:themeTint="99"/>
              <w:left w:val="single" w:sz="4" w:space="0" w:color="DADBDC" w:themeColor="background2" w:themeTint="99"/>
            </w:tcBorders>
            <w:shd w:val="clear" w:color="auto" w:fill="E0E1E1"/>
            <w:tcMar>
              <w:top w:w="11" w:type="dxa"/>
              <w:left w:w="85" w:type="dxa"/>
              <w:bottom w:w="6" w:type="dxa"/>
              <w:right w:w="85" w:type="dxa"/>
            </w:tcMar>
          </w:tcPr>
          <w:p w:rsidR="0097142D" w:rsidRPr="008E0A71" w:rsidRDefault="0037214F">
            <w:pPr>
              <w:rPr>
                <w:b/>
                <w:bCs/>
                <w:szCs w:val="18"/>
              </w:rPr>
            </w:pPr>
            <w:r w:rsidRPr="008E0A71">
              <w:rPr>
                <w:b/>
                <w:bCs/>
                <w:szCs w:val="18"/>
              </w:rPr>
              <w:t>801</w:t>
            </w:r>
          </w:p>
        </w:tc>
        <w:tc>
          <w:tcPr>
            <w:tcW w:w="714" w:type="pct"/>
            <w:tcBorders>
              <w:top w:val="single" w:sz="4" w:space="0" w:color="DADBDC" w:themeColor="background2" w:themeTint="99"/>
            </w:tcBorders>
            <w:shd w:val="clear" w:color="auto" w:fill="E0E1E1"/>
            <w:tcMar>
              <w:top w:w="11" w:type="dxa"/>
              <w:left w:w="85" w:type="dxa"/>
              <w:bottom w:w="6" w:type="dxa"/>
              <w:right w:w="85" w:type="dxa"/>
            </w:tcMar>
          </w:tcPr>
          <w:p w:rsidR="0097142D" w:rsidRPr="008E0A71"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714" w:type="pct"/>
            <w:tcBorders>
              <w:top w:val="single" w:sz="4" w:space="0" w:color="DADBDC" w:themeColor="background2" w:themeTint="99"/>
            </w:tcBorders>
            <w:shd w:val="clear" w:color="auto" w:fill="E0E1E1"/>
            <w:tcMar>
              <w:top w:w="11" w:type="dxa"/>
              <w:left w:w="85" w:type="dxa"/>
              <w:bottom w:w="6" w:type="dxa"/>
              <w:right w:w="85" w:type="dxa"/>
            </w:tcMar>
          </w:tcPr>
          <w:p w:rsidR="0097142D" w:rsidRPr="008E0A71"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714" w:type="pct"/>
            <w:tcBorders>
              <w:top w:val="single" w:sz="4" w:space="0" w:color="DADBDC" w:themeColor="background2" w:themeTint="99"/>
            </w:tcBorders>
            <w:shd w:val="clear" w:color="auto" w:fill="E0E1E1"/>
            <w:tcMar>
              <w:top w:w="11" w:type="dxa"/>
              <w:left w:w="85" w:type="dxa"/>
              <w:bottom w:w="6" w:type="dxa"/>
              <w:right w:w="85" w:type="dxa"/>
            </w:tcMar>
          </w:tcPr>
          <w:p w:rsidR="0097142D" w:rsidRPr="008E0A71" w:rsidRDefault="0037214F">
            <w:pPr>
              <w:jc w:val="left"/>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Oświata i wychowanie</w:t>
            </w:r>
          </w:p>
        </w:tc>
        <w:tc>
          <w:tcPr>
            <w:tcW w:w="714" w:type="pct"/>
            <w:tcBorders>
              <w:top w:val="single" w:sz="4" w:space="0" w:color="DADBDC" w:themeColor="background2" w:themeTint="99"/>
            </w:tcBorders>
            <w:shd w:val="clear" w:color="auto" w:fill="E0E1E1"/>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704 400,00</w:t>
            </w:r>
          </w:p>
        </w:tc>
        <w:tc>
          <w:tcPr>
            <w:tcW w:w="714" w:type="pct"/>
            <w:tcBorders>
              <w:top w:val="single" w:sz="4" w:space="0" w:color="DADBDC" w:themeColor="background2" w:themeTint="99"/>
            </w:tcBorders>
            <w:shd w:val="clear" w:color="auto" w:fill="E0E1E1"/>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648 093,64</w:t>
            </w:r>
          </w:p>
        </w:tc>
        <w:tc>
          <w:tcPr>
            <w:tcW w:w="716"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92,01%</w:t>
            </w:r>
          </w:p>
        </w:tc>
      </w:tr>
      <w:tr w:rsidR="0097142D" w:rsidRPr="008E0A71" w:rsidTr="008E0A71">
        <w:tc>
          <w:tcPr>
            <w:cnfStyle w:val="001000000000" w:firstRow="0" w:lastRow="0" w:firstColumn="1" w:lastColumn="0" w:oddVBand="0" w:evenVBand="0" w:oddHBand="0" w:evenHBand="0" w:firstRowFirstColumn="0" w:firstRowLastColumn="0" w:lastRowFirstColumn="0" w:lastRowLastColumn="0"/>
            <w:tcW w:w="714" w:type="pct"/>
            <w:tcBorders>
              <w:top w:val="single" w:sz="4" w:space="0" w:color="DADBDC" w:themeColor="background2" w:themeTint="99"/>
              <w:left w:val="single" w:sz="4" w:space="0" w:color="DADBDC" w:themeColor="background2" w:themeTint="99"/>
            </w:tcBorders>
            <w:shd w:val="clear" w:color="auto" w:fill="F2F3F3"/>
            <w:tcMar>
              <w:top w:w="11" w:type="dxa"/>
              <w:left w:w="85" w:type="dxa"/>
              <w:bottom w:w="6" w:type="dxa"/>
              <w:right w:w="85" w:type="dxa"/>
            </w:tcMar>
          </w:tcPr>
          <w:p w:rsidR="0097142D" w:rsidRPr="008E0A71" w:rsidRDefault="0097142D">
            <w:pPr>
              <w:rPr>
                <w:b/>
                <w:bCs/>
                <w:szCs w:val="18"/>
              </w:rPr>
            </w:pPr>
          </w:p>
        </w:tc>
        <w:tc>
          <w:tcPr>
            <w:tcW w:w="714" w:type="pct"/>
            <w:tcBorders>
              <w:top w:val="single" w:sz="4" w:space="0" w:color="DADBDC" w:themeColor="background2" w:themeTint="99"/>
            </w:tcBorders>
            <w:shd w:val="clear" w:color="auto" w:fill="F2F3F3"/>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80148</w:t>
            </w:r>
          </w:p>
        </w:tc>
        <w:tc>
          <w:tcPr>
            <w:tcW w:w="714" w:type="pct"/>
            <w:tcBorders>
              <w:top w:val="single" w:sz="4" w:space="0" w:color="DADBDC" w:themeColor="background2" w:themeTint="99"/>
            </w:tcBorders>
            <w:shd w:val="clear" w:color="auto" w:fill="F2F3F3"/>
            <w:tcMar>
              <w:top w:w="11" w:type="dxa"/>
              <w:left w:w="85" w:type="dxa"/>
              <w:bottom w:w="6" w:type="dxa"/>
              <w:right w:w="85" w:type="dxa"/>
            </w:tcMar>
          </w:tcPr>
          <w:p w:rsidR="0097142D" w:rsidRPr="008E0A71" w:rsidRDefault="0097142D">
            <w:pPr>
              <w:cnfStyle w:val="000000000000" w:firstRow="0" w:lastRow="0" w:firstColumn="0" w:lastColumn="0" w:oddVBand="0" w:evenVBand="0" w:oddHBand="0" w:evenHBand="0" w:firstRowFirstColumn="0" w:firstRowLastColumn="0" w:lastRowFirstColumn="0" w:lastRowLastColumn="0"/>
              <w:rPr>
                <w:b/>
                <w:bCs/>
                <w:szCs w:val="18"/>
              </w:rPr>
            </w:pPr>
          </w:p>
        </w:tc>
        <w:tc>
          <w:tcPr>
            <w:tcW w:w="714" w:type="pct"/>
            <w:tcBorders>
              <w:top w:val="single" w:sz="4" w:space="0" w:color="DADBDC" w:themeColor="background2" w:themeTint="99"/>
            </w:tcBorders>
            <w:shd w:val="clear" w:color="auto" w:fill="F2F3F3"/>
            <w:tcMar>
              <w:top w:w="11" w:type="dxa"/>
              <w:left w:w="85" w:type="dxa"/>
              <w:bottom w:w="6" w:type="dxa"/>
              <w:right w:w="85" w:type="dxa"/>
            </w:tcMar>
          </w:tcPr>
          <w:p w:rsidR="0097142D" w:rsidRPr="008E0A71" w:rsidRDefault="0037214F">
            <w:pPr>
              <w:jc w:val="left"/>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Stołówki szkolne i przedszkolne</w:t>
            </w:r>
          </w:p>
        </w:tc>
        <w:tc>
          <w:tcPr>
            <w:tcW w:w="714" w:type="pct"/>
            <w:tcBorders>
              <w:top w:val="single" w:sz="4" w:space="0" w:color="DADBDC" w:themeColor="background2" w:themeTint="99"/>
            </w:tcBorders>
            <w:shd w:val="clear" w:color="auto" w:fill="F2F3F3"/>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704 400,00</w:t>
            </w:r>
          </w:p>
        </w:tc>
        <w:tc>
          <w:tcPr>
            <w:tcW w:w="714" w:type="pct"/>
            <w:tcBorders>
              <w:top w:val="single" w:sz="4" w:space="0" w:color="DADBDC" w:themeColor="background2" w:themeTint="99"/>
            </w:tcBorders>
            <w:shd w:val="clear" w:color="auto" w:fill="F2F3F3"/>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648 093,64</w:t>
            </w:r>
          </w:p>
        </w:tc>
        <w:tc>
          <w:tcPr>
            <w:tcW w:w="716"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b/>
                <w:bCs/>
                <w:szCs w:val="18"/>
              </w:rPr>
            </w:pPr>
            <w:r w:rsidRPr="008E0A71">
              <w:rPr>
                <w:b/>
                <w:bCs/>
                <w:szCs w:val="18"/>
              </w:rPr>
              <w:t>92,01%</w:t>
            </w:r>
          </w:p>
        </w:tc>
      </w:tr>
      <w:tr w:rsidR="0097142D" w:rsidRPr="008E0A71" w:rsidTr="008E0A71">
        <w:tc>
          <w:tcPr>
            <w:cnfStyle w:val="001000000000" w:firstRow="0" w:lastRow="0" w:firstColumn="1" w:lastColumn="0" w:oddVBand="0" w:evenVBand="0" w:oddHBand="0" w:evenHBand="0" w:firstRowFirstColumn="0" w:firstRowLastColumn="0" w:lastRowFirstColumn="0" w:lastRowLastColumn="0"/>
            <w:tcW w:w="714" w:type="pct"/>
            <w:tcBorders>
              <w:top w:val="single" w:sz="4" w:space="0" w:color="DADBDC" w:themeColor="background2" w:themeTint="99"/>
              <w:left w:val="single" w:sz="4" w:space="0" w:color="DADBDC" w:themeColor="background2" w:themeTint="99"/>
            </w:tcBorders>
            <w:tcMar>
              <w:top w:w="11" w:type="dxa"/>
              <w:left w:w="85" w:type="dxa"/>
              <w:bottom w:w="6" w:type="dxa"/>
              <w:right w:w="85" w:type="dxa"/>
            </w:tcMar>
          </w:tcPr>
          <w:p w:rsidR="0097142D" w:rsidRPr="008E0A71" w:rsidRDefault="0097142D">
            <w:pPr>
              <w:rPr>
                <w:szCs w:val="18"/>
              </w:rPr>
            </w:pP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2400</w:t>
            </w: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jc w:val="left"/>
              <w:cnfStyle w:val="000000000000" w:firstRow="0" w:lastRow="0" w:firstColumn="0" w:lastColumn="0" w:oddVBand="0" w:evenVBand="0" w:oddHBand="0" w:evenHBand="0" w:firstRowFirstColumn="0" w:firstRowLastColumn="0" w:lastRowFirstColumn="0" w:lastRowLastColumn="0"/>
              <w:rPr>
                <w:szCs w:val="18"/>
              </w:rPr>
            </w:pPr>
            <w:r w:rsidRPr="008E0A71">
              <w:rPr>
                <w:szCs w:val="18"/>
              </w:rPr>
              <w:t>Wpłata do budżetu pozostałości środków finansowych gromadzonych na wydzielonym rachunku jednostki budżetowej</w:t>
            </w: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0,00</w:t>
            </w: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72,00</w:t>
            </w:r>
          </w:p>
        </w:tc>
        <w:tc>
          <w:tcPr>
            <w:tcW w:w="716"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w:t>
            </w:r>
          </w:p>
        </w:tc>
      </w:tr>
      <w:tr w:rsidR="0097142D" w:rsidRPr="008E0A71" w:rsidTr="008E0A71">
        <w:tc>
          <w:tcPr>
            <w:cnfStyle w:val="001000000000" w:firstRow="0" w:lastRow="0" w:firstColumn="1" w:lastColumn="0" w:oddVBand="0" w:evenVBand="0" w:oddHBand="0" w:evenHBand="0" w:firstRowFirstColumn="0" w:firstRowLastColumn="0" w:lastRowFirstColumn="0" w:lastRowLastColumn="0"/>
            <w:tcW w:w="714" w:type="pct"/>
            <w:tcBorders>
              <w:top w:val="single" w:sz="4" w:space="0" w:color="DADBDC" w:themeColor="background2" w:themeTint="99"/>
              <w:left w:val="single" w:sz="4" w:space="0" w:color="DADBDC" w:themeColor="background2" w:themeTint="99"/>
            </w:tcBorders>
            <w:tcMar>
              <w:top w:w="11" w:type="dxa"/>
              <w:left w:w="85" w:type="dxa"/>
              <w:bottom w:w="6" w:type="dxa"/>
              <w:right w:w="85" w:type="dxa"/>
            </w:tcMar>
          </w:tcPr>
          <w:p w:rsidR="0097142D" w:rsidRPr="008E0A71" w:rsidRDefault="0097142D">
            <w:pPr>
              <w:rPr>
                <w:szCs w:val="18"/>
              </w:rPr>
            </w:pP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4210</w:t>
            </w: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jc w:val="left"/>
              <w:cnfStyle w:val="000000000000" w:firstRow="0" w:lastRow="0" w:firstColumn="0" w:lastColumn="0" w:oddVBand="0" w:evenVBand="0" w:oddHBand="0" w:evenHBand="0" w:firstRowFirstColumn="0" w:firstRowLastColumn="0" w:lastRowFirstColumn="0" w:lastRowLastColumn="0"/>
              <w:rPr>
                <w:szCs w:val="18"/>
              </w:rPr>
            </w:pPr>
            <w:r w:rsidRPr="008E0A71">
              <w:rPr>
                <w:szCs w:val="18"/>
              </w:rPr>
              <w:t>Zakup materiałów i wyposażenia</w:t>
            </w: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3 010,00</w:t>
            </w: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2 386,64</w:t>
            </w:r>
          </w:p>
        </w:tc>
        <w:tc>
          <w:tcPr>
            <w:tcW w:w="716"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79,29%</w:t>
            </w:r>
          </w:p>
        </w:tc>
      </w:tr>
      <w:tr w:rsidR="0097142D" w:rsidRPr="008E0A71" w:rsidTr="008E0A71">
        <w:tc>
          <w:tcPr>
            <w:cnfStyle w:val="001000000000" w:firstRow="0" w:lastRow="0" w:firstColumn="1" w:lastColumn="0" w:oddVBand="0" w:evenVBand="0" w:oddHBand="0" w:evenHBand="0" w:firstRowFirstColumn="0" w:firstRowLastColumn="0" w:lastRowFirstColumn="0" w:lastRowLastColumn="0"/>
            <w:tcW w:w="714" w:type="pct"/>
            <w:tcBorders>
              <w:top w:val="single" w:sz="4" w:space="0" w:color="DADBDC" w:themeColor="background2" w:themeTint="99"/>
              <w:left w:val="single" w:sz="4" w:space="0" w:color="DADBDC" w:themeColor="background2" w:themeTint="99"/>
            </w:tcBorders>
            <w:tcMar>
              <w:top w:w="11" w:type="dxa"/>
              <w:left w:w="85" w:type="dxa"/>
              <w:bottom w:w="6" w:type="dxa"/>
              <w:right w:w="85" w:type="dxa"/>
            </w:tcMar>
          </w:tcPr>
          <w:p w:rsidR="0097142D" w:rsidRPr="008E0A71" w:rsidRDefault="0097142D">
            <w:pPr>
              <w:rPr>
                <w:szCs w:val="18"/>
              </w:rPr>
            </w:pP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97142D">
            <w:pPr>
              <w:cnfStyle w:val="000000000000" w:firstRow="0" w:lastRow="0" w:firstColumn="0" w:lastColumn="0" w:oddVBand="0" w:evenVBand="0" w:oddHBand="0" w:evenHBand="0" w:firstRowFirstColumn="0" w:firstRowLastColumn="0" w:lastRowFirstColumn="0" w:lastRowLastColumn="0"/>
              <w:rPr>
                <w:szCs w:val="18"/>
              </w:rPr>
            </w:pP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4220</w:t>
            </w: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jc w:val="left"/>
              <w:cnfStyle w:val="000000000000" w:firstRow="0" w:lastRow="0" w:firstColumn="0" w:lastColumn="0" w:oddVBand="0" w:evenVBand="0" w:oddHBand="0" w:evenHBand="0" w:firstRowFirstColumn="0" w:firstRowLastColumn="0" w:lastRowFirstColumn="0" w:lastRowLastColumn="0"/>
              <w:rPr>
                <w:szCs w:val="18"/>
              </w:rPr>
            </w:pPr>
            <w:r w:rsidRPr="008E0A71">
              <w:rPr>
                <w:szCs w:val="18"/>
              </w:rPr>
              <w:t>Zakup środków żywności</w:t>
            </w: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701 390,00</w:t>
            </w:r>
          </w:p>
        </w:tc>
        <w:tc>
          <w:tcPr>
            <w:tcW w:w="714" w:type="pct"/>
            <w:tcBorders>
              <w:top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645 635,00</w:t>
            </w:r>
          </w:p>
        </w:tc>
        <w:tc>
          <w:tcPr>
            <w:tcW w:w="716"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szCs w:val="18"/>
              </w:rPr>
            </w:pPr>
            <w:r w:rsidRPr="008E0A71">
              <w:rPr>
                <w:szCs w:val="18"/>
              </w:rPr>
              <w:t>92,05%</w:t>
            </w:r>
          </w:p>
        </w:tc>
      </w:tr>
      <w:tr w:rsidR="0097142D" w:rsidRPr="008E0A71" w:rsidTr="008E0A71">
        <w:tc>
          <w:tcPr>
            <w:cnfStyle w:val="001000000000" w:firstRow="0" w:lastRow="0" w:firstColumn="1" w:lastColumn="0" w:oddVBand="0" w:evenVBand="0" w:oddHBand="0" w:evenHBand="0" w:firstRowFirstColumn="0" w:firstRowLastColumn="0" w:lastRowFirstColumn="0" w:lastRowLastColumn="0"/>
            <w:tcW w:w="714" w:type="pct"/>
            <w:tcBorders>
              <w:top w:val="single" w:sz="4" w:space="0" w:color="DADBDC" w:themeColor="background2" w:themeTint="99"/>
              <w:left w:val="single" w:sz="4" w:space="0" w:color="DADBDC" w:themeColor="background2" w:themeTint="99"/>
            </w:tcBorders>
            <w:shd w:val="clear" w:color="auto" w:fill="F3F3F4"/>
            <w:tcMar>
              <w:top w:w="11" w:type="dxa"/>
              <w:left w:w="85" w:type="dxa"/>
              <w:bottom w:w="6" w:type="dxa"/>
              <w:right w:w="85" w:type="dxa"/>
            </w:tcMar>
          </w:tcPr>
          <w:p w:rsidR="0097142D" w:rsidRPr="008E0A71" w:rsidRDefault="0097142D">
            <w:pPr>
              <w:rPr>
                <w:b/>
                <w:bCs/>
                <w:color w:val="000000"/>
                <w:szCs w:val="18"/>
              </w:rPr>
            </w:pPr>
          </w:p>
        </w:tc>
        <w:tc>
          <w:tcPr>
            <w:tcW w:w="714" w:type="pct"/>
            <w:tcBorders>
              <w:top w:val="single" w:sz="4" w:space="0" w:color="DADBDC" w:themeColor="background2" w:themeTint="99"/>
            </w:tcBorders>
            <w:shd w:val="clear" w:color="auto" w:fill="F3F3F4"/>
            <w:tcMar>
              <w:top w:w="11" w:type="dxa"/>
              <w:left w:w="85" w:type="dxa"/>
              <w:bottom w:w="6" w:type="dxa"/>
              <w:right w:w="85" w:type="dxa"/>
            </w:tcMar>
          </w:tcPr>
          <w:p w:rsidR="0097142D" w:rsidRPr="008E0A71" w:rsidRDefault="0097142D">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714" w:type="pct"/>
            <w:tcBorders>
              <w:top w:val="single" w:sz="4" w:space="0" w:color="DADBDC" w:themeColor="background2" w:themeTint="99"/>
            </w:tcBorders>
            <w:shd w:val="clear" w:color="auto" w:fill="F3F3F4"/>
            <w:tcMar>
              <w:top w:w="11" w:type="dxa"/>
              <w:left w:w="85" w:type="dxa"/>
              <w:bottom w:w="6" w:type="dxa"/>
              <w:right w:w="85" w:type="dxa"/>
            </w:tcMar>
          </w:tcPr>
          <w:p w:rsidR="0097142D" w:rsidRPr="008E0A71" w:rsidRDefault="0097142D">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714" w:type="pct"/>
            <w:tcBorders>
              <w:top w:val="single" w:sz="4" w:space="0" w:color="DADBDC" w:themeColor="background2" w:themeTint="99"/>
            </w:tcBorders>
            <w:shd w:val="clear" w:color="auto" w:fill="F3F3F4"/>
            <w:tcMar>
              <w:top w:w="11" w:type="dxa"/>
              <w:left w:w="85" w:type="dxa"/>
              <w:bottom w:w="6" w:type="dxa"/>
              <w:right w:w="85" w:type="dxa"/>
            </w:tcMar>
          </w:tcPr>
          <w:p w:rsidR="0097142D" w:rsidRPr="008E0A71" w:rsidRDefault="0037214F">
            <w:pPr>
              <w:jc w:val="left"/>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Razem</w:t>
            </w:r>
          </w:p>
        </w:tc>
        <w:tc>
          <w:tcPr>
            <w:tcW w:w="714" w:type="pct"/>
            <w:tcBorders>
              <w:top w:val="single" w:sz="4" w:space="0" w:color="DADBDC" w:themeColor="background2" w:themeTint="99"/>
            </w:tcBorders>
            <w:shd w:val="clear" w:color="auto" w:fill="F3F3F4"/>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704 400,00</w:t>
            </w:r>
          </w:p>
        </w:tc>
        <w:tc>
          <w:tcPr>
            <w:tcW w:w="714" w:type="pct"/>
            <w:tcBorders>
              <w:top w:val="single" w:sz="4" w:space="0" w:color="DADBDC" w:themeColor="background2" w:themeTint="99"/>
            </w:tcBorders>
            <w:shd w:val="clear" w:color="auto" w:fill="F3F3F4"/>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648 093,64</w:t>
            </w:r>
          </w:p>
        </w:tc>
        <w:tc>
          <w:tcPr>
            <w:tcW w:w="716" w:type="pct"/>
            <w:tcBorders>
              <w:top w:val="single" w:sz="4" w:space="0" w:color="DADBDC" w:themeColor="background2" w:themeTint="99"/>
              <w:right w:val="single" w:sz="4" w:space="0" w:color="DADBDC" w:themeColor="background2" w:themeTint="99"/>
            </w:tcBorders>
            <w:shd w:val="clear" w:color="auto" w:fill="F3F3F4"/>
            <w:tcMar>
              <w:top w:w="11" w:type="dxa"/>
              <w:left w:w="85" w:type="dxa"/>
              <w:bottom w:w="6" w:type="dxa"/>
              <w:right w:w="85" w:type="dxa"/>
            </w:tcMar>
          </w:tcPr>
          <w:p w:rsidR="0097142D" w:rsidRPr="008E0A71" w:rsidRDefault="0037214F">
            <w:pPr>
              <w:cnfStyle w:val="000000000000" w:firstRow="0" w:lastRow="0" w:firstColumn="0" w:lastColumn="0" w:oddVBand="0" w:evenVBand="0" w:oddHBand="0" w:evenHBand="0" w:firstRowFirstColumn="0" w:firstRowLastColumn="0" w:lastRowFirstColumn="0" w:lastRowLastColumn="0"/>
              <w:rPr>
                <w:b/>
                <w:bCs/>
                <w:color w:val="000000"/>
                <w:szCs w:val="18"/>
              </w:rPr>
            </w:pPr>
            <w:r w:rsidRPr="008E0A71">
              <w:rPr>
                <w:b/>
                <w:bCs/>
                <w:color w:val="000000"/>
                <w:szCs w:val="18"/>
              </w:rPr>
              <w:t>92,01%</w:t>
            </w:r>
          </w:p>
        </w:tc>
      </w:tr>
    </w:tbl>
    <w:p w:rsidR="0097142D" w:rsidRDefault="0097142D">
      <w:pPr>
        <w:pStyle w:val="Legenda"/>
        <w:keepNext/>
        <w:jc w:val="both"/>
        <w:sectPr w:rsidR="0097142D" w:rsidSect="008E0A71">
          <w:pgSz w:w="11906" w:h="16838"/>
          <w:pgMar w:top="1020" w:right="992" w:bottom="1020" w:left="992" w:header="709" w:footer="567" w:gutter="0"/>
          <w:cols w:space="708"/>
          <w:docGrid w:linePitch="272"/>
        </w:sectPr>
      </w:pPr>
    </w:p>
    <w:p w:rsidR="0097142D" w:rsidRPr="00960AB0" w:rsidRDefault="0037214F" w:rsidP="00AD7AF5">
      <w:pPr>
        <w:pStyle w:val="Nagwek2"/>
      </w:pPr>
      <w:bookmarkStart w:id="162" w:name="_Toc1239549555"/>
      <w:bookmarkStart w:id="163" w:name="_Toc224041363"/>
      <w:r w:rsidRPr="00960AB0">
        <w:lastRenderedPageBreak/>
        <w:t>Wykonanie dochodów i wydatków związanych z gromadzeniem środków z opłat i kar za korzystanie ze środowiska</w:t>
      </w:r>
      <w:bookmarkEnd w:id="162"/>
      <w:bookmarkEnd w:id="163"/>
    </w:p>
    <w:p w:rsidR="0097142D" w:rsidRPr="00960AB0" w:rsidRDefault="0037214F">
      <w:pPr>
        <w:pStyle w:val="Legenda"/>
        <w:keepNext/>
        <w:jc w:val="both"/>
        <w:rPr>
          <w:sz w:val="20"/>
          <w:szCs w:val="20"/>
        </w:rPr>
      </w:pPr>
      <w:r w:rsidRPr="00960AB0">
        <w:rPr>
          <w:sz w:val="20"/>
          <w:szCs w:val="20"/>
        </w:rPr>
        <w:t>Wykonanie planu dochodów związanych z gromadzeniem środków z opłat i kar za korzystanie ze środowiska</w:t>
      </w:r>
    </w:p>
    <w:tbl>
      <w:tblPr>
        <w:tblStyle w:val="TabelaCurulis"/>
        <w:tblW w:w="5000" w:type="pct"/>
        <w:tblLayout w:type="fixed"/>
        <w:tblLook w:val="04A0" w:firstRow="1" w:lastRow="0" w:firstColumn="1" w:lastColumn="0" w:noHBand="0" w:noVBand="1"/>
      </w:tblPr>
      <w:tblGrid>
        <w:gridCol w:w="656"/>
        <w:gridCol w:w="762"/>
        <w:gridCol w:w="851"/>
        <w:gridCol w:w="4536"/>
        <w:gridCol w:w="1267"/>
        <w:gridCol w:w="1004"/>
        <w:gridCol w:w="841"/>
      </w:tblGrid>
      <w:tr w:rsidR="00960AB0" w:rsidTr="00960AB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1" w:type="pct"/>
            <w:tcMar>
              <w:top w:w="11" w:type="dxa"/>
              <w:left w:w="85" w:type="dxa"/>
              <w:bottom w:w="6" w:type="dxa"/>
              <w:right w:w="85" w:type="dxa"/>
            </w:tcMar>
          </w:tcPr>
          <w:p w:rsidR="00273410" w:rsidRDefault="00273410">
            <w:pPr>
              <w:rPr>
                <w:sz w:val="15"/>
                <w:szCs w:val="15"/>
              </w:rPr>
            </w:pPr>
            <w:r>
              <w:rPr>
                <w:sz w:val="15"/>
                <w:szCs w:val="15"/>
              </w:rPr>
              <w:t>Dział</w:t>
            </w:r>
          </w:p>
        </w:tc>
        <w:tc>
          <w:tcPr>
            <w:tcW w:w="384" w:type="pct"/>
            <w:tcMar>
              <w:top w:w="11" w:type="dxa"/>
              <w:left w:w="85" w:type="dxa"/>
              <w:bottom w:w="6" w:type="dxa"/>
              <w:right w:w="85" w:type="dxa"/>
            </w:tcMar>
          </w:tcPr>
          <w:p w:rsidR="00273410" w:rsidRDefault="00273410">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Rozdział</w:t>
            </w:r>
          </w:p>
        </w:tc>
        <w:tc>
          <w:tcPr>
            <w:tcW w:w="429" w:type="pct"/>
            <w:tcMar>
              <w:top w:w="11" w:type="dxa"/>
              <w:left w:w="85" w:type="dxa"/>
              <w:bottom w:w="6" w:type="dxa"/>
              <w:right w:w="85" w:type="dxa"/>
            </w:tcMar>
          </w:tcPr>
          <w:p w:rsidR="00273410" w:rsidRDefault="00273410">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Paragraf</w:t>
            </w:r>
          </w:p>
        </w:tc>
        <w:tc>
          <w:tcPr>
            <w:tcW w:w="2287" w:type="pct"/>
            <w:tcMar>
              <w:top w:w="11" w:type="dxa"/>
              <w:left w:w="85" w:type="dxa"/>
              <w:bottom w:w="6" w:type="dxa"/>
              <w:right w:w="85" w:type="dxa"/>
            </w:tcMar>
          </w:tcPr>
          <w:p w:rsidR="00273410" w:rsidRDefault="00273410">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Wyszczególnienie</w:t>
            </w:r>
          </w:p>
        </w:tc>
        <w:tc>
          <w:tcPr>
            <w:tcW w:w="639" w:type="pct"/>
            <w:tcMar>
              <w:top w:w="11" w:type="dxa"/>
              <w:left w:w="85" w:type="dxa"/>
              <w:bottom w:w="6" w:type="dxa"/>
              <w:right w:w="85" w:type="dxa"/>
            </w:tcMar>
          </w:tcPr>
          <w:p w:rsidR="00273410" w:rsidRDefault="00273410">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Plan na 31.12.2025</w:t>
            </w:r>
          </w:p>
        </w:tc>
        <w:tc>
          <w:tcPr>
            <w:tcW w:w="506" w:type="pct"/>
            <w:tcBorders>
              <w:right w:val="single" w:sz="4" w:space="0" w:color="DADBDC" w:themeColor="background2" w:themeTint="99"/>
            </w:tcBorders>
            <w:tcMar>
              <w:top w:w="11" w:type="dxa"/>
              <w:left w:w="85" w:type="dxa"/>
              <w:bottom w:w="6" w:type="dxa"/>
              <w:right w:w="85" w:type="dxa"/>
            </w:tcMar>
          </w:tcPr>
          <w:p w:rsidR="00273410" w:rsidRDefault="00273410">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Wykonanie na 31.12.2025</w:t>
            </w:r>
          </w:p>
        </w:tc>
        <w:tc>
          <w:tcPr>
            <w:tcW w:w="42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tcPr>
          <w:p w:rsidR="00273410" w:rsidRDefault="00273410">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Wykonanie planu w %</w:t>
            </w:r>
          </w:p>
        </w:tc>
      </w:tr>
      <w:tr w:rsidR="00960AB0" w:rsidRPr="00960AB0" w:rsidTr="00960AB0">
        <w:tc>
          <w:tcPr>
            <w:cnfStyle w:val="001000000000" w:firstRow="0" w:lastRow="0" w:firstColumn="1" w:lastColumn="0" w:oddVBand="0" w:evenVBand="0" w:oddHBand="0" w:evenHBand="0" w:firstRowFirstColumn="0" w:firstRowLastColumn="0" w:lastRowFirstColumn="0" w:lastRowLastColumn="0"/>
            <w:tcW w:w="331" w:type="pct"/>
            <w:shd w:val="clear" w:color="auto" w:fill="E0E1E1"/>
            <w:tcMar>
              <w:top w:w="11" w:type="dxa"/>
              <w:left w:w="85" w:type="dxa"/>
              <w:bottom w:w="6" w:type="dxa"/>
              <w:right w:w="85" w:type="dxa"/>
            </w:tcMar>
          </w:tcPr>
          <w:p w:rsidR="00273410" w:rsidRPr="00960AB0" w:rsidRDefault="00273410">
            <w:pPr>
              <w:rPr>
                <w:b/>
                <w:bCs/>
                <w:szCs w:val="18"/>
              </w:rPr>
            </w:pPr>
            <w:r w:rsidRPr="00960AB0">
              <w:rPr>
                <w:b/>
                <w:bCs/>
                <w:szCs w:val="18"/>
              </w:rPr>
              <w:t>900</w:t>
            </w:r>
          </w:p>
        </w:tc>
        <w:tc>
          <w:tcPr>
            <w:tcW w:w="384" w:type="pct"/>
            <w:shd w:val="clear" w:color="auto" w:fill="E0E1E1"/>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szCs w:val="18"/>
              </w:rPr>
            </w:pPr>
          </w:p>
        </w:tc>
        <w:tc>
          <w:tcPr>
            <w:tcW w:w="429" w:type="pct"/>
            <w:shd w:val="clear" w:color="auto" w:fill="E0E1E1"/>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szCs w:val="18"/>
              </w:rPr>
            </w:pPr>
          </w:p>
        </w:tc>
        <w:tc>
          <w:tcPr>
            <w:tcW w:w="2287" w:type="pct"/>
            <w:shd w:val="clear" w:color="auto" w:fill="E0E1E1"/>
            <w:tcMar>
              <w:top w:w="11" w:type="dxa"/>
              <w:left w:w="85" w:type="dxa"/>
              <w:bottom w:w="6" w:type="dxa"/>
              <w:right w:w="85" w:type="dxa"/>
            </w:tcMar>
          </w:tcPr>
          <w:p w:rsidR="00273410" w:rsidRPr="00960AB0" w:rsidRDefault="00273410">
            <w:pPr>
              <w:jc w:val="left"/>
              <w:cnfStyle w:val="000000000000" w:firstRow="0" w:lastRow="0" w:firstColumn="0" w:lastColumn="0" w:oddVBand="0" w:evenVBand="0" w:oddHBand="0" w:evenHBand="0" w:firstRowFirstColumn="0" w:firstRowLastColumn="0" w:lastRowFirstColumn="0" w:lastRowLastColumn="0"/>
              <w:rPr>
                <w:b/>
                <w:bCs/>
                <w:szCs w:val="18"/>
              </w:rPr>
            </w:pPr>
            <w:r w:rsidRPr="00960AB0">
              <w:rPr>
                <w:b/>
                <w:bCs/>
                <w:szCs w:val="18"/>
              </w:rPr>
              <w:t>Gospodarka komunalna i ochrona środowiska</w:t>
            </w:r>
          </w:p>
        </w:tc>
        <w:tc>
          <w:tcPr>
            <w:tcW w:w="639" w:type="pct"/>
            <w:shd w:val="clear" w:color="auto" w:fill="E0E1E1"/>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szCs w:val="18"/>
              </w:rPr>
            </w:pPr>
            <w:r w:rsidRPr="00960AB0">
              <w:rPr>
                <w:b/>
                <w:bCs/>
                <w:szCs w:val="18"/>
              </w:rPr>
              <w:t>26 000,00</w:t>
            </w:r>
          </w:p>
        </w:tc>
        <w:tc>
          <w:tcPr>
            <w:tcW w:w="506" w:type="pct"/>
            <w:shd w:val="clear" w:color="auto" w:fill="E0E1E1"/>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szCs w:val="18"/>
              </w:rPr>
            </w:pPr>
            <w:r w:rsidRPr="00960AB0">
              <w:rPr>
                <w:b/>
                <w:bCs/>
                <w:szCs w:val="18"/>
              </w:rPr>
              <w:t>25 720,38</w:t>
            </w:r>
          </w:p>
        </w:tc>
        <w:tc>
          <w:tcPr>
            <w:tcW w:w="424"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szCs w:val="18"/>
              </w:rPr>
            </w:pPr>
            <w:r w:rsidRPr="00960AB0">
              <w:rPr>
                <w:b/>
                <w:bCs/>
                <w:szCs w:val="18"/>
              </w:rPr>
              <w:t>98,92%</w:t>
            </w:r>
          </w:p>
        </w:tc>
      </w:tr>
      <w:tr w:rsidR="00960AB0" w:rsidRPr="00960AB0" w:rsidTr="00960AB0">
        <w:tc>
          <w:tcPr>
            <w:cnfStyle w:val="001000000000" w:firstRow="0" w:lastRow="0" w:firstColumn="1" w:lastColumn="0" w:oddVBand="0" w:evenVBand="0" w:oddHBand="0" w:evenHBand="0" w:firstRowFirstColumn="0" w:firstRowLastColumn="0" w:lastRowFirstColumn="0" w:lastRowLastColumn="0"/>
            <w:tcW w:w="331" w:type="pct"/>
            <w:shd w:val="clear" w:color="auto" w:fill="F2F3F3"/>
            <w:tcMar>
              <w:top w:w="11" w:type="dxa"/>
              <w:left w:w="85" w:type="dxa"/>
              <w:bottom w:w="6" w:type="dxa"/>
              <w:right w:w="85" w:type="dxa"/>
            </w:tcMar>
          </w:tcPr>
          <w:p w:rsidR="00273410" w:rsidRPr="00960AB0" w:rsidRDefault="00273410">
            <w:pPr>
              <w:rPr>
                <w:b/>
                <w:bCs/>
                <w:szCs w:val="18"/>
              </w:rPr>
            </w:pPr>
          </w:p>
        </w:tc>
        <w:tc>
          <w:tcPr>
            <w:tcW w:w="384" w:type="pct"/>
            <w:shd w:val="clear" w:color="auto" w:fill="F2F3F3"/>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szCs w:val="18"/>
              </w:rPr>
            </w:pPr>
            <w:r w:rsidRPr="00960AB0">
              <w:rPr>
                <w:b/>
                <w:bCs/>
                <w:szCs w:val="18"/>
              </w:rPr>
              <w:t>90019</w:t>
            </w:r>
          </w:p>
        </w:tc>
        <w:tc>
          <w:tcPr>
            <w:tcW w:w="429" w:type="pct"/>
            <w:shd w:val="clear" w:color="auto" w:fill="F2F3F3"/>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szCs w:val="18"/>
              </w:rPr>
            </w:pPr>
          </w:p>
        </w:tc>
        <w:tc>
          <w:tcPr>
            <w:tcW w:w="2287" w:type="pct"/>
            <w:shd w:val="clear" w:color="auto" w:fill="F2F3F3"/>
            <w:tcMar>
              <w:top w:w="11" w:type="dxa"/>
              <w:left w:w="85" w:type="dxa"/>
              <w:bottom w:w="6" w:type="dxa"/>
              <w:right w:w="85" w:type="dxa"/>
            </w:tcMar>
          </w:tcPr>
          <w:p w:rsidR="00273410" w:rsidRPr="00960AB0" w:rsidRDefault="00273410">
            <w:pPr>
              <w:jc w:val="left"/>
              <w:cnfStyle w:val="000000000000" w:firstRow="0" w:lastRow="0" w:firstColumn="0" w:lastColumn="0" w:oddVBand="0" w:evenVBand="0" w:oddHBand="0" w:evenHBand="0" w:firstRowFirstColumn="0" w:firstRowLastColumn="0" w:lastRowFirstColumn="0" w:lastRowLastColumn="0"/>
              <w:rPr>
                <w:b/>
                <w:bCs/>
                <w:szCs w:val="18"/>
              </w:rPr>
            </w:pPr>
            <w:r w:rsidRPr="00960AB0">
              <w:rPr>
                <w:b/>
                <w:bCs/>
                <w:szCs w:val="18"/>
              </w:rPr>
              <w:t>Wpływy i wydatki związane z gromadzeniem środków z opłat i kar za korzystanie ze środowiska</w:t>
            </w:r>
          </w:p>
        </w:tc>
        <w:tc>
          <w:tcPr>
            <w:tcW w:w="639" w:type="pct"/>
            <w:shd w:val="clear" w:color="auto" w:fill="F2F3F3"/>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szCs w:val="18"/>
              </w:rPr>
            </w:pPr>
            <w:r w:rsidRPr="00960AB0">
              <w:rPr>
                <w:b/>
                <w:bCs/>
                <w:szCs w:val="18"/>
              </w:rPr>
              <w:t>26 000,00</w:t>
            </w:r>
          </w:p>
        </w:tc>
        <w:tc>
          <w:tcPr>
            <w:tcW w:w="506" w:type="pct"/>
            <w:shd w:val="clear" w:color="auto" w:fill="F2F3F3"/>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szCs w:val="18"/>
              </w:rPr>
            </w:pPr>
            <w:r w:rsidRPr="00960AB0">
              <w:rPr>
                <w:b/>
                <w:bCs/>
                <w:szCs w:val="18"/>
              </w:rPr>
              <w:t>25 720,38</w:t>
            </w:r>
          </w:p>
        </w:tc>
        <w:tc>
          <w:tcPr>
            <w:tcW w:w="424"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szCs w:val="18"/>
              </w:rPr>
            </w:pPr>
            <w:r w:rsidRPr="00960AB0">
              <w:rPr>
                <w:b/>
                <w:bCs/>
                <w:szCs w:val="18"/>
              </w:rPr>
              <w:t>98,92%</w:t>
            </w:r>
          </w:p>
        </w:tc>
      </w:tr>
      <w:tr w:rsidR="00960AB0" w:rsidRPr="00960AB0" w:rsidTr="00960AB0">
        <w:tc>
          <w:tcPr>
            <w:cnfStyle w:val="001000000000" w:firstRow="0" w:lastRow="0" w:firstColumn="1" w:lastColumn="0" w:oddVBand="0" w:evenVBand="0" w:oddHBand="0" w:evenHBand="0" w:firstRowFirstColumn="0" w:firstRowLastColumn="0" w:lastRowFirstColumn="0" w:lastRowLastColumn="0"/>
            <w:tcW w:w="331" w:type="pct"/>
            <w:tcMar>
              <w:top w:w="11" w:type="dxa"/>
              <w:left w:w="85" w:type="dxa"/>
              <w:bottom w:w="6" w:type="dxa"/>
              <w:right w:w="85" w:type="dxa"/>
            </w:tcMar>
          </w:tcPr>
          <w:p w:rsidR="00273410" w:rsidRPr="00960AB0" w:rsidRDefault="00273410">
            <w:pPr>
              <w:rPr>
                <w:szCs w:val="18"/>
              </w:rPr>
            </w:pPr>
          </w:p>
        </w:tc>
        <w:tc>
          <w:tcPr>
            <w:tcW w:w="384" w:type="pct"/>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szCs w:val="18"/>
              </w:rPr>
            </w:pPr>
          </w:p>
        </w:tc>
        <w:tc>
          <w:tcPr>
            <w:tcW w:w="429" w:type="pct"/>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0690</w:t>
            </w:r>
          </w:p>
        </w:tc>
        <w:tc>
          <w:tcPr>
            <w:tcW w:w="2287" w:type="pct"/>
            <w:tcMar>
              <w:top w:w="11" w:type="dxa"/>
              <w:left w:w="85" w:type="dxa"/>
              <w:bottom w:w="6" w:type="dxa"/>
              <w:right w:w="85" w:type="dxa"/>
            </w:tcMar>
          </w:tcPr>
          <w:p w:rsidR="00273410" w:rsidRPr="00960AB0" w:rsidRDefault="00273410">
            <w:pPr>
              <w:jc w:val="left"/>
              <w:cnfStyle w:val="000000000000" w:firstRow="0" w:lastRow="0" w:firstColumn="0" w:lastColumn="0" w:oddVBand="0" w:evenVBand="0" w:oddHBand="0" w:evenHBand="0" w:firstRowFirstColumn="0" w:firstRowLastColumn="0" w:lastRowFirstColumn="0" w:lastRowLastColumn="0"/>
              <w:rPr>
                <w:szCs w:val="18"/>
              </w:rPr>
            </w:pPr>
            <w:r w:rsidRPr="00960AB0">
              <w:rPr>
                <w:szCs w:val="18"/>
              </w:rPr>
              <w:t>Wpływy z różnych opłat</w:t>
            </w:r>
          </w:p>
        </w:tc>
        <w:tc>
          <w:tcPr>
            <w:tcW w:w="639" w:type="pct"/>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26 000,00</w:t>
            </w:r>
          </w:p>
        </w:tc>
        <w:tc>
          <w:tcPr>
            <w:tcW w:w="506" w:type="pct"/>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25 720,38</w:t>
            </w:r>
          </w:p>
        </w:tc>
        <w:tc>
          <w:tcPr>
            <w:tcW w:w="424"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98,92%</w:t>
            </w:r>
          </w:p>
        </w:tc>
      </w:tr>
      <w:tr w:rsidR="00960AB0" w:rsidRPr="00960AB0" w:rsidTr="00960AB0">
        <w:tc>
          <w:tcPr>
            <w:cnfStyle w:val="001000000000" w:firstRow="0" w:lastRow="0" w:firstColumn="1" w:lastColumn="0" w:oddVBand="0" w:evenVBand="0" w:oddHBand="0" w:evenHBand="0" w:firstRowFirstColumn="0" w:firstRowLastColumn="0" w:lastRowFirstColumn="0" w:lastRowLastColumn="0"/>
            <w:tcW w:w="331" w:type="pct"/>
            <w:shd w:val="clear" w:color="auto" w:fill="F3F3F4"/>
            <w:tcMar>
              <w:top w:w="11" w:type="dxa"/>
              <w:left w:w="85" w:type="dxa"/>
              <w:bottom w:w="6" w:type="dxa"/>
              <w:right w:w="85" w:type="dxa"/>
            </w:tcMar>
          </w:tcPr>
          <w:p w:rsidR="00273410" w:rsidRPr="00960AB0" w:rsidRDefault="00273410">
            <w:pPr>
              <w:rPr>
                <w:b/>
                <w:bCs/>
                <w:color w:val="000000"/>
                <w:szCs w:val="18"/>
              </w:rPr>
            </w:pPr>
          </w:p>
        </w:tc>
        <w:tc>
          <w:tcPr>
            <w:tcW w:w="384" w:type="pct"/>
            <w:shd w:val="clear" w:color="auto" w:fill="F3F3F4"/>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429" w:type="pct"/>
            <w:shd w:val="clear" w:color="auto" w:fill="F3F3F4"/>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2287" w:type="pct"/>
            <w:shd w:val="clear" w:color="auto" w:fill="F3F3F4"/>
            <w:tcMar>
              <w:top w:w="11" w:type="dxa"/>
              <w:left w:w="85" w:type="dxa"/>
              <w:bottom w:w="6" w:type="dxa"/>
              <w:right w:w="85" w:type="dxa"/>
            </w:tcMar>
          </w:tcPr>
          <w:p w:rsidR="00273410" w:rsidRPr="00960AB0" w:rsidRDefault="00273410">
            <w:pPr>
              <w:jc w:val="left"/>
              <w:cnfStyle w:val="000000000000" w:firstRow="0" w:lastRow="0" w:firstColumn="0" w:lastColumn="0" w:oddVBand="0" w:evenVBand="0" w:oddHBand="0" w:evenHBand="0" w:firstRowFirstColumn="0" w:firstRowLastColumn="0" w:lastRowFirstColumn="0" w:lastRowLastColumn="0"/>
              <w:rPr>
                <w:b/>
                <w:bCs/>
                <w:color w:val="000000"/>
                <w:szCs w:val="18"/>
              </w:rPr>
            </w:pPr>
            <w:r w:rsidRPr="00960AB0">
              <w:rPr>
                <w:b/>
                <w:bCs/>
                <w:color w:val="000000"/>
                <w:szCs w:val="18"/>
              </w:rPr>
              <w:t>Razem</w:t>
            </w:r>
          </w:p>
        </w:tc>
        <w:tc>
          <w:tcPr>
            <w:tcW w:w="639" w:type="pct"/>
            <w:shd w:val="clear" w:color="auto" w:fill="F3F3F4"/>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color w:val="000000"/>
                <w:szCs w:val="18"/>
              </w:rPr>
            </w:pPr>
            <w:r w:rsidRPr="00960AB0">
              <w:rPr>
                <w:b/>
                <w:bCs/>
                <w:color w:val="000000"/>
                <w:szCs w:val="18"/>
              </w:rPr>
              <w:t>26 000,00</w:t>
            </w:r>
          </w:p>
        </w:tc>
        <w:tc>
          <w:tcPr>
            <w:tcW w:w="506" w:type="pct"/>
            <w:shd w:val="clear" w:color="auto" w:fill="F3F3F4"/>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color w:val="000000"/>
                <w:szCs w:val="18"/>
              </w:rPr>
            </w:pPr>
            <w:r w:rsidRPr="00960AB0">
              <w:rPr>
                <w:b/>
                <w:bCs/>
                <w:color w:val="000000"/>
                <w:szCs w:val="18"/>
              </w:rPr>
              <w:t>25 720,38</w:t>
            </w:r>
          </w:p>
        </w:tc>
        <w:tc>
          <w:tcPr>
            <w:tcW w:w="424" w:type="pct"/>
            <w:tcBorders>
              <w:top w:val="single" w:sz="4" w:space="0" w:color="DADBDC" w:themeColor="background2" w:themeTint="99"/>
              <w:right w:val="single" w:sz="4" w:space="0" w:color="DADBDC" w:themeColor="background2" w:themeTint="99"/>
            </w:tcBorders>
            <w:shd w:val="clear" w:color="auto" w:fill="F3F3F4"/>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color w:val="000000"/>
                <w:szCs w:val="18"/>
              </w:rPr>
            </w:pPr>
            <w:r w:rsidRPr="00960AB0">
              <w:rPr>
                <w:b/>
                <w:bCs/>
                <w:color w:val="000000"/>
                <w:szCs w:val="18"/>
              </w:rPr>
              <w:t>98,92%</w:t>
            </w:r>
          </w:p>
        </w:tc>
      </w:tr>
    </w:tbl>
    <w:p w:rsidR="0097142D" w:rsidRDefault="0097142D">
      <w:pPr>
        <w:pStyle w:val="Legenda"/>
        <w:keepNext/>
        <w:jc w:val="both"/>
      </w:pPr>
    </w:p>
    <w:p w:rsidR="0097142D" w:rsidRPr="00960AB0" w:rsidRDefault="0037214F">
      <w:pPr>
        <w:pStyle w:val="Legenda"/>
        <w:keepNext/>
        <w:jc w:val="both"/>
        <w:rPr>
          <w:sz w:val="20"/>
          <w:szCs w:val="20"/>
        </w:rPr>
      </w:pPr>
      <w:r w:rsidRPr="00960AB0">
        <w:rPr>
          <w:sz w:val="20"/>
          <w:szCs w:val="20"/>
        </w:rPr>
        <w:t>Wykonanie planu wydatków związanych z gromadzeniem środków z opłat i kar za korzystanie ze środowiska</w:t>
      </w:r>
    </w:p>
    <w:tbl>
      <w:tblPr>
        <w:tblStyle w:val="TabelaCurulis"/>
        <w:tblW w:w="5000" w:type="pct"/>
        <w:tblLook w:val="04A0" w:firstRow="1" w:lastRow="0" w:firstColumn="1" w:lastColumn="0" w:noHBand="0" w:noVBand="1"/>
      </w:tblPr>
      <w:tblGrid>
        <w:gridCol w:w="504"/>
        <w:gridCol w:w="729"/>
        <w:gridCol w:w="745"/>
        <w:gridCol w:w="4826"/>
        <w:gridCol w:w="1133"/>
        <w:gridCol w:w="994"/>
        <w:gridCol w:w="986"/>
      </w:tblGrid>
      <w:tr w:rsidR="00273410" w:rsidTr="008E0A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 w:type="pct"/>
            <w:tcMar>
              <w:top w:w="11" w:type="dxa"/>
              <w:left w:w="85" w:type="dxa"/>
              <w:bottom w:w="6" w:type="dxa"/>
              <w:right w:w="85" w:type="dxa"/>
            </w:tcMar>
          </w:tcPr>
          <w:p w:rsidR="00273410" w:rsidRDefault="00273410">
            <w:pPr>
              <w:rPr>
                <w:sz w:val="15"/>
                <w:szCs w:val="15"/>
              </w:rPr>
            </w:pPr>
            <w:r>
              <w:rPr>
                <w:sz w:val="15"/>
                <w:szCs w:val="15"/>
              </w:rPr>
              <w:t>Dział</w:t>
            </w:r>
          </w:p>
        </w:tc>
        <w:tc>
          <w:tcPr>
            <w:tcW w:w="368" w:type="pct"/>
            <w:tcMar>
              <w:top w:w="11" w:type="dxa"/>
              <w:left w:w="85" w:type="dxa"/>
              <w:bottom w:w="6" w:type="dxa"/>
              <w:right w:w="85" w:type="dxa"/>
            </w:tcMar>
          </w:tcPr>
          <w:p w:rsidR="00273410" w:rsidRDefault="00273410">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Rozdział</w:t>
            </w:r>
          </w:p>
        </w:tc>
        <w:tc>
          <w:tcPr>
            <w:tcW w:w="376" w:type="pct"/>
            <w:tcMar>
              <w:top w:w="11" w:type="dxa"/>
              <w:left w:w="85" w:type="dxa"/>
              <w:bottom w:w="6" w:type="dxa"/>
              <w:right w:w="85" w:type="dxa"/>
            </w:tcMar>
          </w:tcPr>
          <w:p w:rsidR="00273410" w:rsidRDefault="00273410">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Paragraf</w:t>
            </w:r>
          </w:p>
        </w:tc>
        <w:tc>
          <w:tcPr>
            <w:tcW w:w="2433" w:type="pct"/>
            <w:tcMar>
              <w:top w:w="11" w:type="dxa"/>
              <w:left w:w="85" w:type="dxa"/>
              <w:bottom w:w="6" w:type="dxa"/>
              <w:right w:w="85" w:type="dxa"/>
            </w:tcMar>
          </w:tcPr>
          <w:p w:rsidR="00273410" w:rsidRDefault="00273410">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Wyszczególnienie</w:t>
            </w:r>
          </w:p>
        </w:tc>
        <w:tc>
          <w:tcPr>
            <w:tcW w:w="571" w:type="pct"/>
            <w:tcMar>
              <w:top w:w="11" w:type="dxa"/>
              <w:left w:w="85" w:type="dxa"/>
              <w:bottom w:w="6" w:type="dxa"/>
              <w:right w:w="85" w:type="dxa"/>
            </w:tcMar>
          </w:tcPr>
          <w:p w:rsidR="00273410" w:rsidRDefault="00273410">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Plan na 31.12.2025</w:t>
            </w:r>
          </w:p>
        </w:tc>
        <w:tc>
          <w:tcPr>
            <w:tcW w:w="501" w:type="pct"/>
            <w:tcBorders>
              <w:right w:val="single" w:sz="4" w:space="0" w:color="DADBDC" w:themeColor="background2" w:themeTint="99"/>
            </w:tcBorders>
            <w:tcMar>
              <w:top w:w="11" w:type="dxa"/>
              <w:left w:w="85" w:type="dxa"/>
              <w:bottom w:w="6" w:type="dxa"/>
              <w:right w:w="85" w:type="dxa"/>
            </w:tcMar>
          </w:tcPr>
          <w:p w:rsidR="00273410" w:rsidRDefault="00273410">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Wykonanie na 31.12.2025</w:t>
            </w:r>
          </w:p>
        </w:tc>
        <w:tc>
          <w:tcPr>
            <w:tcW w:w="49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tcPr>
          <w:p w:rsidR="00273410" w:rsidRDefault="00273410">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Wykonanie planu w %</w:t>
            </w:r>
          </w:p>
        </w:tc>
      </w:tr>
      <w:tr w:rsidR="00273410" w:rsidRPr="00960AB0" w:rsidTr="008E0A71">
        <w:tc>
          <w:tcPr>
            <w:cnfStyle w:val="001000000000" w:firstRow="0" w:lastRow="0" w:firstColumn="1" w:lastColumn="0" w:oddVBand="0" w:evenVBand="0" w:oddHBand="0" w:evenHBand="0" w:firstRowFirstColumn="0" w:firstRowLastColumn="0" w:lastRowFirstColumn="0" w:lastRowLastColumn="0"/>
            <w:tcW w:w="254" w:type="pct"/>
            <w:shd w:val="clear" w:color="auto" w:fill="E0E1E1"/>
            <w:tcMar>
              <w:top w:w="11" w:type="dxa"/>
              <w:left w:w="85" w:type="dxa"/>
              <w:bottom w:w="6" w:type="dxa"/>
              <w:right w:w="85" w:type="dxa"/>
            </w:tcMar>
          </w:tcPr>
          <w:p w:rsidR="00273410" w:rsidRPr="00960AB0" w:rsidRDefault="00273410">
            <w:pPr>
              <w:rPr>
                <w:b/>
                <w:bCs/>
                <w:szCs w:val="18"/>
              </w:rPr>
            </w:pPr>
            <w:r w:rsidRPr="00960AB0">
              <w:rPr>
                <w:b/>
                <w:bCs/>
                <w:szCs w:val="18"/>
              </w:rPr>
              <w:t>900</w:t>
            </w:r>
          </w:p>
        </w:tc>
        <w:tc>
          <w:tcPr>
            <w:tcW w:w="368" w:type="pct"/>
            <w:shd w:val="clear" w:color="auto" w:fill="E0E1E1"/>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szCs w:val="18"/>
              </w:rPr>
            </w:pPr>
          </w:p>
        </w:tc>
        <w:tc>
          <w:tcPr>
            <w:tcW w:w="376" w:type="pct"/>
            <w:shd w:val="clear" w:color="auto" w:fill="E0E1E1"/>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szCs w:val="18"/>
              </w:rPr>
            </w:pPr>
          </w:p>
        </w:tc>
        <w:tc>
          <w:tcPr>
            <w:tcW w:w="2433" w:type="pct"/>
            <w:shd w:val="clear" w:color="auto" w:fill="E0E1E1"/>
            <w:tcMar>
              <w:top w:w="11" w:type="dxa"/>
              <w:left w:w="85" w:type="dxa"/>
              <w:bottom w:w="6" w:type="dxa"/>
              <w:right w:w="85" w:type="dxa"/>
            </w:tcMar>
          </w:tcPr>
          <w:p w:rsidR="00273410" w:rsidRPr="00960AB0" w:rsidRDefault="00273410">
            <w:pPr>
              <w:jc w:val="left"/>
              <w:cnfStyle w:val="000000000000" w:firstRow="0" w:lastRow="0" w:firstColumn="0" w:lastColumn="0" w:oddVBand="0" w:evenVBand="0" w:oddHBand="0" w:evenHBand="0" w:firstRowFirstColumn="0" w:firstRowLastColumn="0" w:lastRowFirstColumn="0" w:lastRowLastColumn="0"/>
              <w:rPr>
                <w:b/>
                <w:bCs/>
                <w:szCs w:val="18"/>
              </w:rPr>
            </w:pPr>
            <w:r w:rsidRPr="00960AB0">
              <w:rPr>
                <w:b/>
                <w:bCs/>
                <w:szCs w:val="18"/>
              </w:rPr>
              <w:t>Gospodarka komunalna i ochrona środowiska</w:t>
            </w:r>
          </w:p>
        </w:tc>
        <w:tc>
          <w:tcPr>
            <w:tcW w:w="571" w:type="pct"/>
            <w:shd w:val="clear" w:color="auto" w:fill="E0E1E1"/>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szCs w:val="18"/>
              </w:rPr>
            </w:pPr>
            <w:r w:rsidRPr="00960AB0">
              <w:rPr>
                <w:b/>
                <w:bCs/>
                <w:szCs w:val="18"/>
              </w:rPr>
              <w:t>26 000,00</w:t>
            </w:r>
          </w:p>
        </w:tc>
        <w:tc>
          <w:tcPr>
            <w:tcW w:w="501" w:type="pct"/>
            <w:shd w:val="clear" w:color="auto" w:fill="E0E1E1"/>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szCs w:val="18"/>
              </w:rPr>
            </w:pPr>
            <w:r w:rsidRPr="00960AB0">
              <w:rPr>
                <w:b/>
                <w:bCs/>
                <w:szCs w:val="18"/>
              </w:rPr>
              <w:t>25 720,38</w:t>
            </w:r>
          </w:p>
        </w:tc>
        <w:tc>
          <w:tcPr>
            <w:tcW w:w="497" w:type="pct"/>
            <w:tcBorders>
              <w:top w:val="single" w:sz="4" w:space="0" w:color="DADBDC" w:themeColor="background2" w:themeTint="99"/>
              <w:right w:val="single" w:sz="4" w:space="0" w:color="DADBDC" w:themeColor="background2" w:themeTint="99"/>
            </w:tcBorders>
            <w:shd w:val="clear" w:color="auto" w:fill="E0E1E1"/>
            <w:tcMar>
              <w:top w:w="11" w:type="dxa"/>
              <w:left w:w="85" w:type="dxa"/>
              <w:bottom w:w="6" w:type="dxa"/>
              <w:right w:w="85" w:type="dxa"/>
            </w:tcMar>
          </w:tcPr>
          <w:p w:rsidR="00273410" w:rsidRPr="00960AB0"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960AB0">
              <w:rPr>
                <w:b/>
                <w:bCs/>
                <w:szCs w:val="18"/>
              </w:rPr>
              <w:t>98,92</w:t>
            </w:r>
            <w:r w:rsidR="00273410" w:rsidRPr="00960AB0">
              <w:rPr>
                <w:b/>
                <w:bCs/>
                <w:szCs w:val="18"/>
              </w:rPr>
              <w:t>%</w:t>
            </w:r>
          </w:p>
        </w:tc>
      </w:tr>
      <w:tr w:rsidR="00273410" w:rsidRPr="00960AB0" w:rsidTr="008E0A71">
        <w:tc>
          <w:tcPr>
            <w:cnfStyle w:val="001000000000" w:firstRow="0" w:lastRow="0" w:firstColumn="1" w:lastColumn="0" w:oddVBand="0" w:evenVBand="0" w:oddHBand="0" w:evenHBand="0" w:firstRowFirstColumn="0" w:firstRowLastColumn="0" w:lastRowFirstColumn="0" w:lastRowLastColumn="0"/>
            <w:tcW w:w="254" w:type="pct"/>
            <w:shd w:val="clear" w:color="auto" w:fill="F2F3F3"/>
            <w:tcMar>
              <w:top w:w="11" w:type="dxa"/>
              <w:left w:w="85" w:type="dxa"/>
              <w:bottom w:w="6" w:type="dxa"/>
              <w:right w:w="85" w:type="dxa"/>
            </w:tcMar>
          </w:tcPr>
          <w:p w:rsidR="00273410" w:rsidRPr="00960AB0" w:rsidRDefault="00273410">
            <w:pPr>
              <w:rPr>
                <w:b/>
                <w:bCs/>
                <w:szCs w:val="18"/>
              </w:rPr>
            </w:pPr>
          </w:p>
        </w:tc>
        <w:tc>
          <w:tcPr>
            <w:tcW w:w="368" w:type="pct"/>
            <w:shd w:val="clear" w:color="auto" w:fill="F2F3F3"/>
            <w:tcMar>
              <w:top w:w="11" w:type="dxa"/>
              <w:left w:w="85" w:type="dxa"/>
              <w:bottom w:w="6" w:type="dxa"/>
              <w:right w:w="85" w:type="dxa"/>
            </w:tcMar>
          </w:tcPr>
          <w:p w:rsidR="00273410" w:rsidRPr="00960AB0" w:rsidRDefault="00273410" w:rsidP="0008604C">
            <w:pPr>
              <w:cnfStyle w:val="000000000000" w:firstRow="0" w:lastRow="0" w:firstColumn="0" w:lastColumn="0" w:oddVBand="0" w:evenVBand="0" w:oddHBand="0" w:evenHBand="0" w:firstRowFirstColumn="0" w:firstRowLastColumn="0" w:lastRowFirstColumn="0" w:lastRowLastColumn="0"/>
              <w:rPr>
                <w:b/>
                <w:bCs/>
                <w:szCs w:val="18"/>
              </w:rPr>
            </w:pPr>
            <w:r w:rsidRPr="00960AB0">
              <w:rPr>
                <w:b/>
                <w:bCs/>
                <w:szCs w:val="18"/>
              </w:rPr>
              <w:t>90019</w:t>
            </w:r>
          </w:p>
        </w:tc>
        <w:tc>
          <w:tcPr>
            <w:tcW w:w="376" w:type="pct"/>
            <w:shd w:val="clear" w:color="auto" w:fill="F2F3F3"/>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szCs w:val="18"/>
              </w:rPr>
            </w:pPr>
          </w:p>
        </w:tc>
        <w:tc>
          <w:tcPr>
            <w:tcW w:w="2433" w:type="pct"/>
            <w:shd w:val="clear" w:color="auto" w:fill="F2F3F3"/>
            <w:tcMar>
              <w:top w:w="11" w:type="dxa"/>
              <w:left w:w="85" w:type="dxa"/>
              <w:bottom w:w="6" w:type="dxa"/>
              <w:right w:w="85" w:type="dxa"/>
            </w:tcMar>
          </w:tcPr>
          <w:p w:rsidR="00273410" w:rsidRPr="00960AB0" w:rsidRDefault="00273410">
            <w:pPr>
              <w:jc w:val="left"/>
              <w:cnfStyle w:val="000000000000" w:firstRow="0" w:lastRow="0" w:firstColumn="0" w:lastColumn="0" w:oddVBand="0" w:evenVBand="0" w:oddHBand="0" w:evenHBand="0" w:firstRowFirstColumn="0" w:firstRowLastColumn="0" w:lastRowFirstColumn="0" w:lastRowLastColumn="0"/>
              <w:rPr>
                <w:b/>
                <w:bCs/>
                <w:szCs w:val="18"/>
              </w:rPr>
            </w:pPr>
            <w:r w:rsidRPr="00960AB0">
              <w:rPr>
                <w:b/>
                <w:bCs/>
                <w:szCs w:val="18"/>
              </w:rPr>
              <w:t>Wpływy i wydatki związane z gromadzeniem środków z opłat i kar za korzystanie ze środowiska</w:t>
            </w:r>
          </w:p>
        </w:tc>
        <w:tc>
          <w:tcPr>
            <w:tcW w:w="571" w:type="pct"/>
            <w:shd w:val="clear" w:color="auto" w:fill="F2F3F3"/>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szCs w:val="18"/>
              </w:rPr>
            </w:pPr>
            <w:r w:rsidRPr="00960AB0">
              <w:rPr>
                <w:b/>
                <w:bCs/>
                <w:szCs w:val="18"/>
              </w:rPr>
              <w:t>26 000,00</w:t>
            </w:r>
          </w:p>
        </w:tc>
        <w:tc>
          <w:tcPr>
            <w:tcW w:w="501" w:type="pct"/>
            <w:shd w:val="clear" w:color="auto" w:fill="F2F3F3"/>
            <w:tcMar>
              <w:top w:w="11" w:type="dxa"/>
              <w:left w:w="85" w:type="dxa"/>
              <w:bottom w:w="6" w:type="dxa"/>
              <w:right w:w="85" w:type="dxa"/>
            </w:tcMar>
          </w:tcPr>
          <w:p w:rsidR="00273410" w:rsidRPr="00960AB0" w:rsidRDefault="00273410" w:rsidP="00273410">
            <w:pPr>
              <w:cnfStyle w:val="000000000000" w:firstRow="0" w:lastRow="0" w:firstColumn="0" w:lastColumn="0" w:oddVBand="0" w:evenVBand="0" w:oddHBand="0" w:evenHBand="0" w:firstRowFirstColumn="0" w:firstRowLastColumn="0" w:lastRowFirstColumn="0" w:lastRowLastColumn="0"/>
              <w:rPr>
                <w:b/>
                <w:bCs/>
                <w:szCs w:val="18"/>
              </w:rPr>
            </w:pPr>
            <w:r w:rsidRPr="00960AB0">
              <w:rPr>
                <w:b/>
                <w:bCs/>
                <w:szCs w:val="18"/>
              </w:rPr>
              <w:t>25 720,38</w:t>
            </w:r>
          </w:p>
        </w:tc>
        <w:tc>
          <w:tcPr>
            <w:tcW w:w="497" w:type="pct"/>
            <w:tcBorders>
              <w:top w:val="single" w:sz="4" w:space="0" w:color="DADBDC" w:themeColor="background2" w:themeTint="99"/>
              <w:right w:val="single" w:sz="4" w:space="0" w:color="DADBDC" w:themeColor="background2" w:themeTint="99"/>
            </w:tcBorders>
            <w:shd w:val="clear" w:color="auto" w:fill="F2F3F3"/>
            <w:tcMar>
              <w:top w:w="11" w:type="dxa"/>
              <w:left w:w="85" w:type="dxa"/>
              <w:bottom w:w="6" w:type="dxa"/>
              <w:right w:w="85" w:type="dxa"/>
            </w:tcMar>
          </w:tcPr>
          <w:p w:rsidR="00273410" w:rsidRPr="00960AB0" w:rsidRDefault="008F30FB">
            <w:pPr>
              <w:cnfStyle w:val="000000000000" w:firstRow="0" w:lastRow="0" w:firstColumn="0" w:lastColumn="0" w:oddVBand="0" w:evenVBand="0" w:oddHBand="0" w:evenHBand="0" w:firstRowFirstColumn="0" w:firstRowLastColumn="0" w:lastRowFirstColumn="0" w:lastRowLastColumn="0"/>
              <w:rPr>
                <w:b/>
                <w:bCs/>
                <w:szCs w:val="18"/>
              </w:rPr>
            </w:pPr>
            <w:r w:rsidRPr="00960AB0">
              <w:rPr>
                <w:b/>
                <w:bCs/>
                <w:szCs w:val="18"/>
              </w:rPr>
              <w:t>98,92</w:t>
            </w:r>
            <w:r w:rsidR="00273410" w:rsidRPr="00960AB0">
              <w:rPr>
                <w:b/>
                <w:bCs/>
                <w:szCs w:val="18"/>
              </w:rPr>
              <w:t>%</w:t>
            </w:r>
          </w:p>
        </w:tc>
      </w:tr>
      <w:tr w:rsidR="00273410" w:rsidRPr="00960AB0" w:rsidTr="008E0A71">
        <w:tc>
          <w:tcPr>
            <w:cnfStyle w:val="001000000000" w:firstRow="0" w:lastRow="0" w:firstColumn="1" w:lastColumn="0" w:oddVBand="0" w:evenVBand="0" w:oddHBand="0" w:evenHBand="0" w:firstRowFirstColumn="0" w:firstRowLastColumn="0" w:lastRowFirstColumn="0" w:lastRowLastColumn="0"/>
            <w:tcW w:w="254" w:type="pct"/>
            <w:tcMar>
              <w:top w:w="11" w:type="dxa"/>
              <w:left w:w="85" w:type="dxa"/>
              <w:bottom w:w="6" w:type="dxa"/>
              <w:right w:w="85" w:type="dxa"/>
            </w:tcMar>
          </w:tcPr>
          <w:p w:rsidR="00273410" w:rsidRPr="00960AB0" w:rsidRDefault="00273410">
            <w:pPr>
              <w:rPr>
                <w:szCs w:val="18"/>
              </w:rPr>
            </w:pPr>
          </w:p>
        </w:tc>
        <w:tc>
          <w:tcPr>
            <w:tcW w:w="368" w:type="pct"/>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szCs w:val="18"/>
              </w:rPr>
            </w:pPr>
          </w:p>
        </w:tc>
        <w:tc>
          <w:tcPr>
            <w:tcW w:w="376" w:type="pct"/>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4210</w:t>
            </w:r>
          </w:p>
        </w:tc>
        <w:tc>
          <w:tcPr>
            <w:tcW w:w="2433" w:type="pct"/>
            <w:tcMar>
              <w:top w:w="11" w:type="dxa"/>
              <w:left w:w="85" w:type="dxa"/>
              <w:bottom w:w="6" w:type="dxa"/>
              <w:right w:w="85" w:type="dxa"/>
            </w:tcMar>
          </w:tcPr>
          <w:p w:rsidR="00273410" w:rsidRPr="00960AB0" w:rsidRDefault="00273410">
            <w:pPr>
              <w:jc w:val="left"/>
              <w:cnfStyle w:val="000000000000" w:firstRow="0" w:lastRow="0" w:firstColumn="0" w:lastColumn="0" w:oddVBand="0" w:evenVBand="0" w:oddHBand="0" w:evenHBand="0" w:firstRowFirstColumn="0" w:firstRowLastColumn="0" w:lastRowFirstColumn="0" w:lastRowLastColumn="0"/>
              <w:rPr>
                <w:szCs w:val="18"/>
              </w:rPr>
            </w:pPr>
            <w:r w:rsidRPr="00960AB0">
              <w:rPr>
                <w:szCs w:val="18"/>
              </w:rPr>
              <w:t>Zakup materiałów i wyposażenia</w:t>
            </w:r>
          </w:p>
        </w:tc>
        <w:tc>
          <w:tcPr>
            <w:tcW w:w="571" w:type="pct"/>
            <w:tcMar>
              <w:top w:w="11" w:type="dxa"/>
              <w:left w:w="85" w:type="dxa"/>
              <w:bottom w:w="6" w:type="dxa"/>
              <w:right w:w="85" w:type="dxa"/>
            </w:tcMar>
          </w:tcPr>
          <w:p w:rsidR="00273410" w:rsidRPr="00960AB0" w:rsidRDefault="00273410" w:rsidP="00273410">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25 766,00</w:t>
            </w:r>
          </w:p>
        </w:tc>
        <w:tc>
          <w:tcPr>
            <w:tcW w:w="501" w:type="pct"/>
            <w:tcMar>
              <w:top w:w="11" w:type="dxa"/>
              <w:left w:w="85" w:type="dxa"/>
              <w:bottom w:w="6" w:type="dxa"/>
              <w:right w:w="85" w:type="dxa"/>
            </w:tcMar>
          </w:tcPr>
          <w:p w:rsidR="00273410" w:rsidRPr="00960AB0" w:rsidRDefault="00273410" w:rsidP="00273410">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25 48</w:t>
            </w:r>
            <w:r w:rsidR="008F30FB" w:rsidRPr="00960AB0">
              <w:rPr>
                <w:szCs w:val="18"/>
              </w:rPr>
              <w:t>6</w:t>
            </w:r>
            <w:r w:rsidRPr="00960AB0">
              <w:rPr>
                <w:szCs w:val="18"/>
              </w:rPr>
              <w:t>,68</w:t>
            </w:r>
          </w:p>
        </w:tc>
        <w:tc>
          <w:tcPr>
            <w:tcW w:w="497"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273410" w:rsidRPr="00960AB0" w:rsidRDefault="008F30FB">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98,92</w:t>
            </w:r>
            <w:r w:rsidR="00273410" w:rsidRPr="00960AB0">
              <w:rPr>
                <w:szCs w:val="18"/>
              </w:rPr>
              <w:t>%</w:t>
            </w:r>
          </w:p>
        </w:tc>
      </w:tr>
      <w:tr w:rsidR="00273410" w:rsidRPr="00960AB0" w:rsidTr="008E0A71">
        <w:tc>
          <w:tcPr>
            <w:cnfStyle w:val="001000000000" w:firstRow="0" w:lastRow="0" w:firstColumn="1" w:lastColumn="0" w:oddVBand="0" w:evenVBand="0" w:oddHBand="0" w:evenHBand="0" w:firstRowFirstColumn="0" w:firstRowLastColumn="0" w:lastRowFirstColumn="0" w:lastRowLastColumn="0"/>
            <w:tcW w:w="254" w:type="pct"/>
            <w:tcMar>
              <w:top w:w="11" w:type="dxa"/>
              <w:left w:w="85" w:type="dxa"/>
              <w:bottom w:w="6" w:type="dxa"/>
              <w:right w:w="85" w:type="dxa"/>
            </w:tcMar>
          </w:tcPr>
          <w:p w:rsidR="00273410" w:rsidRPr="00960AB0" w:rsidRDefault="00273410">
            <w:pPr>
              <w:rPr>
                <w:szCs w:val="18"/>
              </w:rPr>
            </w:pPr>
          </w:p>
        </w:tc>
        <w:tc>
          <w:tcPr>
            <w:tcW w:w="368" w:type="pct"/>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szCs w:val="18"/>
              </w:rPr>
            </w:pPr>
          </w:p>
        </w:tc>
        <w:tc>
          <w:tcPr>
            <w:tcW w:w="376" w:type="pct"/>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4300</w:t>
            </w:r>
          </w:p>
        </w:tc>
        <w:tc>
          <w:tcPr>
            <w:tcW w:w="2433" w:type="pct"/>
            <w:tcMar>
              <w:top w:w="11" w:type="dxa"/>
              <w:left w:w="85" w:type="dxa"/>
              <w:bottom w:w="6" w:type="dxa"/>
              <w:right w:w="85" w:type="dxa"/>
            </w:tcMar>
          </w:tcPr>
          <w:p w:rsidR="00273410" w:rsidRPr="00960AB0" w:rsidRDefault="00273410" w:rsidP="00273410">
            <w:pPr>
              <w:jc w:val="left"/>
              <w:cnfStyle w:val="000000000000" w:firstRow="0" w:lastRow="0" w:firstColumn="0" w:lastColumn="0" w:oddVBand="0" w:evenVBand="0" w:oddHBand="0" w:evenHBand="0" w:firstRowFirstColumn="0" w:firstRowLastColumn="0" w:lastRowFirstColumn="0" w:lastRowLastColumn="0"/>
              <w:rPr>
                <w:szCs w:val="18"/>
              </w:rPr>
            </w:pPr>
            <w:r w:rsidRPr="00960AB0">
              <w:rPr>
                <w:szCs w:val="18"/>
              </w:rPr>
              <w:t>Zakup usług pozostałych</w:t>
            </w:r>
          </w:p>
        </w:tc>
        <w:tc>
          <w:tcPr>
            <w:tcW w:w="571" w:type="pct"/>
            <w:tcMar>
              <w:top w:w="11" w:type="dxa"/>
              <w:left w:w="85" w:type="dxa"/>
              <w:bottom w:w="6" w:type="dxa"/>
              <w:right w:w="85" w:type="dxa"/>
            </w:tcMar>
          </w:tcPr>
          <w:p w:rsidR="00273410" w:rsidRPr="00960AB0" w:rsidRDefault="00273410" w:rsidP="00273410">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234,00</w:t>
            </w:r>
          </w:p>
        </w:tc>
        <w:tc>
          <w:tcPr>
            <w:tcW w:w="501" w:type="pct"/>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233,70</w:t>
            </w:r>
          </w:p>
        </w:tc>
        <w:tc>
          <w:tcPr>
            <w:tcW w:w="497" w:type="pct"/>
            <w:tcBorders>
              <w:top w:val="single" w:sz="4" w:space="0" w:color="DADBDC" w:themeColor="background2" w:themeTint="99"/>
              <w:right w:val="single" w:sz="4" w:space="0" w:color="DADBDC" w:themeColor="background2" w:themeTint="99"/>
            </w:tcBorders>
            <w:tcMar>
              <w:top w:w="11" w:type="dxa"/>
              <w:left w:w="85" w:type="dxa"/>
              <w:bottom w:w="6" w:type="dxa"/>
              <w:right w:w="85" w:type="dxa"/>
            </w:tcMar>
          </w:tcPr>
          <w:p w:rsidR="00273410" w:rsidRPr="00960AB0" w:rsidRDefault="00273410" w:rsidP="00273410">
            <w:pPr>
              <w:cnfStyle w:val="000000000000" w:firstRow="0" w:lastRow="0" w:firstColumn="0" w:lastColumn="0" w:oddVBand="0" w:evenVBand="0" w:oddHBand="0" w:evenHBand="0" w:firstRowFirstColumn="0" w:firstRowLastColumn="0" w:lastRowFirstColumn="0" w:lastRowLastColumn="0"/>
              <w:rPr>
                <w:szCs w:val="18"/>
              </w:rPr>
            </w:pPr>
            <w:r w:rsidRPr="00960AB0">
              <w:rPr>
                <w:szCs w:val="18"/>
              </w:rPr>
              <w:t>99,87%</w:t>
            </w:r>
          </w:p>
        </w:tc>
      </w:tr>
      <w:tr w:rsidR="00273410" w:rsidRPr="00960AB0" w:rsidTr="008E0A71">
        <w:tc>
          <w:tcPr>
            <w:cnfStyle w:val="001000000000" w:firstRow="0" w:lastRow="0" w:firstColumn="1" w:lastColumn="0" w:oddVBand="0" w:evenVBand="0" w:oddHBand="0" w:evenHBand="0" w:firstRowFirstColumn="0" w:firstRowLastColumn="0" w:lastRowFirstColumn="0" w:lastRowLastColumn="0"/>
            <w:tcW w:w="254" w:type="pct"/>
            <w:shd w:val="clear" w:color="auto" w:fill="F3F3F4"/>
            <w:tcMar>
              <w:top w:w="11" w:type="dxa"/>
              <w:left w:w="85" w:type="dxa"/>
              <w:bottom w:w="6" w:type="dxa"/>
              <w:right w:w="85" w:type="dxa"/>
            </w:tcMar>
          </w:tcPr>
          <w:p w:rsidR="00273410" w:rsidRPr="00960AB0" w:rsidRDefault="00273410">
            <w:pPr>
              <w:rPr>
                <w:b/>
                <w:bCs/>
                <w:color w:val="000000"/>
                <w:szCs w:val="18"/>
              </w:rPr>
            </w:pPr>
          </w:p>
        </w:tc>
        <w:tc>
          <w:tcPr>
            <w:tcW w:w="368" w:type="pct"/>
            <w:shd w:val="clear" w:color="auto" w:fill="F3F3F4"/>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376" w:type="pct"/>
            <w:shd w:val="clear" w:color="auto" w:fill="F3F3F4"/>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color w:val="000000"/>
                <w:szCs w:val="18"/>
              </w:rPr>
            </w:pPr>
          </w:p>
        </w:tc>
        <w:tc>
          <w:tcPr>
            <w:tcW w:w="2433" w:type="pct"/>
            <w:shd w:val="clear" w:color="auto" w:fill="F3F3F4"/>
            <w:tcMar>
              <w:top w:w="11" w:type="dxa"/>
              <w:left w:w="85" w:type="dxa"/>
              <w:bottom w:w="6" w:type="dxa"/>
              <w:right w:w="85" w:type="dxa"/>
            </w:tcMar>
          </w:tcPr>
          <w:p w:rsidR="00273410" w:rsidRPr="00960AB0" w:rsidRDefault="00273410">
            <w:pPr>
              <w:jc w:val="left"/>
              <w:cnfStyle w:val="000000000000" w:firstRow="0" w:lastRow="0" w:firstColumn="0" w:lastColumn="0" w:oddVBand="0" w:evenVBand="0" w:oddHBand="0" w:evenHBand="0" w:firstRowFirstColumn="0" w:firstRowLastColumn="0" w:lastRowFirstColumn="0" w:lastRowLastColumn="0"/>
              <w:rPr>
                <w:b/>
                <w:bCs/>
                <w:color w:val="000000"/>
                <w:szCs w:val="18"/>
              </w:rPr>
            </w:pPr>
            <w:r w:rsidRPr="00960AB0">
              <w:rPr>
                <w:b/>
                <w:bCs/>
                <w:color w:val="000000"/>
                <w:szCs w:val="18"/>
              </w:rPr>
              <w:t>Razem</w:t>
            </w:r>
          </w:p>
        </w:tc>
        <w:tc>
          <w:tcPr>
            <w:tcW w:w="571" w:type="pct"/>
            <w:shd w:val="clear" w:color="auto" w:fill="F3F3F4"/>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color w:val="000000"/>
                <w:szCs w:val="18"/>
              </w:rPr>
            </w:pPr>
            <w:r w:rsidRPr="00960AB0">
              <w:rPr>
                <w:b/>
                <w:bCs/>
                <w:color w:val="000000"/>
                <w:szCs w:val="18"/>
              </w:rPr>
              <w:t>26 000,00</w:t>
            </w:r>
          </w:p>
        </w:tc>
        <w:tc>
          <w:tcPr>
            <w:tcW w:w="501" w:type="pct"/>
            <w:shd w:val="clear" w:color="auto" w:fill="F3F3F4"/>
            <w:tcMar>
              <w:top w:w="11" w:type="dxa"/>
              <w:left w:w="85" w:type="dxa"/>
              <w:bottom w:w="6" w:type="dxa"/>
              <w:right w:w="85" w:type="dxa"/>
            </w:tcMar>
          </w:tcPr>
          <w:p w:rsidR="00273410" w:rsidRPr="00960AB0" w:rsidRDefault="00273410">
            <w:pPr>
              <w:cnfStyle w:val="000000000000" w:firstRow="0" w:lastRow="0" w:firstColumn="0" w:lastColumn="0" w:oddVBand="0" w:evenVBand="0" w:oddHBand="0" w:evenHBand="0" w:firstRowFirstColumn="0" w:firstRowLastColumn="0" w:lastRowFirstColumn="0" w:lastRowLastColumn="0"/>
              <w:rPr>
                <w:b/>
                <w:bCs/>
                <w:color w:val="000000"/>
                <w:szCs w:val="18"/>
              </w:rPr>
            </w:pPr>
            <w:r w:rsidRPr="00960AB0">
              <w:rPr>
                <w:b/>
                <w:bCs/>
                <w:color w:val="000000"/>
                <w:szCs w:val="18"/>
              </w:rPr>
              <w:t>25 720,38</w:t>
            </w:r>
          </w:p>
        </w:tc>
        <w:tc>
          <w:tcPr>
            <w:tcW w:w="497" w:type="pct"/>
            <w:tcBorders>
              <w:top w:val="single" w:sz="4" w:space="0" w:color="DADBDC" w:themeColor="background2" w:themeTint="99"/>
              <w:right w:val="single" w:sz="4" w:space="0" w:color="DADBDC" w:themeColor="background2" w:themeTint="99"/>
            </w:tcBorders>
            <w:shd w:val="clear" w:color="auto" w:fill="F3F3F4"/>
            <w:tcMar>
              <w:top w:w="11" w:type="dxa"/>
              <w:left w:w="85" w:type="dxa"/>
              <w:bottom w:w="6" w:type="dxa"/>
              <w:right w:w="85" w:type="dxa"/>
            </w:tcMar>
          </w:tcPr>
          <w:p w:rsidR="00273410" w:rsidRPr="00960AB0" w:rsidRDefault="008F30FB">
            <w:pPr>
              <w:cnfStyle w:val="000000000000" w:firstRow="0" w:lastRow="0" w:firstColumn="0" w:lastColumn="0" w:oddVBand="0" w:evenVBand="0" w:oddHBand="0" w:evenHBand="0" w:firstRowFirstColumn="0" w:firstRowLastColumn="0" w:lastRowFirstColumn="0" w:lastRowLastColumn="0"/>
              <w:rPr>
                <w:b/>
                <w:bCs/>
                <w:color w:val="000000"/>
                <w:szCs w:val="18"/>
              </w:rPr>
            </w:pPr>
            <w:r w:rsidRPr="00960AB0">
              <w:rPr>
                <w:b/>
                <w:bCs/>
                <w:color w:val="000000"/>
                <w:szCs w:val="18"/>
              </w:rPr>
              <w:t>98,92</w:t>
            </w:r>
            <w:r w:rsidR="00273410" w:rsidRPr="00960AB0">
              <w:rPr>
                <w:b/>
                <w:bCs/>
                <w:color w:val="000000"/>
                <w:szCs w:val="18"/>
              </w:rPr>
              <w:t>%</w:t>
            </w:r>
          </w:p>
        </w:tc>
      </w:tr>
    </w:tbl>
    <w:p w:rsidR="008E0A71" w:rsidRDefault="008E0A71" w:rsidP="00AD7AF5">
      <w:pPr>
        <w:pStyle w:val="Nagwek2"/>
      </w:pPr>
      <w:bookmarkStart w:id="164" w:name="_Toc1602195816"/>
      <w:bookmarkStart w:id="165" w:name="_Toc224041364"/>
    </w:p>
    <w:bookmarkEnd w:id="164"/>
    <w:bookmarkEnd w:id="165"/>
    <w:p w:rsidR="0097142D" w:rsidRDefault="0097142D">
      <w:pPr>
        <w:pStyle w:val="Legenda"/>
        <w:keepNext/>
        <w:jc w:val="both"/>
        <w:sectPr w:rsidR="0097142D" w:rsidSect="008E0A71">
          <w:pgSz w:w="11906" w:h="16838"/>
          <w:pgMar w:top="1020" w:right="992" w:bottom="1020" w:left="992" w:header="709" w:footer="567" w:gutter="0"/>
          <w:cols w:space="708"/>
          <w:docGrid w:linePitch="272"/>
        </w:sectPr>
      </w:pPr>
    </w:p>
    <w:p w:rsidR="0097142D" w:rsidRDefault="0037214F" w:rsidP="00AD7AF5">
      <w:pPr>
        <w:pStyle w:val="Nagwek2"/>
      </w:pPr>
      <w:bookmarkStart w:id="166" w:name="_Toc270624228"/>
      <w:bookmarkStart w:id="167" w:name="_Toc224041366"/>
      <w:r>
        <w:lastRenderedPageBreak/>
        <w:t>Wykonanie funduszu sołeckiego</w:t>
      </w:r>
      <w:bookmarkEnd w:id="166"/>
      <w:bookmarkEnd w:id="167"/>
    </w:p>
    <w:p w:rsidR="0097142D" w:rsidRDefault="0097142D">
      <w:pPr>
        <w:pStyle w:val="Legenda"/>
        <w:keepNext/>
        <w:jc w:val="both"/>
      </w:pPr>
    </w:p>
    <w:tbl>
      <w:tblPr>
        <w:tblStyle w:val="TabelaCurulis"/>
        <w:tblW w:w="4598" w:type="pct"/>
        <w:tblLook w:val="04A0" w:firstRow="1" w:lastRow="0" w:firstColumn="1" w:lastColumn="0" w:noHBand="0" w:noVBand="1"/>
      </w:tblPr>
      <w:tblGrid>
        <w:gridCol w:w="1701"/>
        <w:gridCol w:w="547"/>
        <w:gridCol w:w="1029"/>
        <w:gridCol w:w="1045"/>
        <w:gridCol w:w="4749"/>
        <w:gridCol w:w="1135"/>
        <w:gridCol w:w="1276"/>
        <w:gridCol w:w="1135"/>
        <w:gridCol w:w="991"/>
      </w:tblGrid>
      <w:tr w:rsidR="0097142D" w:rsidTr="00B9503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5" w:type="pct"/>
            <w:tcMar>
              <w:top w:w="11" w:type="dxa"/>
              <w:left w:w="85" w:type="dxa"/>
              <w:bottom w:w="6" w:type="dxa"/>
              <w:right w:w="85" w:type="dxa"/>
            </w:tcMar>
          </w:tcPr>
          <w:p w:rsidR="0097142D" w:rsidRDefault="0037214F">
            <w:pPr>
              <w:rPr>
                <w:sz w:val="15"/>
                <w:szCs w:val="15"/>
              </w:rPr>
            </w:pPr>
            <w:r>
              <w:rPr>
                <w:sz w:val="15"/>
                <w:szCs w:val="15"/>
              </w:rPr>
              <w:t>Nazwa Sołectwa</w:t>
            </w:r>
          </w:p>
        </w:tc>
        <w:tc>
          <w:tcPr>
            <w:tcW w:w="201" w:type="pct"/>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Dział</w:t>
            </w:r>
          </w:p>
        </w:tc>
        <w:tc>
          <w:tcPr>
            <w:tcW w:w="378" w:type="pct"/>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Rozdział</w:t>
            </w:r>
          </w:p>
        </w:tc>
        <w:tc>
          <w:tcPr>
            <w:tcW w:w="384" w:type="pct"/>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Paragraf</w:t>
            </w:r>
          </w:p>
        </w:tc>
        <w:tc>
          <w:tcPr>
            <w:tcW w:w="1745" w:type="pct"/>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Wyszczególnienie (opis zadania)</w:t>
            </w:r>
          </w:p>
        </w:tc>
        <w:tc>
          <w:tcPr>
            <w:tcW w:w="417" w:type="pct"/>
            <w:tcMar>
              <w:top w:w="11" w:type="dxa"/>
              <w:left w:w="85" w:type="dxa"/>
              <w:bottom w:w="6" w:type="dxa"/>
              <w:right w:w="85" w:type="dxa"/>
            </w:tcMar>
          </w:tcPr>
          <w:p w:rsidR="0097142D" w:rsidRDefault="00B9503D">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Własność</w:t>
            </w:r>
          </w:p>
        </w:tc>
        <w:tc>
          <w:tcPr>
            <w:tcW w:w="469" w:type="pct"/>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Plan na 31.12.2025</w:t>
            </w:r>
          </w:p>
        </w:tc>
        <w:tc>
          <w:tcPr>
            <w:tcW w:w="417" w:type="pct"/>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Wykonanie na 31.12.2025</w:t>
            </w:r>
          </w:p>
        </w:tc>
        <w:tc>
          <w:tcPr>
            <w:tcW w:w="364" w:type="pct"/>
            <w:tcMar>
              <w:top w:w="11" w:type="dxa"/>
              <w:left w:w="85" w:type="dxa"/>
              <w:bottom w:w="6" w:type="dxa"/>
              <w:right w:w="85" w:type="dxa"/>
            </w:tcMar>
          </w:tcPr>
          <w:p w:rsidR="0097142D" w:rsidRDefault="0037214F">
            <w:pPr>
              <w:cnfStyle w:val="100000000000" w:firstRow="1" w:lastRow="0" w:firstColumn="0" w:lastColumn="0" w:oddVBand="0" w:evenVBand="0" w:oddHBand="0" w:evenHBand="0" w:firstRowFirstColumn="0" w:firstRowLastColumn="0" w:lastRowFirstColumn="0" w:lastRowLastColumn="0"/>
              <w:rPr>
                <w:sz w:val="15"/>
                <w:szCs w:val="15"/>
              </w:rPr>
            </w:pPr>
            <w:r>
              <w:rPr>
                <w:sz w:val="15"/>
                <w:szCs w:val="15"/>
              </w:rPr>
              <w:t>Wykonanie planu w %</w:t>
            </w:r>
          </w:p>
        </w:tc>
      </w:tr>
      <w:tr w:rsidR="00E159B1" w:rsidTr="008C53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5" w:type="pct"/>
            <w:tcBorders>
              <w:bottom w:val="single" w:sz="4" w:space="0" w:color="DADBDC" w:themeColor="background2" w:themeTint="99"/>
            </w:tcBorders>
            <w:tcMar>
              <w:top w:w="11" w:type="dxa"/>
              <w:left w:w="85" w:type="dxa"/>
              <w:bottom w:w="6" w:type="dxa"/>
              <w:right w:w="85" w:type="dxa"/>
            </w:tcMar>
          </w:tcPr>
          <w:p w:rsidR="00E159B1" w:rsidRDefault="00E159B1">
            <w:pPr>
              <w:rPr>
                <w:sz w:val="15"/>
                <w:szCs w:val="15"/>
              </w:rPr>
            </w:pPr>
          </w:p>
        </w:tc>
        <w:tc>
          <w:tcPr>
            <w:tcW w:w="201" w:type="pct"/>
            <w:tcBorders>
              <w:bottom w:val="single" w:sz="4" w:space="0" w:color="DADBDC" w:themeColor="background2" w:themeTint="99"/>
            </w:tcBorders>
            <w:tcMar>
              <w:top w:w="11" w:type="dxa"/>
              <w:left w:w="85" w:type="dxa"/>
              <w:bottom w:w="6" w:type="dxa"/>
              <w:right w:w="85" w:type="dxa"/>
            </w:tcMar>
          </w:tcPr>
          <w:p w:rsidR="00E159B1" w:rsidRDefault="00E159B1">
            <w:pPr>
              <w:cnfStyle w:val="100000000000" w:firstRow="1" w:lastRow="0" w:firstColumn="0" w:lastColumn="0" w:oddVBand="0" w:evenVBand="0" w:oddHBand="0" w:evenHBand="0" w:firstRowFirstColumn="0" w:firstRowLastColumn="0" w:lastRowFirstColumn="0" w:lastRowLastColumn="0"/>
              <w:rPr>
                <w:sz w:val="15"/>
                <w:szCs w:val="15"/>
              </w:rPr>
            </w:pPr>
          </w:p>
        </w:tc>
        <w:tc>
          <w:tcPr>
            <w:tcW w:w="378" w:type="pct"/>
            <w:tcBorders>
              <w:bottom w:val="single" w:sz="4" w:space="0" w:color="DADBDC" w:themeColor="background2" w:themeTint="99"/>
            </w:tcBorders>
            <w:tcMar>
              <w:top w:w="11" w:type="dxa"/>
              <w:left w:w="85" w:type="dxa"/>
              <w:bottom w:w="6" w:type="dxa"/>
              <w:right w:w="85" w:type="dxa"/>
            </w:tcMar>
          </w:tcPr>
          <w:p w:rsidR="00E159B1" w:rsidRDefault="00E159B1">
            <w:pPr>
              <w:cnfStyle w:val="100000000000" w:firstRow="1" w:lastRow="0" w:firstColumn="0" w:lastColumn="0" w:oddVBand="0" w:evenVBand="0" w:oddHBand="0" w:evenHBand="0" w:firstRowFirstColumn="0" w:firstRowLastColumn="0" w:lastRowFirstColumn="0" w:lastRowLastColumn="0"/>
              <w:rPr>
                <w:sz w:val="15"/>
                <w:szCs w:val="15"/>
              </w:rPr>
            </w:pPr>
          </w:p>
        </w:tc>
        <w:tc>
          <w:tcPr>
            <w:tcW w:w="384" w:type="pct"/>
            <w:tcBorders>
              <w:bottom w:val="single" w:sz="4" w:space="0" w:color="DADBDC" w:themeColor="background2" w:themeTint="99"/>
            </w:tcBorders>
            <w:tcMar>
              <w:top w:w="11" w:type="dxa"/>
              <w:left w:w="85" w:type="dxa"/>
              <w:bottom w:w="6" w:type="dxa"/>
              <w:right w:w="85" w:type="dxa"/>
            </w:tcMar>
          </w:tcPr>
          <w:p w:rsidR="00E159B1" w:rsidRDefault="00E159B1">
            <w:pPr>
              <w:cnfStyle w:val="100000000000" w:firstRow="1" w:lastRow="0" w:firstColumn="0" w:lastColumn="0" w:oddVBand="0" w:evenVBand="0" w:oddHBand="0" w:evenHBand="0" w:firstRowFirstColumn="0" w:firstRowLastColumn="0" w:lastRowFirstColumn="0" w:lastRowLastColumn="0"/>
              <w:rPr>
                <w:sz w:val="15"/>
                <w:szCs w:val="15"/>
              </w:rPr>
            </w:pPr>
          </w:p>
        </w:tc>
        <w:tc>
          <w:tcPr>
            <w:tcW w:w="1745" w:type="pct"/>
            <w:tcBorders>
              <w:bottom w:val="single" w:sz="4" w:space="0" w:color="DADBDC" w:themeColor="background2" w:themeTint="99"/>
            </w:tcBorders>
            <w:tcMar>
              <w:top w:w="11" w:type="dxa"/>
              <w:left w:w="85" w:type="dxa"/>
              <w:bottom w:w="6" w:type="dxa"/>
              <w:right w:w="85" w:type="dxa"/>
            </w:tcMar>
          </w:tcPr>
          <w:p w:rsidR="00E159B1" w:rsidRDefault="00E159B1">
            <w:pPr>
              <w:cnfStyle w:val="100000000000" w:firstRow="1" w:lastRow="0" w:firstColumn="0" w:lastColumn="0" w:oddVBand="0" w:evenVBand="0" w:oddHBand="0" w:evenHBand="0" w:firstRowFirstColumn="0" w:firstRowLastColumn="0" w:lastRowFirstColumn="0" w:lastRowLastColumn="0"/>
              <w:rPr>
                <w:sz w:val="15"/>
                <w:szCs w:val="15"/>
              </w:rPr>
            </w:pPr>
          </w:p>
        </w:tc>
        <w:tc>
          <w:tcPr>
            <w:tcW w:w="417" w:type="pct"/>
            <w:tcBorders>
              <w:bottom w:val="single" w:sz="4" w:space="0" w:color="DADBDC" w:themeColor="background2" w:themeTint="99"/>
            </w:tcBorders>
            <w:tcMar>
              <w:top w:w="11" w:type="dxa"/>
              <w:left w:w="85" w:type="dxa"/>
              <w:bottom w:w="6" w:type="dxa"/>
              <w:right w:w="85" w:type="dxa"/>
            </w:tcMar>
          </w:tcPr>
          <w:p w:rsidR="00E159B1" w:rsidRDefault="00E159B1">
            <w:pPr>
              <w:cnfStyle w:val="100000000000" w:firstRow="1" w:lastRow="0" w:firstColumn="0" w:lastColumn="0" w:oddVBand="0" w:evenVBand="0" w:oddHBand="0" w:evenHBand="0" w:firstRowFirstColumn="0" w:firstRowLastColumn="0" w:lastRowFirstColumn="0" w:lastRowLastColumn="0"/>
              <w:rPr>
                <w:sz w:val="15"/>
                <w:szCs w:val="15"/>
              </w:rPr>
            </w:pPr>
          </w:p>
        </w:tc>
        <w:tc>
          <w:tcPr>
            <w:tcW w:w="469" w:type="pct"/>
            <w:tcBorders>
              <w:bottom w:val="single" w:sz="4" w:space="0" w:color="DADBDC" w:themeColor="background2" w:themeTint="99"/>
            </w:tcBorders>
            <w:tcMar>
              <w:top w:w="11" w:type="dxa"/>
              <w:left w:w="85" w:type="dxa"/>
              <w:bottom w:w="6" w:type="dxa"/>
              <w:right w:w="85" w:type="dxa"/>
            </w:tcMar>
          </w:tcPr>
          <w:p w:rsidR="00E159B1" w:rsidRDefault="00E159B1">
            <w:pPr>
              <w:cnfStyle w:val="100000000000" w:firstRow="1" w:lastRow="0" w:firstColumn="0" w:lastColumn="0" w:oddVBand="0" w:evenVBand="0" w:oddHBand="0" w:evenHBand="0" w:firstRowFirstColumn="0" w:firstRowLastColumn="0" w:lastRowFirstColumn="0" w:lastRowLastColumn="0"/>
              <w:rPr>
                <w:sz w:val="15"/>
                <w:szCs w:val="15"/>
              </w:rPr>
            </w:pPr>
          </w:p>
        </w:tc>
        <w:tc>
          <w:tcPr>
            <w:tcW w:w="417" w:type="pct"/>
            <w:tcBorders>
              <w:bottom w:val="single" w:sz="4" w:space="0" w:color="DADBDC" w:themeColor="background2" w:themeTint="99"/>
            </w:tcBorders>
            <w:tcMar>
              <w:top w:w="11" w:type="dxa"/>
              <w:left w:w="85" w:type="dxa"/>
              <w:bottom w:w="6" w:type="dxa"/>
              <w:right w:w="85" w:type="dxa"/>
            </w:tcMar>
          </w:tcPr>
          <w:p w:rsidR="00E159B1" w:rsidRDefault="00E159B1">
            <w:pPr>
              <w:cnfStyle w:val="100000000000" w:firstRow="1" w:lastRow="0" w:firstColumn="0" w:lastColumn="0" w:oddVBand="0" w:evenVBand="0" w:oddHBand="0" w:evenHBand="0" w:firstRowFirstColumn="0" w:firstRowLastColumn="0" w:lastRowFirstColumn="0" w:lastRowLastColumn="0"/>
              <w:rPr>
                <w:sz w:val="15"/>
                <w:szCs w:val="15"/>
              </w:rPr>
            </w:pPr>
          </w:p>
        </w:tc>
        <w:tc>
          <w:tcPr>
            <w:tcW w:w="364" w:type="pct"/>
            <w:tcBorders>
              <w:bottom w:val="single" w:sz="4" w:space="0" w:color="DADBDC" w:themeColor="background2" w:themeTint="99"/>
            </w:tcBorders>
            <w:tcMar>
              <w:top w:w="11" w:type="dxa"/>
              <w:left w:w="85" w:type="dxa"/>
              <w:bottom w:w="6" w:type="dxa"/>
              <w:right w:w="85" w:type="dxa"/>
            </w:tcMar>
          </w:tcPr>
          <w:p w:rsidR="00E159B1" w:rsidRDefault="00E159B1">
            <w:pPr>
              <w:cnfStyle w:val="100000000000" w:firstRow="1" w:lastRow="0" w:firstColumn="0" w:lastColumn="0" w:oddVBand="0" w:evenVBand="0" w:oddHBand="0" w:evenHBand="0" w:firstRowFirstColumn="0" w:firstRowLastColumn="0" w:lastRowFirstColumn="0" w:lastRowLastColumn="0"/>
              <w:rPr>
                <w:sz w:val="15"/>
                <w:szCs w:val="15"/>
              </w:rPr>
            </w:pPr>
          </w:p>
        </w:tc>
      </w:tr>
      <w:tr w:rsidR="007B24B9"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7B24B9" w:rsidRPr="00B9503D" w:rsidRDefault="007B24B9" w:rsidP="00B9503D">
            <w:r w:rsidRPr="00B9503D">
              <w:t>Dybów</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7B24B9" w:rsidRPr="00B9503D" w:rsidRDefault="007B24B9" w:rsidP="00B9503D">
            <w:pPr>
              <w:jc w:val="center"/>
              <w:cnfStyle w:val="000000000000" w:firstRow="0" w:lastRow="0" w:firstColumn="0" w:lastColumn="0" w:oddVBand="0" w:evenVBand="0" w:oddHBand="0" w:evenHBand="0" w:firstRowFirstColumn="0" w:firstRowLastColumn="0" w:lastRowFirstColumn="0" w:lastRowLastColumn="0"/>
            </w:pPr>
            <w:r w:rsidRPr="00B9503D">
              <w:t>600</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7B24B9" w:rsidRPr="00B9503D" w:rsidRDefault="007B24B9" w:rsidP="00B9503D">
            <w:pPr>
              <w:jc w:val="center"/>
              <w:cnfStyle w:val="000000000000" w:firstRow="0" w:lastRow="0" w:firstColumn="0" w:lastColumn="0" w:oddVBand="0" w:evenVBand="0" w:oddHBand="0" w:evenHBand="0" w:firstRowFirstColumn="0" w:firstRowLastColumn="0" w:lastRowFirstColumn="0" w:lastRowLastColumn="0"/>
            </w:pPr>
            <w:r w:rsidRPr="00B9503D">
              <w:t>60016</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7B24B9" w:rsidRPr="00B9503D" w:rsidRDefault="007B24B9" w:rsidP="00B9503D">
            <w:pPr>
              <w:jc w:val="center"/>
              <w:cnfStyle w:val="000000000000" w:firstRow="0" w:lastRow="0" w:firstColumn="0" w:lastColumn="0" w:oddVBand="0" w:evenVBand="0" w:oddHBand="0" w:evenHBand="0" w:firstRowFirstColumn="0" w:firstRowLastColumn="0" w:lastRowFirstColumn="0" w:lastRowLastColumn="0"/>
            </w:pPr>
            <w:r w:rsidRPr="00B9503D">
              <w:t>4270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7B24B9" w:rsidRPr="00B9503D" w:rsidRDefault="007B24B9" w:rsidP="00B9503D">
            <w:pPr>
              <w:jc w:val="left"/>
              <w:cnfStyle w:val="000000000000" w:firstRow="0" w:lastRow="0" w:firstColumn="0" w:lastColumn="0" w:oddVBand="0" w:evenVBand="0" w:oddHBand="0" w:evenHBand="0" w:firstRowFirstColumn="0" w:firstRowLastColumn="0" w:lastRowFirstColumn="0" w:lastRowLastColumn="0"/>
            </w:pPr>
            <w:r w:rsidRPr="00B9503D">
              <w:t>Dostawa materiałów do remontu dróg</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7B24B9" w:rsidRPr="00B9503D" w:rsidRDefault="007B24B9"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7B24B9" w:rsidRPr="00B9503D" w:rsidRDefault="007B24B9" w:rsidP="00B9503D">
            <w:pPr>
              <w:cnfStyle w:val="000000000000" w:firstRow="0" w:lastRow="0" w:firstColumn="0" w:lastColumn="0" w:oddVBand="0" w:evenVBand="0" w:oddHBand="0" w:evenHBand="0" w:firstRowFirstColumn="0" w:firstRowLastColumn="0" w:lastRowFirstColumn="0" w:lastRowLastColumn="0"/>
            </w:pPr>
            <w:r w:rsidRPr="00B9503D">
              <w:t>23 488,85</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7B24B9" w:rsidRPr="00B9503D" w:rsidRDefault="007B24B9" w:rsidP="00B9503D">
            <w:pPr>
              <w:cnfStyle w:val="000000000000" w:firstRow="0" w:lastRow="0" w:firstColumn="0" w:lastColumn="0" w:oddVBand="0" w:evenVBand="0" w:oddHBand="0" w:evenHBand="0" w:firstRowFirstColumn="0" w:firstRowLastColumn="0" w:lastRowFirstColumn="0" w:lastRowLastColumn="0"/>
            </w:pPr>
            <w:r w:rsidRPr="00B9503D">
              <w:t>23 345,40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7B24B9" w:rsidRPr="00B9503D" w:rsidRDefault="007B24B9" w:rsidP="00B9503D">
            <w:pPr>
              <w:cnfStyle w:val="000000000000" w:firstRow="0" w:lastRow="0" w:firstColumn="0" w:lastColumn="0" w:oddVBand="0" w:evenVBand="0" w:oddHBand="0" w:evenHBand="0" w:firstRowFirstColumn="0" w:firstRowLastColumn="0" w:lastRowFirstColumn="0" w:lastRowLastColumn="0"/>
            </w:pPr>
            <w:r w:rsidRPr="00B9503D">
              <w:t>99,4%</w:t>
            </w:r>
          </w:p>
        </w:tc>
      </w:tr>
      <w:tr w:rsidR="007B24B9"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7B24B9" w:rsidRPr="00B9503D" w:rsidRDefault="007B24B9" w:rsidP="00B9503D">
            <w:r>
              <w:t>Żochy</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7B24B9" w:rsidRPr="00B9503D" w:rsidRDefault="007B24B9" w:rsidP="00B9503D">
            <w:pPr>
              <w:jc w:val="center"/>
              <w:cnfStyle w:val="000000000000" w:firstRow="0" w:lastRow="0" w:firstColumn="0" w:lastColumn="0" w:oddVBand="0" w:evenVBand="0" w:oddHBand="0" w:evenHBand="0" w:firstRowFirstColumn="0" w:firstRowLastColumn="0" w:lastRowFirstColumn="0" w:lastRowLastColumn="0"/>
            </w:pPr>
            <w:r w:rsidRPr="00B9503D">
              <w:t>600</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7B24B9" w:rsidRPr="00B9503D" w:rsidRDefault="007B24B9" w:rsidP="00B9503D">
            <w:pPr>
              <w:jc w:val="center"/>
              <w:cnfStyle w:val="000000000000" w:firstRow="0" w:lastRow="0" w:firstColumn="0" w:lastColumn="0" w:oddVBand="0" w:evenVBand="0" w:oddHBand="0" w:evenHBand="0" w:firstRowFirstColumn="0" w:firstRowLastColumn="0" w:lastRowFirstColumn="0" w:lastRowLastColumn="0"/>
            </w:pPr>
            <w:r w:rsidRPr="00B9503D">
              <w:t>60016</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7B24B9" w:rsidRPr="00B9503D" w:rsidRDefault="007B24B9" w:rsidP="00B9503D">
            <w:pPr>
              <w:jc w:val="center"/>
              <w:cnfStyle w:val="000000000000" w:firstRow="0" w:lastRow="0" w:firstColumn="0" w:lastColumn="0" w:oddVBand="0" w:evenVBand="0" w:oddHBand="0" w:evenHBand="0" w:firstRowFirstColumn="0" w:firstRowLastColumn="0" w:lastRowFirstColumn="0" w:lastRowLastColumn="0"/>
            </w:pPr>
            <w:r w:rsidRPr="00B9503D">
              <w:t>4270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7B24B9" w:rsidRPr="00B9503D" w:rsidRDefault="007B24B9" w:rsidP="00B9503D">
            <w:pPr>
              <w:jc w:val="left"/>
              <w:cnfStyle w:val="000000000000" w:firstRow="0" w:lastRow="0" w:firstColumn="0" w:lastColumn="0" w:oddVBand="0" w:evenVBand="0" w:oddHBand="0" w:evenHBand="0" w:firstRowFirstColumn="0" w:firstRowLastColumn="0" w:lastRowFirstColumn="0" w:lastRowLastColumn="0"/>
            </w:pPr>
            <w:r w:rsidRPr="00B9503D">
              <w:t>Dostawa materiałów do remontu dróg</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7B24B9" w:rsidRPr="00B9503D" w:rsidRDefault="007B24B9"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7B24B9" w:rsidRPr="00B9503D" w:rsidRDefault="007B24B9" w:rsidP="00B9503D">
            <w:pPr>
              <w:cnfStyle w:val="000000000000" w:firstRow="0" w:lastRow="0" w:firstColumn="0" w:lastColumn="0" w:oddVBand="0" w:evenVBand="0" w:oddHBand="0" w:evenHBand="0" w:firstRowFirstColumn="0" w:firstRowLastColumn="0" w:lastRowFirstColumn="0" w:lastRowLastColumn="0"/>
            </w:pPr>
            <w:r w:rsidRPr="00B9503D">
              <w:t>18 987,18</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7B24B9" w:rsidRPr="00B9503D" w:rsidRDefault="007B24B9" w:rsidP="00B9503D">
            <w:pPr>
              <w:cnfStyle w:val="000000000000" w:firstRow="0" w:lastRow="0" w:firstColumn="0" w:lastColumn="0" w:oddVBand="0" w:evenVBand="0" w:oddHBand="0" w:evenHBand="0" w:firstRowFirstColumn="0" w:firstRowLastColumn="0" w:lastRowFirstColumn="0" w:lastRowLastColumn="0"/>
            </w:pPr>
            <w:r w:rsidRPr="00B9503D">
              <w:t>18 868,20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7B24B9" w:rsidRPr="00B9503D" w:rsidRDefault="007B24B9" w:rsidP="00B9503D">
            <w:pPr>
              <w:cnfStyle w:val="000000000000" w:firstRow="0" w:lastRow="0" w:firstColumn="0" w:lastColumn="0" w:oddVBand="0" w:evenVBand="0" w:oddHBand="0" w:evenHBand="0" w:firstRowFirstColumn="0" w:firstRowLastColumn="0" w:lastRowFirstColumn="0" w:lastRowLastColumn="0"/>
            </w:pPr>
            <w:r w:rsidRPr="00B9503D">
              <w:t>99,4%</w:t>
            </w:r>
          </w:p>
        </w:tc>
      </w:tr>
      <w:tr w:rsidR="007B24B9"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7B24B9" w:rsidRPr="00B9503D" w:rsidRDefault="007B24B9" w:rsidP="00B9503D">
            <w:r>
              <w:t>Henrysin</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7B24B9" w:rsidRPr="00B9503D" w:rsidRDefault="007B24B9" w:rsidP="00B9503D">
            <w:pPr>
              <w:jc w:val="center"/>
              <w:cnfStyle w:val="000000000000" w:firstRow="0" w:lastRow="0" w:firstColumn="0" w:lastColumn="0" w:oddVBand="0" w:evenVBand="0" w:oddHBand="0" w:evenHBand="0" w:firstRowFirstColumn="0" w:firstRowLastColumn="0" w:lastRowFirstColumn="0" w:lastRowLastColumn="0"/>
            </w:pPr>
            <w:r w:rsidRPr="00B9503D">
              <w:t>600</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7B24B9" w:rsidRPr="00B9503D" w:rsidRDefault="007B24B9" w:rsidP="00B9503D">
            <w:pPr>
              <w:jc w:val="center"/>
              <w:cnfStyle w:val="000000000000" w:firstRow="0" w:lastRow="0" w:firstColumn="0" w:lastColumn="0" w:oddVBand="0" w:evenVBand="0" w:oddHBand="0" w:evenHBand="0" w:firstRowFirstColumn="0" w:firstRowLastColumn="0" w:lastRowFirstColumn="0" w:lastRowLastColumn="0"/>
            </w:pPr>
            <w:r w:rsidRPr="00B9503D">
              <w:t>60016</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7B24B9" w:rsidRPr="00B9503D" w:rsidRDefault="007B24B9" w:rsidP="00B9503D">
            <w:pPr>
              <w:jc w:val="center"/>
              <w:cnfStyle w:val="000000000000" w:firstRow="0" w:lastRow="0" w:firstColumn="0" w:lastColumn="0" w:oddVBand="0" w:evenVBand="0" w:oddHBand="0" w:evenHBand="0" w:firstRowFirstColumn="0" w:firstRowLastColumn="0" w:lastRowFirstColumn="0" w:lastRowLastColumn="0"/>
            </w:pPr>
            <w:r w:rsidRPr="00B9503D">
              <w:t>4270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7B24B9" w:rsidRPr="00B9503D" w:rsidRDefault="007B24B9" w:rsidP="00B9503D">
            <w:pPr>
              <w:jc w:val="left"/>
              <w:cnfStyle w:val="000000000000" w:firstRow="0" w:lastRow="0" w:firstColumn="0" w:lastColumn="0" w:oddVBand="0" w:evenVBand="0" w:oddHBand="0" w:evenHBand="0" w:firstRowFirstColumn="0" w:firstRowLastColumn="0" w:lastRowFirstColumn="0" w:lastRowLastColumn="0"/>
            </w:pPr>
            <w:r w:rsidRPr="00B9503D">
              <w:t>Poprawa stanu drogi gminnej i pobocza</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7B24B9" w:rsidRPr="00B9503D" w:rsidRDefault="007B24B9"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7B24B9" w:rsidRPr="00B9503D" w:rsidRDefault="007B24B9" w:rsidP="00B9503D">
            <w:pPr>
              <w:cnfStyle w:val="000000000000" w:firstRow="0" w:lastRow="0" w:firstColumn="0" w:lastColumn="0" w:oddVBand="0" w:evenVBand="0" w:oddHBand="0" w:evenHBand="0" w:firstRowFirstColumn="0" w:firstRowLastColumn="0" w:lastRowFirstColumn="0" w:lastRowLastColumn="0"/>
            </w:pPr>
            <w:r w:rsidRPr="00B9503D">
              <w:t>12 197,82</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7B24B9" w:rsidRPr="00B9503D" w:rsidRDefault="007B24B9" w:rsidP="00B9503D">
            <w:pPr>
              <w:cnfStyle w:val="000000000000" w:firstRow="0" w:lastRow="0" w:firstColumn="0" w:lastColumn="0" w:oddVBand="0" w:evenVBand="0" w:oddHBand="0" w:evenHBand="0" w:firstRowFirstColumn="0" w:firstRowLastColumn="0" w:lastRowFirstColumn="0" w:lastRowLastColumn="0"/>
            </w:pPr>
            <w:r w:rsidRPr="00B9503D">
              <w:t>12 197,82</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7B24B9" w:rsidRPr="00B9503D" w:rsidRDefault="007B24B9" w:rsidP="00B9503D">
            <w:pPr>
              <w:cnfStyle w:val="000000000000" w:firstRow="0" w:lastRow="0" w:firstColumn="0" w:lastColumn="0" w:oddVBand="0" w:evenVBand="0" w:oddHBand="0" w:evenHBand="0" w:firstRowFirstColumn="0" w:firstRowLastColumn="0" w:lastRowFirstColumn="0" w:lastRowLastColumn="0"/>
            </w:pPr>
            <w:r w:rsidRPr="00B9503D">
              <w:t>100,0%</w:t>
            </w:r>
          </w:p>
        </w:tc>
      </w:tr>
      <w:tr w:rsidR="007B24B9"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7B24B9" w:rsidRPr="00B9503D" w:rsidRDefault="007B24B9" w:rsidP="00B9503D">
            <w:r w:rsidRPr="00B9503D">
              <w:t>Wyszomierz</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7B24B9" w:rsidRPr="00B9503D" w:rsidRDefault="007B24B9" w:rsidP="00B9503D">
            <w:pPr>
              <w:jc w:val="center"/>
              <w:cnfStyle w:val="000000000000" w:firstRow="0" w:lastRow="0" w:firstColumn="0" w:lastColumn="0" w:oddVBand="0" w:evenVBand="0" w:oddHBand="0" w:evenHBand="0" w:firstRowFirstColumn="0" w:firstRowLastColumn="0" w:lastRowFirstColumn="0" w:lastRowLastColumn="0"/>
            </w:pPr>
            <w:r w:rsidRPr="00B9503D">
              <w:t>600</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7B24B9" w:rsidRPr="00B9503D" w:rsidRDefault="007B24B9" w:rsidP="00B9503D">
            <w:pPr>
              <w:jc w:val="center"/>
              <w:cnfStyle w:val="000000000000" w:firstRow="0" w:lastRow="0" w:firstColumn="0" w:lastColumn="0" w:oddVBand="0" w:evenVBand="0" w:oddHBand="0" w:evenHBand="0" w:firstRowFirstColumn="0" w:firstRowLastColumn="0" w:lastRowFirstColumn="0" w:lastRowLastColumn="0"/>
            </w:pPr>
            <w:r w:rsidRPr="00B9503D">
              <w:t>60016</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7B24B9" w:rsidRPr="00B9503D" w:rsidRDefault="007B24B9" w:rsidP="00B9503D">
            <w:pPr>
              <w:jc w:val="center"/>
              <w:cnfStyle w:val="000000000000" w:firstRow="0" w:lastRow="0" w:firstColumn="0" w:lastColumn="0" w:oddVBand="0" w:evenVBand="0" w:oddHBand="0" w:evenHBand="0" w:firstRowFirstColumn="0" w:firstRowLastColumn="0" w:lastRowFirstColumn="0" w:lastRowLastColumn="0"/>
            </w:pPr>
            <w:r w:rsidRPr="00B9503D">
              <w:t>4270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7B24B9" w:rsidRPr="00B9503D" w:rsidRDefault="007B24B9" w:rsidP="00B9503D">
            <w:pPr>
              <w:jc w:val="left"/>
              <w:cnfStyle w:val="000000000000" w:firstRow="0" w:lastRow="0" w:firstColumn="0" w:lastColumn="0" w:oddVBand="0" w:evenVBand="0" w:oddHBand="0" w:evenHBand="0" w:firstRowFirstColumn="0" w:firstRowLastColumn="0" w:lastRowFirstColumn="0" w:lastRowLastColumn="0"/>
            </w:pPr>
            <w:r w:rsidRPr="00B9503D">
              <w:t>Dostawa materiałów do remontu dróg</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7B24B9" w:rsidRPr="00B9503D" w:rsidRDefault="007B24B9"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7B24B9" w:rsidRPr="00B9503D" w:rsidRDefault="007B24B9" w:rsidP="00B9503D">
            <w:pPr>
              <w:cnfStyle w:val="000000000000" w:firstRow="0" w:lastRow="0" w:firstColumn="0" w:lastColumn="0" w:oddVBand="0" w:evenVBand="0" w:oddHBand="0" w:evenHBand="0" w:firstRowFirstColumn="0" w:firstRowLastColumn="0" w:lastRowFirstColumn="0" w:lastRowLastColumn="0"/>
            </w:pPr>
            <w:r w:rsidRPr="00B9503D">
              <w:t>13 521,17</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7B24B9" w:rsidRPr="00B9503D" w:rsidRDefault="007B24B9" w:rsidP="00B9503D">
            <w:pPr>
              <w:cnfStyle w:val="000000000000" w:firstRow="0" w:lastRow="0" w:firstColumn="0" w:lastColumn="0" w:oddVBand="0" w:evenVBand="0" w:oddHBand="0" w:evenHBand="0" w:firstRowFirstColumn="0" w:firstRowLastColumn="0" w:lastRowFirstColumn="0" w:lastRowLastColumn="0"/>
            </w:pPr>
            <w:r w:rsidRPr="00B9503D">
              <w:t>13 431,60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7B24B9" w:rsidRPr="00B9503D" w:rsidRDefault="007B24B9" w:rsidP="00B9503D">
            <w:pPr>
              <w:cnfStyle w:val="000000000000" w:firstRow="0" w:lastRow="0" w:firstColumn="0" w:lastColumn="0" w:oddVBand="0" w:evenVBand="0" w:oddHBand="0" w:evenHBand="0" w:firstRowFirstColumn="0" w:firstRowLastColumn="0" w:lastRowFirstColumn="0" w:lastRowLastColumn="0"/>
            </w:pPr>
            <w:r w:rsidRPr="00B9503D">
              <w:t>99,3%</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7B24B9">
            <w:r w:rsidRPr="00B9503D">
              <w:t>Nowa Maliszewa</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600</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60016</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4270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Dostawa materiałów do remontu dróg</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17 088,46</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16 949,40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99,2%</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7B24B9" w:rsidP="00B9503D">
            <w:r>
              <w:t>Stara Maliszewa</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600</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60016</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4270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Dostawa materiałów do remontu dróg</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17 088,46</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16 949,40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99,2%</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7B24B9" w:rsidP="00B9503D">
            <w:r>
              <w:t>Tosie</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600</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60016</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4270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Dostawa materiałów do remontu dróg</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5 673,58</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5 596,50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98,6%</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7B24B9" w:rsidP="00B9503D">
            <w:r w:rsidRPr="00B9503D">
              <w:t>Wólka Dolna</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600</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60016</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4270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Dostawa materiałów do remontu dróg</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15 765,11</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15 670,20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99,4%</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FFFFF" w:themeFill="background1"/>
            <w:tcMar>
              <w:top w:w="11" w:type="dxa"/>
              <w:left w:w="85" w:type="dxa"/>
              <w:bottom w:w="6" w:type="dxa"/>
              <w:right w:w="85" w:type="dxa"/>
            </w:tcMar>
            <w:vAlign w:val="top"/>
          </w:tcPr>
          <w:p w:rsidR="00E159B1" w:rsidRPr="00BE7A55" w:rsidRDefault="00E159B1" w:rsidP="00B9503D">
            <w:r w:rsidRPr="00BE7A55">
              <w:t>Krupy</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600</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60016</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4270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Dostawa materiałów do remontu dróg</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14 039,00</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13 911,30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99,1%</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FFFFF" w:themeFill="background1"/>
            <w:tcMar>
              <w:top w:w="11" w:type="dxa"/>
              <w:left w:w="85" w:type="dxa"/>
              <w:bottom w:w="6" w:type="dxa"/>
              <w:right w:w="85" w:type="dxa"/>
            </w:tcMar>
            <w:vAlign w:val="top"/>
          </w:tcPr>
          <w:p w:rsidR="00E159B1" w:rsidRPr="00BE7A55" w:rsidRDefault="00E159B1" w:rsidP="00B9503D">
            <w:r w:rsidRPr="00BE7A55">
              <w:t>Kosów Ruski</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600</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60016</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4270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Dostawa materiałów do remontu dróg</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15 132,20</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15 030,60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99,3%</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FFFFF" w:themeFill="background1"/>
            <w:tcMar>
              <w:top w:w="11" w:type="dxa"/>
              <w:left w:w="85" w:type="dxa"/>
              <w:bottom w:w="6" w:type="dxa"/>
              <w:right w:w="85" w:type="dxa"/>
            </w:tcMar>
            <w:vAlign w:val="top"/>
          </w:tcPr>
          <w:p w:rsidR="00E159B1" w:rsidRPr="00BE7A55" w:rsidRDefault="00E159B1" w:rsidP="00B9503D">
            <w:r w:rsidRPr="00BE7A55">
              <w:t>Bojary</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600</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60016</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4270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Dostawa materiałów do remontu dróg</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5 189,74</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5 166,00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99,5%</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FFFFF" w:themeFill="background1"/>
            <w:tcMar>
              <w:top w:w="11" w:type="dxa"/>
              <w:left w:w="85" w:type="dxa"/>
              <w:bottom w:w="6" w:type="dxa"/>
              <w:right w:w="85" w:type="dxa"/>
            </w:tcMar>
            <w:vAlign w:val="top"/>
          </w:tcPr>
          <w:p w:rsidR="00E159B1" w:rsidRPr="00BE7A55" w:rsidRDefault="00E159B1" w:rsidP="00B9503D">
            <w:r w:rsidRPr="00BE7A55">
              <w:t>Grzymały</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600</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60016</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4270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Dostawa materiałów do remontu dróg</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17 778,90</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17 748,90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99,8%</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FFFFF" w:themeFill="background1"/>
            <w:tcMar>
              <w:top w:w="11" w:type="dxa"/>
              <w:left w:w="85" w:type="dxa"/>
              <w:bottom w:w="6" w:type="dxa"/>
              <w:right w:w="85" w:type="dxa"/>
            </w:tcMar>
            <w:vAlign w:val="top"/>
          </w:tcPr>
          <w:p w:rsidR="00E159B1" w:rsidRPr="00BE7A55" w:rsidRDefault="00E159B1" w:rsidP="00B9503D">
            <w:r w:rsidRPr="00BE7A55">
              <w:t>Kutyski</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600</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60016</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4300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Budowa chodnika z kostki brukowej przy drodze gminnej</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15 477,43</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15 409,44</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99,6%</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FFFFF" w:themeFill="background1"/>
            <w:tcMar>
              <w:top w:w="11" w:type="dxa"/>
              <w:left w:w="85" w:type="dxa"/>
              <w:bottom w:w="6" w:type="dxa"/>
              <w:right w:w="85" w:type="dxa"/>
            </w:tcMar>
            <w:vAlign w:val="top"/>
          </w:tcPr>
          <w:p w:rsidR="00E159B1" w:rsidRPr="00BE7A55" w:rsidRDefault="00E159B1" w:rsidP="00B9503D">
            <w:r w:rsidRPr="00BE7A55">
              <w:t>Albinów</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600</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60016</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6050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Wykonanie projektu budowy drogi asfaltowej</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14 671,91</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14 600,00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99,5%</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FFFFFF" w:themeFill="background1"/>
            <w:tcMar>
              <w:top w:w="11" w:type="dxa"/>
              <w:left w:w="85" w:type="dxa"/>
              <w:bottom w:w="6" w:type="dxa"/>
              <w:right w:w="85" w:type="dxa"/>
            </w:tcMar>
            <w:vAlign w:val="top"/>
          </w:tcPr>
          <w:p w:rsidR="00E159B1" w:rsidRPr="00BE7A55" w:rsidRDefault="00E159B1" w:rsidP="00B9503D">
            <w:r w:rsidRPr="00BE7A55">
              <w:t>Guty</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700</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70005</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4300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Rozbiórka budynku po starej szkole</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23 014,76</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23 014,76</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100,0%</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E7A55" w:rsidRDefault="00E159B1" w:rsidP="00B9503D">
            <w:r w:rsidRPr="00BE7A55">
              <w:t>Rytele Święckie</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754</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75412</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4210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Zakup wyposażenia dla OSP Rytele Święckie</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18 880,00</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18 879,76</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100,0%</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E7A55" w:rsidRDefault="00E159B1" w:rsidP="00B9503D">
            <w:r w:rsidRPr="00BE7A55">
              <w:t>Tosie</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754</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75412</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4210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Zakup szafek dla OSP</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5 500,00</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5 500,00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100,0%</w:t>
            </w:r>
          </w:p>
        </w:tc>
      </w:tr>
      <w:tr w:rsidR="00E159B1" w:rsidTr="008C536A">
        <w:trPr>
          <w:trHeight w:val="309"/>
        </w:trPr>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E7A55" w:rsidRDefault="00E159B1" w:rsidP="00B9503D">
            <w:r w:rsidRPr="00BE7A55">
              <w:t>Buczyn Dworski, Nowy Buczyn</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754</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75412</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4210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Zakup materiałów do remontu garażu OSP</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11 765,11</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11 764,99</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100,0%</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E7A55" w:rsidRDefault="00E159B1" w:rsidP="00B9503D">
            <w:r w:rsidRPr="00BE7A55">
              <w:t>Rytele Święckie</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754</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75412</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4270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Wykonanie remontu garażu OSP Rytele Święcie</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2 000,00</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1 955,30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97,8%</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Chruszczewka Szlachecka</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900</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90095</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4210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Zakup materiałów do zagospodarowania terenu wokół stawu</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  użyczenie</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16 743,24</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16 743,24</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100,0%</w:t>
            </w:r>
          </w:p>
        </w:tc>
      </w:tr>
      <w:tr w:rsidR="00E159B1" w:rsidTr="008C536A">
        <w:trPr>
          <w:trHeight w:val="365"/>
        </w:trPr>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lastRenderedPageBreak/>
              <w:t>Chruszczewka Włościańska</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900</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90095</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4210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Zakup materiałów do zagospodarowania terenu wokół stawu</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  użyczenie</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17 203,53</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17 156,77</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99,7%</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Rytele Święckie</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4210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Zakup wyposażenia do kuchni</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2 500,00</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2 499,00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100,0%</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Rytele Święckie</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4210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Zakup drzwi wejściowych i materiałów do remontu  świetlicy</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3 086,97</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3 086,97</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100,0%</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Trzciniec Duży</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4210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Zakup wyposażenia do świetlicy</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 użyczenie</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6 000,00</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5 980,48</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99,7%</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Trzciniec Duży</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4210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Zakup roślin do obsadzenia placu przy świetlicy</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 użyczenie</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500,00</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500,00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100,0%</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Buczyn Szlachecki</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4210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Zakup materiałów do remontu świetlicy i placu przy świetlicy</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18 354,27</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18 354,27</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100,0%</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Trzciniec Mały</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4210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Zakup materiałów do wykonania dachu na budynku świetlicy</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 użyczenie</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17 893,98</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17 893,98</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100,0%</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Telaki</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4210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Zakup wyposażenia do świetlicy</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 użyczenie</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10 000,00</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10 000,00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100,0%</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Telaki</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4210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Zakup i montaż ogrodzenia</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6 720,08</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6 350,00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94,5%</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Tosie</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4210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Zakup drzwi i termy do budynku świetlicy</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10 000,00</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10 000,00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100,0%</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Dębe</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4210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Zakup wyposażenia do kuchni w świetlicy wiejskiej</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18 929,64</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18 929,64</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100,0%</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Wólka Okrąglik</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4210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Zakup wyposażenia do świetlicy</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 użyczenie</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13 000,00</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13 000,00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100,0%</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 xml:space="preserve">Bojary </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4210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Zakup i montaż 2 szt. klimatyzatorów</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9 348,00</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9 348,00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100,0%</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 xml:space="preserve">Bojary </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4210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Zakup wyposażenia do świetlicy wiejskiej</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652,00</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649,20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99,6%</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Buczyn Dworski, Nowy Buczyn</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4260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Zakup gazu do świetlicy wiejskiej</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4 000,00</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3 667,00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91,7%</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Trzciniec Duży</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4270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Remont pomieszczeń świetlicy wiejskiej</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 użyczenie</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13 752,99</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13 752,99</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100,0%</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Sągole</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4270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Remont świetlicy wiejskiej</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17 836,44</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17 825,17</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99,9%</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Jakubiki</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4270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Remont świetlicy wiejskiej</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16 628,16</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16 594,80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99,8%</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lastRenderedPageBreak/>
              <w:t>Dybów</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4270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Remont świetlicy wiejskiej</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 użyczenie</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2 000,00</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2 000,00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100,0%</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Wólka Okrąglik</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4270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Remont pomieszczeń świetlicy (łazienka)</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 użyczenie</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B9503D" w:rsidP="00B9503D">
            <w:pPr>
              <w:cnfStyle w:val="000000000000" w:firstRow="0" w:lastRow="0" w:firstColumn="0" w:lastColumn="0" w:oddVBand="0" w:evenVBand="0" w:oddHBand="0" w:evenHBand="0" w:firstRowFirstColumn="0" w:firstRowLastColumn="0" w:lastRowFirstColumn="0" w:lastRowLastColumn="0"/>
            </w:pPr>
            <w:r>
              <w:t>`</w:t>
            </w:r>
            <w:r w:rsidR="00E159B1" w:rsidRPr="00B9503D">
              <w:t>12 891,61</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12 852,50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99,7%</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Nowa Wieś</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4300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Wykonanie dokumentacji technicznej dot. remontu budynku świetlicy</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w:t>
            </w:r>
            <w:r w:rsidR="00B9503D" w:rsidRPr="00B9503D">
              <w:t>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19 447,47</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18 450,00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94,9%</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Łomna</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4300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Utwardzenie terenu</w:t>
            </w:r>
            <w:r w:rsidR="00B9503D" w:rsidRPr="00B9503D">
              <w:t xml:space="preserve"> przed świetlicą w m. Łomna ułoż</w:t>
            </w:r>
            <w:r w:rsidRPr="00B9503D">
              <w:t>enie kostki</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w:t>
            </w:r>
            <w:r w:rsidR="00B9503D" w:rsidRPr="00B9503D">
              <w:t>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17 951,51</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17 630,86</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98,2%</w:t>
            </w:r>
          </w:p>
        </w:tc>
      </w:tr>
      <w:tr w:rsidR="00E159B1"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tcMar>
              <w:top w:w="11" w:type="dxa"/>
              <w:left w:w="85" w:type="dxa"/>
              <w:bottom w:w="6" w:type="dxa"/>
              <w:right w:w="85" w:type="dxa"/>
            </w:tcMar>
            <w:vAlign w:val="top"/>
          </w:tcPr>
          <w:p w:rsidR="00E159B1" w:rsidRPr="00B9503D" w:rsidRDefault="00E159B1" w:rsidP="00B9503D">
            <w:r w:rsidRPr="00B9503D">
              <w:t>Telaki</w:t>
            </w:r>
          </w:p>
        </w:tc>
        <w:tc>
          <w:tcPr>
            <w:tcW w:w="201"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w:t>
            </w:r>
          </w:p>
        </w:tc>
        <w:tc>
          <w:tcPr>
            <w:tcW w:w="378"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92109</w:t>
            </w:r>
          </w:p>
        </w:tc>
        <w:tc>
          <w:tcPr>
            <w:tcW w:w="38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center"/>
              <w:cnfStyle w:val="000000000000" w:firstRow="0" w:lastRow="0" w:firstColumn="0" w:lastColumn="0" w:oddVBand="0" w:evenVBand="0" w:oddHBand="0" w:evenHBand="0" w:firstRowFirstColumn="0" w:firstRowLastColumn="0" w:lastRowFirstColumn="0" w:lastRowLastColumn="0"/>
            </w:pPr>
            <w:r w:rsidRPr="00B9503D">
              <w:t>4300</w:t>
            </w:r>
          </w:p>
        </w:tc>
        <w:tc>
          <w:tcPr>
            <w:tcW w:w="1745"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tcMar>
              <w:top w:w="11" w:type="dxa"/>
              <w:left w:w="85" w:type="dxa"/>
              <w:bottom w:w="6" w:type="dxa"/>
              <w:right w:w="85" w:type="dxa"/>
            </w:tcMar>
            <w:vAlign w:val="top"/>
          </w:tcPr>
          <w:p w:rsidR="00E159B1" w:rsidRPr="00B9503D" w:rsidRDefault="00E159B1" w:rsidP="00B9503D">
            <w:pPr>
              <w:jc w:val="left"/>
              <w:cnfStyle w:val="000000000000" w:firstRow="0" w:lastRow="0" w:firstColumn="0" w:lastColumn="0" w:oddVBand="0" w:evenVBand="0" w:oddHBand="0" w:evenHBand="0" w:firstRowFirstColumn="0" w:firstRowLastColumn="0" w:lastRowFirstColumn="0" w:lastRowLastColumn="0"/>
            </w:pPr>
            <w:r w:rsidRPr="00B9503D">
              <w:t>Rozbiórka budynku po byłej szkole wraz z pracami porządkow</w:t>
            </w:r>
            <w:r w:rsidR="00B9503D" w:rsidRPr="00B9503D">
              <w:t>y</w:t>
            </w:r>
            <w:r w:rsidRPr="00B9503D">
              <w:t>mi</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E7A55">
            <w:pPr>
              <w:jc w:val="center"/>
              <w:cnfStyle w:val="000000000000" w:firstRow="0" w:lastRow="0" w:firstColumn="0" w:lastColumn="0" w:oddVBand="0" w:evenVBand="0" w:oddHBand="0" w:evenHBand="0" w:firstRowFirstColumn="0" w:firstRowLastColumn="0" w:lastRowFirstColumn="0" w:lastRowLastColumn="0"/>
            </w:pPr>
            <w:r w:rsidRPr="00B9503D">
              <w:t>Gmina</w:t>
            </w:r>
          </w:p>
        </w:tc>
        <w:tc>
          <w:tcPr>
            <w:tcW w:w="469"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25 512,00</w:t>
            </w:r>
          </w:p>
        </w:tc>
        <w:tc>
          <w:tcPr>
            <w:tcW w:w="417"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25 512,00</w:t>
            </w:r>
          </w:p>
        </w:tc>
        <w:tc>
          <w:tcPr>
            <w:tcW w:w="364" w:type="pct"/>
            <w:tcBorders>
              <w:top w:val="single" w:sz="4" w:space="0" w:color="DADBDC" w:themeColor="background2" w:themeTint="99"/>
              <w:left w:val="single" w:sz="4" w:space="0" w:color="DADBDC" w:themeColor="background2" w:themeTint="99"/>
              <w:bottom w:val="single" w:sz="4" w:space="0" w:color="DADBDC" w:themeColor="background2" w:themeTint="99"/>
              <w:right w:val="single" w:sz="4" w:space="0" w:color="DADBDC" w:themeColor="background2" w:themeTint="99"/>
            </w:tcBorders>
            <w:shd w:val="clear" w:color="auto" w:fill="auto"/>
            <w:vAlign w:val="top"/>
          </w:tcPr>
          <w:p w:rsidR="00E159B1" w:rsidRPr="00B9503D" w:rsidRDefault="00E159B1" w:rsidP="00B9503D">
            <w:pPr>
              <w:cnfStyle w:val="000000000000" w:firstRow="0" w:lastRow="0" w:firstColumn="0" w:lastColumn="0" w:oddVBand="0" w:evenVBand="0" w:oddHBand="0" w:evenHBand="0" w:firstRowFirstColumn="0" w:firstRowLastColumn="0" w:lastRowFirstColumn="0" w:lastRowLastColumn="0"/>
            </w:pPr>
            <w:r w:rsidRPr="00B9503D">
              <w:t>100,0%</w:t>
            </w:r>
          </w:p>
        </w:tc>
      </w:tr>
      <w:tr w:rsidR="0097142D" w:rsidTr="008C536A">
        <w:tc>
          <w:tcPr>
            <w:cnfStyle w:val="001000000000" w:firstRow="0" w:lastRow="0" w:firstColumn="1" w:lastColumn="0" w:oddVBand="0" w:evenVBand="0" w:oddHBand="0" w:evenHBand="0" w:firstRowFirstColumn="0" w:firstRowLastColumn="0" w:lastRowFirstColumn="0" w:lastRowLastColumn="0"/>
            <w:tcW w:w="625" w:type="pct"/>
            <w:tcBorders>
              <w:top w:val="single" w:sz="4" w:space="0" w:color="DADBDC" w:themeColor="background2" w:themeTint="99"/>
              <w:left w:val="single" w:sz="4" w:space="0" w:color="DADBDC" w:themeColor="background2" w:themeTint="99"/>
            </w:tcBorders>
            <w:shd w:val="clear" w:color="auto" w:fill="F3F3F4"/>
            <w:tcMar>
              <w:top w:w="11" w:type="dxa"/>
              <w:left w:w="85" w:type="dxa"/>
              <w:bottom w:w="6" w:type="dxa"/>
              <w:right w:w="85" w:type="dxa"/>
            </w:tcMar>
          </w:tcPr>
          <w:p w:rsidR="0097142D" w:rsidRDefault="0097142D">
            <w:pPr>
              <w:rPr>
                <w:b/>
                <w:bCs/>
                <w:color w:val="000000"/>
                <w:sz w:val="15"/>
                <w:szCs w:val="15"/>
              </w:rPr>
            </w:pPr>
          </w:p>
        </w:tc>
        <w:tc>
          <w:tcPr>
            <w:tcW w:w="201" w:type="pct"/>
            <w:tcBorders>
              <w:top w:val="single" w:sz="4" w:space="0" w:color="DADBDC" w:themeColor="background2" w:themeTint="99"/>
            </w:tcBorders>
            <w:shd w:val="clear" w:color="auto" w:fill="F3F3F4"/>
            <w:tcMar>
              <w:top w:w="11" w:type="dxa"/>
              <w:left w:w="85" w:type="dxa"/>
              <w:bottom w:w="6" w:type="dxa"/>
              <w:right w:w="85" w:type="dxa"/>
            </w:tcMar>
          </w:tcPr>
          <w:p w:rsidR="0097142D" w:rsidRDefault="0097142D">
            <w:pPr>
              <w:cnfStyle w:val="000000000000" w:firstRow="0" w:lastRow="0" w:firstColumn="0" w:lastColumn="0" w:oddVBand="0" w:evenVBand="0" w:oddHBand="0" w:evenHBand="0" w:firstRowFirstColumn="0" w:firstRowLastColumn="0" w:lastRowFirstColumn="0" w:lastRowLastColumn="0"/>
              <w:rPr>
                <w:b/>
                <w:bCs/>
                <w:color w:val="000000"/>
                <w:sz w:val="15"/>
                <w:szCs w:val="15"/>
              </w:rPr>
            </w:pPr>
          </w:p>
        </w:tc>
        <w:tc>
          <w:tcPr>
            <w:tcW w:w="378" w:type="pct"/>
            <w:tcBorders>
              <w:top w:val="single" w:sz="4" w:space="0" w:color="DADBDC" w:themeColor="background2" w:themeTint="99"/>
            </w:tcBorders>
            <w:shd w:val="clear" w:color="auto" w:fill="F3F3F4"/>
            <w:tcMar>
              <w:top w:w="11" w:type="dxa"/>
              <w:left w:w="85" w:type="dxa"/>
              <w:bottom w:w="6" w:type="dxa"/>
              <w:right w:w="85" w:type="dxa"/>
            </w:tcMar>
          </w:tcPr>
          <w:p w:rsidR="0097142D" w:rsidRDefault="0097142D">
            <w:pPr>
              <w:cnfStyle w:val="000000000000" w:firstRow="0" w:lastRow="0" w:firstColumn="0" w:lastColumn="0" w:oddVBand="0" w:evenVBand="0" w:oddHBand="0" w:evenHBand="0" w:firstRowFirstColumn="0" w:firstRowLastColumn="0" w:lastRowFirstColumn="0" w:lastRowLastColumn="0"/>
              <w:rPr>
                <w:b/>
                <w:bCs/>
                <w:color w:val="000000"/>
                <w:sz w:val="15"/>
                <w:szCs w:val="15"/>
              </w:rPr>
            </w:pPr>
          </w:p>
        </w:tc>
        <w:tc>
          <w:tcPr>
            <w:tcW w:w="384" w:type="pct"/>
            <w:tcBorders>
              <w:top w:val="single" w:sz="4" w:space="0" w:color="DADBDC" w:themeColor="background2" w:themeTint="99"/>
            </w:tcBorders>
            <w:shd w:val="clear" w:color="auto" w:fill="F3F3F4"/>
            <w:tcMar>
              <w:top w:w="11" w:type="dxa"/>
              <w:left w:w="85" w:type="dxa"/>
              <w:bottom w:w="6" w:type="dxa"/>
              <w:right w:w="85" w:type="dxa"/>
            </w:tcMar>
          </w:tcPr>
          <w:p w:rsidR="0097142D" w:rsidRDefault="0097142D">
            <w:pPr>
              <w:cnfStyle w:val="000000000000" w:firstRow="0" w:lastRow="0" w:firstColumn="0" w:lastColumn="0" w:oddVBand="0" w:evenVBand="0" w:oddHBand="0" w:evenHBand="0" w:firstRowFirstColumn="0" w:firstRowLastColumn="0" w:lastRowFirstColumn="0" w:lastRowLastColumn="0"/>
              <w:rPr>
                <w:b/>
                <w:bCs/>
                <w:color w:val="000000"/>
                <w:sz w:val="15"/>
                <w:szCs w:val="15"/>
              </w:rPr>
            </w:pPr>
          </w:p>
        </w:tc>
        <w:tc>
          <w:tcPr>
            <w:tcW w:w="1745" w:type="pct"/>
            <w:tcBorders>
              <w:top w:val="single" w:sz="4" w:space="0" w:color="DADBDC" w:themeColor="background2" w:themeTint="99"/>
            </w:tcBorders>
            <w:shd w:val="clear" w:color="auto" w:fill="F3F3F4"/>
            <w:tcMar>
              <w:top w:w="11" w:type="dxa"/>
              <w:left w:w="85" w:type="dxa"/>
              <w:bottom w:w="6" w:type="dxa"/>
              <w:right w:w="85" w:type="dxa"/>
            </w:tcMar>
          </w:tcPr>
          <w:p w:rsidR="0097142D" w:rsidRDefault="0037214F">
            <w:pPr>
              <w:jc w:val="left"/>
              <w:cnfStyle w:val="000000000000" w:firstRow="0" w:lastRow="0" w:firstColumn="0" w:lastColumn="0" w:oddVBand="0" w:evenVBand="0" w:oddHBand="0" w:evenHBand="0" w:firstRowFirstColumn="0" w:firstRowLastColumn="0" w:lastRowFirstColumn="0" w:lastRowLastColumn="0"/>
              <w:rPr>
                <w:b/>
                <w:bCs/>
                <w:color w:val="000000"/>
                <w:sz w:val="15"/>
                <w:szCs w:val="15"/>
              </w:rPr>
            </w:pPr>
            <w:r>
              <w:rPr>
                <w:b/>
                <w:bCs/>
                <w:color w:val="000000"/>
                <w:sz w:val="15"/>
                <w:szCs w:val="15"/>
              </w:rPr>
              <w:t>Razem</w:t>
            </w:r>
          </w:p>
        </w:tc>
        <w:tc>
          <w:tcPr>
            <w:tcW w:w="417" w:type="pct"/>
            <w:tcBorders>
              <w:top w:val="single" w:sz="4" w:space="0" w:color="DADBDC" w:themeColor="background2" w:themeTint="99"/>
            </w:tcBorders>
            <w:shd w:val="clear" w:color="auto" w:fill="F3F3F4"/>
          </w:tcPr>
          <w:p w:rsidR="0097142D" w:rsidRDefault="0097142D">
            <w:pPr>
              <w:cnfStyle w:val="000000000000" w:firstRow="0" w:lastRow="0" w:firstColumn="0" w:lastColumn="0" w:oddVBand="0" w:evenVBand="0" w:oddHBand="0" w:evenHBand="0" w:firstRowFirstColumn="0" w:firstRowLastColumn="0" w:lastRowFirstColumn="0" w:lastRowLastColumn="0"/>
              <w:rPr>
                <w:b/>
                <w:bCs/>
                <w:color w:val="000000"/>
              </w:rPr>
            </w:pPr>
          </w:p>
        </w:tc>
        <w:tc>
          <w:tcPr>
            <w:tcW w:w="469" w:type="pct"/>
            <w:tcBorders>
              <w:top w:val="single" w:sz="4" w:space="0" w:color="DADBDC" w:themeColor="background2" w:themeTint="99"/>
            </w:tcBorders>
            <w:shd w:val="clear" w:color="auto" w:fill="F3F3F4"/>
          </w:tcPr>
          <w:p w:rsidR="0097142D" w:rsidRDefault="00B9503D">
            <w:pP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548 211,57</w:t>
            </w:r>
          </w:p>
        </w:tc>
        <w:tc>
          <w:tcPr>
            <w:tcW w:w="417" w:type="pct"/>
            <w:tcBorders>
              <w:top w:val="single" w:sz="4" w:space="0" w:color="DADBDC" w:themeColor="background2" w:themeTint="99"/>
            </w:tcBorders>
            <w:shd w:val="clear" w:color="auto" w:fill="F3F3F4"/>
          </w:tcPr>
          <w:p w:rsidR="0097142D" w:rsidRDefault="00B9503D">
            <w:pP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544 766,44</w:t>
            </w:r>
          </w:p>
        </w:tc>
        <w:tc>
          <w:tcPr>
            <w:tcW w:w="364" w:type="pct"/>
            <w:tcBorders>
              <w:top w:val="single" w:sz="4" w:space="0" w:color="DADBDC" w:themeColor="background2" w:themeTint="99"/>
              <w:right w:val="single" w:sz="4" w:space="0" w:color="DADBDC" w:themeColor="background2" w:themeTint="99"/>
            </w:tcBorders>
            <w:shd w:val="clear" w:color="auto" w:fill="F3F3F4"/>
          </w:tcPr>
          <w:p w:rsidR="0097142D" w:rsidRDefault="00B9503D">
            <w:pP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99,4%</w:t>
            </w:r>
          </w:p>
        </w:tc>
      </w:tr>
    </w:tbl>
    <w:p w:rsidR="0097142D" w:rsidRDefault="0097142D">
      <w:pPr>
        <w:pStyle w:val="Legenda"/>
        <w:keepNext/>
        <w:jc w:val="both"/>
      </w:pPr>
    </w:p>
    <w:p w:rsidR="00147761" w:rsidRDefault="00147761" w:rsidP="00147761"/>
    <w:p w:rsidR="00147761" w:rsidRDefault="00147761" w:rsidP="00147761"/>
    <w:p w:rsidR="00147761" w:rsidRDefault="00147761" w:rsidP="00147761"/>
    <w:p w:rsidR="00147761" w:rsidRDefault="00147761" w:rsidP="00147761"/>
    <w:p w:rsidR="00147761" w:rsidRDefault="00147761" w:rsidP="00147761"/>
    <w:p w:rsidR="00147761" w:rsidRDefault="00147761" w:rsidP="00147761"/>
    <w:p w:rsidR="00147761" w:rsidRDefault="00147761" w:rsidP="00147761"/>
    <w:p w:rsidR="00147761" w:rsidRDefault="00147761" w:rsidP="00147761"/>
    <w:p w:rsidR="00147761" w:rsidRDefault="00147761" w:rsidP="00147761"/>
    <w:p w:rsidR="00147761" w:rsidRDefault="00147761" w:rsidP="00147761"/>
    <w:p w:rsidR="00147761" w:rsidRDefault="00147761" w:rsidP="00147761"/>
    <w:p w:rsidR="00147761" w:rsidRDefault="00147761" w:rsidP="00147761"/>
    <w:p w:rsidR="00147761" w:rsidRDefault="00147761" w:rsidP="00147761"/>
    <w:p w:rsidR="00E64EC1" w:rsidRDefault="0099179B" w:rsidP="00147761">
      <w:r w:rsidRPr="0099179B">
        <w:rPr>
          <w:noProof/>
          <w:lang w:eastAsia="pl-PL"/>
        </w:rPr>
        <w:lastRenderedPageBreak/>
        <w:drawing>
          <wp:inline distT="0" distB="0" distL="0" distR="0" wp14:anchorId="76EE6823" wp14:editId="0E01569E">
            <wp:extent cx="9001760" cy="6300470"/>
            <wp:effectExtent l="0" t="0" r="8890" b="50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001760" cy="6300470"/>
                    </a:xfrm>
                    <a:prstGeom prst="rect">
                      <a:avLst/>
                    </a:prstGeom>
                  </pic:spPr>
                </pic:pic>
              </a:graphicData>
            </a:graphic>
          </wp:inline>
        </w:drawing>
      </w:r>
    </w:p>
    <w:tbl>
      <w:tblPr>
        <w:tblW w:w="13956" w:type="dxa"/>
        <w:tblCellMar>
          <w:left w:w="70" w:type="dxa"/>
          <w:right w:w="70" w:type="dxa"/>
        </w:tblCellMar>
        <w:tblLook w:val="04A0" w:firstRow="1" w:lastRow="0" w:firstColumn="1" w:lastColumn="0" w:noHBand="0" w:noVBand="1"/>
      </w:tblPr>
      <w:tblGrid>
        <w:gridCol w:w="2200"/>
        <w:gridCol w:w="1800"/>
        <w:gridCol w:w="1476"/>
        <w:gridCol w:w="2000"/>
        <w:gridCol w:w="1940"/>
        <w:gridCol w:w="1540"/>
        <w:gridCol w:w="1400"/>
        <w:gridCol w:w="1600"/>
      </w:tblGrid>
      <w:tr w:rsidR="00147761" w:rsidRPr="00147761" w:rsidTr="002F53C0">
        <w:trPr>
          <w:trHeight w:val="480"/>
        </w:trPr>
        <w:tc>
          <w:tcPr>
            <w:tcW w:w="13956"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4"/>
                <w:szCs w:val="24"/>
                <w:lang w:eastAsia="pl-PL"/>
              </w:rPr>
            </w:pPr>
            <w:bookmarkStart w:id="168" w:name="RANGE!A1:H197"/>
            <w:r w:rsidRPr="00147761">
              <w:rPr>
                <w:rFonts w:ascii="Calibri" w:eastAsia="Times New Roman" w:hAnsi="Calibri" w:cs="Calibri"/>
                <w:b/>
                <w:bCs/>
                <w:color w:val="000000"/>
                <w:sz w:val="24"/>
                <w:szCs w:val="24"/>
                <w:lang w:eastAsia="pl-PL"/>
              </w:rPr>
              <w:lastRenderedPageBreak/>
              <w:t>Informacja o stanie mienia komunalnego wg stanu na dzień 31.12.2025r.</w:t>
            </w:r>
            <w:bookmarkEnd w:id="168"/>
          </w:p>
        </w:tc>
      </w:tr>
      <w:tr w:rsidR="00147761" w:rsidRPr="00147761" w:rsidTr="002F53C0">
        <w:trPr>
          <w:trHeight w:val="197"/>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wyszczególnienie</w:t>
            </w:r>
          </w:p>
        </w:tc>
        <w:tc>
          <w:tcPr>
            <w:tcW w:w="18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stan na 01.01.2025r.</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b/>
                <w:bCs/>
                <w:color w:val="4472C4"/>
                <w:sz w:val="22"/>
                <w:lang w:eastAsia="pl-PL"/>
              </w:rPr>
            </w:pPr>
            <w:r w:rsidRPr="00147761">
              <w:rPr>
                <w:rFonts w:ascii="Calibri" w:eastAsia="Times New Roman" w:hAnsi="Calibri" w:cs="Calibri"/>
                <w:b/>
                <w:bCs/>
                <w:color w:val="4472C4"/>
                <w:sz w:val="22"/>
                <w:lang w:eastAsia="pl-PL"/>
              </w:rPr>
              <w:t>zwiększenia(+)</w:t>
            </w:r>
          </w:p>
        </w:tc>
        <w:tc>
          <w:tcPr>
            <w:tcW w:w="20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stan na 31.12.2025r.</w:t>
            </w:r>
          </w:p>
        </w:tc>
        <w:tc>
          <w:tcPr>
            <w:tcW w:w="4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sposób zagospodarowania wg wartości w zł</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dochody uzyskiwane z tytułu gosp. mieniem</w:t>
            </w:r>
          </w:p>
        </w:tc>
      </w:tr>
      <w:tr w:rsidR="00147761" w:rsidRPr="00147761" w:rsidTr="002F53C0">
        <w:trPr>
          <w:trHeight w:val="782"/>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76" w:type="dxa"/>
            <w:tcBorders>
              <w:top w:val="nil"/>
              <w:left w:val="nil"/>
              <w:bottom w:val="single" w:sz="4" w:space="0" w:color="auto"/>
              <w:right w:val="single" w:sz="4" w:space="0" w:color="auto"/>
            </w:tcBorders>
            <w:shd w:val="clear" w:color="auto" w:fill="auto"/>
            <w:hideMark/>
          </w:tcPr>
          <w:p w:rsidR="00147761" w:rsidRPr="00147761" w:rsidRDefault="00147761" w:rsidP="00147761">
            <w:pPr>
              <w:spacing w:after="0" w:line="240" w:lineRule="auto"/>
              <w:rPr>
                <w:rFonts w:ascii="Calibri" w:eastAsia="Times New Roman" w:hAnsi="Calibri" w:cs="Calibri"/>
                <w:b/>
                <w:bCs/>
                <w:color w:val="FF0000"/>
                <w:sz w:val="22"/>
                <w:lang w:eastAsia="pl-PL"/>
              </w:rPr>
            </w:pPr>
            <w:r>
              <w:rPr>
                <w:rFonts w:ascii="Calibri" w:eastAsia="Times New Roman" w:hAnsi="Calibri" w:cs="Calibri"/>
                <w:b/>
                <w:bCs/>
                <w:color w:val="FF0000"/>
                <w:sz w:val="22"/>
                <w:lang w:eastAsia="pl-PL"/>
              </w:rPr>
              <w:t>zmniejsz</w:t>
            </w:r>
            <w:r w:rsidRPr="00147761">
              <w:rPr>
                <w:rFonts w:ascii="Calibri" w:eastAsia="Times New Roman" w:hAnsi="Calibri" w:cs="Calibri"/>
                <w:b/>
                <w:bCs/>
                <w:color w:val="FF0000"/>
                <w:sz w:val="22"/>
                <w:lang w:eastAsia="pl-PL"/>
              </w:rPr>
              <w:t>enia (-)</w:t>
            </w:r>
          </w:p>
        </w:tc>
        <w:tc>
          <w:tcPr>
            <w:tcW w:w="20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94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 bezpośrednim zarządzie</w:t>
            </w:r>
          </w:p>
        </w:tc>
        <w:tc>
          <w:tcPr>
            <w:tcW w:w="154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xml:space="preserve">w zarządzie jednostek </w:t>
            </w:r>
            <w:proofErr w:type="spellStart"/>
            <w:r w:rsidRPr="00147761">
              <w:rPr>
                <w:rFonts w:ascii="Calibri" w:eastAsia="Times New Roman" w:hAnsi="Calibri" w:cs="Calibri"/>
                <w:b/>
                <w:bCs/>
                <w:color w:val="000000"/>
                <w:sz w:val="22"/>
                <w:lang w:eastAsia="pl-PL"/>
              </w:rPr>
              <w:t>organizacyjn</w:t>
            </w:r>
            <w:proofErr w:type="spellEnd"/>
            <w:r w:rsidRPr="00147761">
              <w:rPr>
                <w:rFonts w:ascii="Calibri" w:eastAsia="Times New Roman" w:hAnsi="Calibri" w:cs="Calibri"/>
                <w:b/>
                <w:bCs/>
                <w:color w:val="000000"/>
                <w:sz w:val="22"/>
                <w:lang w:eastAsia="pl-PL"/>
              </w:rPr>
              <w:t>.</w:t>
            </w:r>
          </w:p>
        </w:tc>
        <w:tc>
          <w:tcPr>
            <w:tcW w:w="14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dzierżawa, najem</w:t>
            </w: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240"/>
        </w:trPr>
        <w:tc>
          <w:tcPr>
            <w:tcW w:w="2200" w:type="dxa"/>
            <w:vMerge w:val="restart"/>
            <w:tcBorders>
              <w:top w:val="nil"/>
              <w:left w:val="single" w:sz="4" w:space="0" w:color="auto"/>
              <w:bottom w:val="single" w:sz="4" w:space="0" w:color="000000"/>
              <w:right w:val="single" w:sz="4" w:space="0" w:color="auto"/>
            </w:tcBorders>
            <w:shd w:val="clear" w:color="auto" w:fill="auto"/>
            <w:hideMark/>
          </w:tcPr>
          <w:p w:rsidR="00147761" w:rsidRPr="00147761" w:rsidRDefault="00147761" w:rsidP="00147761">
            <w:pPr>
              <w:spacing w:after="0" w:line="240" w:lineRule="auto"/>
              <w:jc w:val="center"/>
              <w:rPr>
                <w:rFonts w:ascii="Calibri" w:eastAsia="Times New Roman" w:hAnsi="Calibri" w:cs="Calibri"/>
                <w:color w:val="000000"/>
                <w:szCs w:val="20"/>
                <w:lang w:eastAsia="pl-PL"/>
              </w:rPr>
            </w:pPr>
            <w:r w:rsidRPr="00147761">
              <w:rPr>
                <w:rFonts w:ascii="Calibri" w:eastAsia="Times New Roman" w:hAnsi="Calibri" w:cs="Calibri"/>
                <w:color w:val="000000"/>
                <w:szCs w:val="20"/>
                <w:lang w:eastAsia="pl-PL"/>
              </w:rPr>
              <w:t>grunty rolne (ha)                   o wartości (zł)</w:t>
            </w:r>
          </w:p>
        </w:tc>
        <w:tc>
          <w:tcPr>
            <w:tcW w:w="18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23,5369</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 </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23,5369</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8,3644</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15,1725</w:t>
            </w:r>
          </w:p>
        </w:tc>
        <w:tc>
          <w:tcPr>
            <w:tcW w:w="16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2567,58</w:t>
            </w:r>
          </w:p>
        </w:tc>
      </w:tr>
      <w:tr w:rsidR="00147761" w:rsidRPr="00147761" w:rsidTr="002F53C0">
        <w:trPr>
          <w:trHeight w:val="302"/>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Cs w:val="20"/>
                <w:lang w:eastAsia="pl-PL"/>
              </w:rPr>
            </w:pPr>
          </w:p>
        </w:tc>
        <w:tc>
          <w:tcPr>
            <w:tcW w:w="18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51131,08</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 </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51131,08</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27166,08</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23965</w:t>
            </w: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r>
      <w:tr w:rsidR="00147761" w:rsidRPr="00147761" w:rsidTr="002F53C0">
        <w:trPr>
          <w:trHeight w:val="360"/>
        </w:trPr>
        <w:tc>
          <w:tcPr>
            <w:tcW w:w="2200" w:type="dxa"/>
            <w:vMerge w:val="restart"/>
            <w:tcBorders>
              <w:top w:val="nil"/>
              <w:left w:val="single" w:sz="4" w:space="0" w:color="auto"/>
              <w:bottom w:val="single" w:sz="4" w:space="0" w:color="000000"/>
              <w:right w:val="single" w:sz="4" w:space="0" w:color="auto"/>
            </w:tcBorders>
            <w:shd w:val="clear" w:color="auto" w:fill="auto"/>
            <w:hideMark/>
          </w:tcPr>
          <w:p w:rsidR="00147761" w:rsidRPr="00147761" w:rsidRDefault="00147761" w:rsidP="00147761">
            <w:pPr>
              <w:spacing w:after="0" w:line="240" w:lineRule="auto"/>
              <w:jc w:val="center"/>
              <w:rPr>
                <w:rFonts w:ascii="Calibri" w:eastAsia="Times New Roman" w:hAnsi="Calibri" w:cs="Calibri"/>
                <w:color w:val="000000"/>
                <w:szCs w:val="20"/>
                <w:lang w:eastAsia="pl-PL"/>
              </w:rPr>
            </w:pPr>
            <w:r w:rsidRPr="00147761">
              <w:rPr>
                <w:rFonts w:ascii="Calibri" w:eastAsia="Times New Roman" w:hAnsi="Calibri" w:cs="Calibri"/>
                <w:color w:val="000000"/>
                <w:szCs w:val="20"/>
                <w:lang w:eastAsia="pl-PL"/>
              </w:rPr>
              <w:t>działki pod świetlicami wiejskimi (ha)                                o wartości (zł)</w:t>
            </w:r>
          </w:p>
        </w:tc>
        <w:tc>
          <w:tcPr>
            <w:tcW w:w="18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5,5539</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305496"/>
                <w:sz w:val="22"/>
                <w:lang w:eastAsia="pl-PL"/>
              </w:rPr>
            </w:pPr>
            <w:r w:rsidRPr="00147761">
              <w:rPr>
                <w:rFonts w:ascii="Calibri" w:eastAsia="Times New Roman" w:hAnsi="Calibri" w:cs="Calibri"/>
                <w:color w:val="305496"/>
                <w:sz w:val="22"/>
                <w:lang w:eastAsia="pl-PL"/>
              </w:rPr>
              <w:t> </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5,5539</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5,5539</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360"/>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Cs w:val="20"/>
                <w:lang w:eastAsia="pl-PL"/>
              </w:rPr>
            </w:pPr>
          </w:p>
        </w:tc>
        <w:tc>
          <w:tcPr>
            <w:tcW w:w="18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44768,7</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305496"/>
                <w:sz w:val="22"/>
                <w:lang w:eastAsia="pl-PL"/>
              </w:rPr>
            </w:pPr>
            <w:r w:rsidRPr="00147761">
              <w:rPr>
                <w:rFonts w:ascii="Calibri" w:eastAsia="Times New Roman" w:hAnsi="Calibri" w:cs="Calibri"/>
                <w:color w:val="305496"/>
                <w:sz w:val="22"/>
                <w:lang w:eastAsia="pl-PL"/>
              </w:rPr>
              <w:t> </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44768,7</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44768,7</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375"/>
        </w:trPr>
        <w:tc>
          <w:tcPr>
            <w:tcW w:w="2200" w:type="dxa"/>
            <w:vMerge w:val="restart"/>
            <w:tcBorders>
              <w:top w:val="nil"/>
              <w:left w:val="single" w:sz="4" w:space="0" w:color="auto"/>
              <w:bottom w:val="single" w:sz="4" w:space="0" w:color="000000"/>
              <w:right w:val="single" w:sz="4" w:space="0" w:color="auto"/>
            </w:tcBorders>
            <w:shd w:val="clear" w:color="auto" w:fill="auto"/>
            <w:hideMark/>
          </w:tcPr>
          <w:p w:rsidR="00147761" w:rsidRPr="00147761" w:rsidRDefault="00147761" w:rsidP="00147761">
            <w:pPr>
              <w:spacing w:after="0" w:line="240" w:lineRule="auto"/>
              <w:jc w:val="center"/>
              <w:rPr>
                <w:rFonts w:ascii="Calibri" w:eastAsia="Times New Roman" w:hAnsi="Calibri" w:cs="Calibri"/>
                <w:color w:val="000000"/>
                <w:szCs w:val="20"/>
                <w:lang w:eastAsia="pl-PL"/>
              </w:rPr>
            </w:pPr>
            <w:r w:rsidRPr="00147761">
              <w:rPr>
                <w:rFonts w:ascii="Calibri" w:eastAsia="Times New Roman" w:hAnsi="Calibri" w:cs="Calibri"/>
                <w:color w:val="000000"/>
                <w:szCs w:val="20"/>
                <w:lang w:eastAsia="pl-PL"/>
              </w:rPr>
              <w:t xml:space="preserve">grunty związane z usługami </w:t>
            </w:r>
            <w:proofErr w:type="spellStart"/>
            <w:r w:rsidRPr="00147761">
              <w:rPr>
                <w:rFonts w:ascii="Calibri" w:eastAsia="Times New Roman" w:hAnsi="Calibri" w:cs="Calibri"/>
                <w:color w:val="000000"/>
                <w:szCs w:val="20"/>
                <w:lang w:eastAsia="pl-PL"/>
              </w:rPr>
              <w:t>publ</w:t>
            </w:r>
            <w:proofErr w:type="spellEnd"/>
            <w:r w:rsidRPr="00147761">
              <w:rPr>
                <w:rFonts w:ascii="Calibri" w:eastAsia="Times New Roman" w:hAnsi="Calibri" w:cs="Calibri"/>
                <w:color w:val="000000"/>
                <w:szCs w:val="20"/>
                <w:lang w:eastAsia="pl-PL"/>
              </w:rPr>
              <w:t>. (ha)           o wartości (zł)</w:t>
            </w:r>
          </w:p>
        </w:tc>
        <w:tc>
          <w:tcPr>
            <w:tcW w:w="18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10,5305</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 </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10,5305</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10,5305</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21164</w:t>
            </w:r>
          </w:p>
        </w:tc>
      </w:tr>
      <w:tr w:rsidR="00147761" w:rsidRPr="00147761" w:rsidTr="002F53C0">
        <w:trPr>
          <w:trHeight w:val="352"/>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Cs w:val="20"/>
                <w:lang w:eastAsia="pl-PL"/>
              </w:rPr>
            </w:pPr>
          </w:p>
        </w:tc>
        <w:tc>
          <w:tcPr>
            <w:tcW w:w="18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456625,42</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305496"/>
                <w:sz w:val="22"/>
                <w:lang w:eastAsia="pl-PL"/>
              </w:rPr>
            </w:pPr>
            <w:r w:rsidRPr="00147761">
              <w:rPr>
                <w:rFonts w:ascii="Calibri" w:eastAsia="Times New Roman" w:hAnsi="Calibri" w:cs="Calibri"/>
                <w:color w:val="305496"/>
                <w:sz w:val="22"/>
                <w:lang w:eastAsia="pl-PL"/>
              </w:rPr>
              <w:t> </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456625,42</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456625,42</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r>
      <w:tr w:rsidR="00147761" w:rsidRPr="00147761" w:rsidTr="002F53C0">
        <w:trPr>
          <w:trHeight w:val="345"/>
        </w:trPr>
        <w:tc>
          <w:tcPr>
            <w:tcW w:w="2200" w:type="dxa"/>
            <w:vMerge w:val="restart"/>
            <w:tcBorders>
              <w:top w:val="nil"/>
              <w:left w:val="single" w:sz="4" w:space="0" w:color="auto"/>
              <w:bottom w:val="single" w:sz="4" w:space="0" w:color="000000"/>
              <w:right w:val="single" w:sz="4" w:space="0" w:color="auto"/>
            </w:tcBorders>
            <w:shd w:val="clear" w:color="auto" w:fill="auto"/>
            <w:hideMark/>
          </w:tcPr>
          <w:p w:rsidR="00147761" w:rsidRPr="00147761" w:rsidRDefault="00147761" w:rsidP="00147761">
            <w:pPr>
              <w:spacing w:after="0" w:line="240" w:lineRule="auto"/>
              <w:jc w:val="center"/>
              <w:rPr>
                <w:rFonts w:ascii="Calibri" w:eastAsia="Times New Roman" w:hAnsi="Calibri" w:cs="Calibri"/>
                <w:color w:val="000000"/>
                <w:szCs w:val="20"/>
                <w:lang w:eastAsia="pl-PL"/>
              </w:rPr>
            </w:pPr>
            <w:r w:rsidRPr="00147761">
              <w:rPr>
                <w:rFonts w:ascii="Calibri" w:eastAsia="Times New Roman" w:hAnsi="Calibri" w:cs="Calibri"/>
                <w:color w:val="000000"/>
                <w:szCs w:val="20"/>
                <w:lang w:eastAsia="pl-PL"/>
              </w:rPr>
              <w:t>grunty pod budynkami oświaty (ha)                              o wartości (zł)</w:t>
            </w:r>
          </w:p>
        </w:tc>
        <w:tc>
          <w:tcPr>
            <w:tcW w:w="18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4,1735</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305496"/>
                <w:sz w:val="22"/>
                <w:lang w:eastAsia="pl-PL"/>
              </w:rPr>
            </w:pPr>
            <w:r w:rsidRPr="00147761">
              <w:rPr>
                <w:rFonts w:ascii="Calibri" w:eastAsia="Times New Roman" w:hAnsi="Calibri" w:cs="Calibri"/>
                <w:color w:val="305496"/>
                <w:sz w:val="22"/>
                <w:lang w:eastAsia="pl-PL"/>
              </w:rPr>
              <w:t>1,0226</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5,1961</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5,1961</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305"/>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Cs w:val="20"/>
                <w:lang w:eastAsia="pl-PL"/>
              </w:rPr>
            </w:pPr>
          </w:p>
        </w:tc>
        <w:tc>
          <w:tcPr>
            <w:tcW w:w="18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29432</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305496"/>
                <w:sz w:val="22"/>
                <w:lang w:eastAsia="pl-PL"/>
              </w:rPr>
            </w:pPr>
            <w:r w:rsidRPr="00147761">
              <w:rPr>
                <w:rFonts w:ascii="Calibri" w:eastAsia="Times New Roman" w:hAnsi="Calibri" w:cs="Calibri"/>
                <w:color w:val="305496"/>
                <w:sz w:val="22"/>
                <w:lang w:eastAsia="pl-PL"/>
              </w:rPr>
              <w:t>227054,1</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256486,1</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256486,1</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r>
      <w:tr w:rsidR="00147761" w:rsidRPr="00147761" w:rsidTr="002F53C0">
        <w:trPr>
          <w:trHeight w:val="340"/>
        </w:trPr>
        <w:tc>
          <w:tcPr>
            <w:tcW w:w="2200" w:type="dxa"/>
            <w:vMerge w:val="restart"/>
            <w:tcBorders>
              <w:top w:val="nil"/>
              <w:left w:val="single" w:sz="4" w:space="0" w:color="auto"/>
              <w:bottom w:val="single" w:sz="4" w:space="0" w:color="000000"/>
              <w:right w:val="single" w:sz="4" w:space="0" w:color="auto"/>
            </w:tcBorders>
            <w:shd w:val="clear" w:color="auto" w:fill="auto"/>
            <w:hideMark/>
          </w:tcPr>
          <w:p w:rsidR="00147761" w:rsidRPr="00147761" w:rsidRDefault="00147761" w:rsidP="00147761">
            <w:pPr>
              <w:spacing w:after="0" w:line="240" w:lineRule="auto"/>
              <w:jc w:val="center"/>
              <w:rPr>
                <w:rFonts w:ascii="Calibri" w:eastAsia="Times New Roman" w:hAnsi="Calibri" w:cs="Calibri"/>
                <w:color w:val="000000"/>
                <w:szCs w:val="20"/>
                <w:lang w:eastAsia="pl-PL"/>
              </w:rPr>
            </w:pPr>
            <w:r w:rsidRPr="00147761">
              <w:rPr>
                <w:rFonts w:ascii="Calibri" w:eastAsia="Times New Roman" w:hAnsi="Calibri" w:cs="Calibri"/>
                <w:color w:val="000000"/>
                <w:szCs w:val="20"/>
                <w:lang w:eastAsia="pl-PL"/>
              </w:rPr>
              <w:t>grunty w wieczystym użytkowaniu (ha)                  o wartości (zł)</w:t>
            </w:r>
          </w:p>
        </w:tc>
        <w:tc>
          <w:tcPr>
            <w:tcW w:w="18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2,482</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2,482</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2,482</w:t>
            </w:r>
          </w:p>
        </w:tc>
        <w:tc>
          <w:tcPr>
            <w:tcW w:w="16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14203,68</w:t>
            </w:r>
          </w:p>
        </w:tc>
      </w:tr>
      <w:tr w:rsidR="00147761" w:rsidRPr="00147761" w:rsidTr="002F53C0">
        <w:trPr>
          <w:trHeight w:val="232"/>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Cs w:val="20"/>
                <w:lang w:eastAsia="pl-PL"/>
              </w:rPr>
            </w:pPr>
          </w:p>
        </w:tc>
        <w:tc>
          <w:tcPr>
            <w:tcW w:w="18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48987</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48987</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48987</w:t>
            </w: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r>
      <w:tr w:rsidR="00147761" w:rsidRPr="00147761" w:rsidTr="002F53C0">
        <w:trPr>
          <w:trHeight w:val="375"/>
        </w:trPr>
        <w:tc>
          <w:tcPr>
            <w:tcW w:w="22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Cs w:val="20"/>
                <w:lang w:eastAsia="pl-PL"/>
              </w:rPr>
            </w:pPr>
            <w:r w:rsidRPr="00147761">
              <w:rPr>
                <w:rFonts w:ascii="Calibri" w:eastAsia="Times New Roman" w:hAnsi="Calibri" w:cs="Calibri"/>
                <w:color w:val="000000"/>
                <w:szCs w:val="20"/>
                <w:lang w:eastAsia="pl-PL"/>
              </w:rPr>
              <w:t>lasy (ha)                                 o wartości (zł)</w:t>
            </w:r>
          </w:p>
        </w:tc>
        <w:tc>
          <w:tcPr>
            <w:tcW w:w="18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0,3381</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0,3381</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0,3381</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345"/>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Cs w:val="20"/>
                <w:lang w:eastAsia="pl-PL"/>
              </w:rPr>
            </w:pPr>
          </w:p>
        </w:tc>
        <w:tc>
          <w:tcPr>
            <w:tcW w:w="18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238</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238</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238</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585"/>
        </w:trPr>
        <w:tc>
          <w:tcPr>
            <w:tcW w:w="22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Cs w:val="20"/>
                <w:lang w:eastAsia="pl-PL"/>
              </w:rPr>
            </w:pPr>
            <w:r w:rsidRPr="00147761">
              <w:rPr>
                <w:rFonts w:ascii="Calibri" w:eastAsia="Times New Roman" w:hAnsi="Calibri" w:cs="Calibri"/>
                <w:color w:val="000000"/>
                <w:szCs w:val="20"/>
                <w:lang w:eastAsia="pl-PL"/>
              </w:rPr>
              <w:t>drogi (ha)                                o wartości (zł)</w:t>
            </w:r>
          </w:p>
        </w:tc>
        <w:tc>
          <w:tcPr>
            <w:tcW w:w="18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302,1816</w:t>
            </w:r>
          </w:p>
        </w:tc>
        <w:tc>
          <w:tcPr>
            <w:tcW w:w="1476"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305496"/>
                <w:sz w:val="22"/>
                <w:lang w:eastAsia="pl-PL"/>
              </w:rPr>
              <w:t xml:space="preserve">9,7628     </w:t>
            </w:r>
            <w:r w:rsidRPr="00147761">
              <w:rPr>
                <w:rFonts w:ascii="Calibri" w:eastAsia="Times New Roman" w:hAnsi="Calibri" w:cs="Calibri"/>
                <w:color w:val="FF0000"/>
                <w:sz w:val="22"/>
                <w:lang w:eastAsia="pl-PL"/>
              </w:rPr>
              <w:t xml:space="preserve">    7,82         </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304,1244</w:t>
            </w:r>
          </w:p>
        </w:tc>
        <w:tc>
          <w:tcPr>
            <w:tcW w:w="194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304,1244</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auto"/>
                <w:sz w:val="22"/>
                <w:lang w:eastAsia="pl-PL"/>
              </w:rPr>
            </w:pPr>
            <w:r w:rsidRPr="00147761">
              <w:rPr>
                <w:rFonts w:ascii="Calibri" w:eastAsia="Times New Roman" w:hAnsi="Calibri" w:cs="Calibri"/>
                <w:color w:val="auto"/>
                <w:sz w:val="22"/>
                <w:lang w:eastAsia="pl-PL"/>
              </w:rPr>
              <w:t>110281,1</w:t>
            </w:r>
          </w:p>
        </w:tc>
      </w:tr>
      <w:tr w:rsidR="00147761" w:rsidRPr="00147761" w:rsidTr="002F53C0">
        <w:trPr>
          <w:trHeight w:val="470"/>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Cs w:val="20"/>
                <w:lang w:eastAsia="pl-PL"/>
              </w:rPr>
            </w:pPr>
          </w:p>
        </w:tc>
        <w:tc>
          <w:tcPr>
            <w:tcW w:w="18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715275,1</w:t>
            </w:r>
          </w:p>
        </w:tc>
        <w:tc>
          <w:tcPr>
            <w:tcW w:w="1476"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305496"/>
                <w:sz w:val="22"/>
                <w:lang w:eastAsia="pl-PL"/>
              </w:rPr>
              <w:t>85196,41</w:t>
            </w:r>
            <w:r w:rsidRPr="00147761">
              <w:rPr>
                <w:rFonts w:ascii="Calibri" w:eastAsia="Times New Roman" w:hAnsi="Calibri" w:cs="Calibri"/>
                <w:color w:val="FF0000"/>
                <w:sz w:val="22"/>
                <w:lang w:eastAsia="pl-PL"/>
              </w:rPr>
              <w:t xml:space="preserve">   7800  </w:t>
            </w:r>
            <w:r w:rsidRPr="00147761">
              <w:rPr>
                <w:rFonts w:ascii="Calibri" w:eastAsia="Times New Roman" w:hAnsi="Calibri" w:cs="Calibri"/>
                <w:color w:val="305496"/>
                <w:sz w:val="22"/>
                <w:lang w:eastAsia="pl-PL"/>
              </w:rPr>
              <w:t xml:space="preserve"> </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792671,51</w:t>
            </w:r>
          </w:p>
        </w:tc>
        <w:tc>
          <w:tcPr>
            <w:tcW w:w="194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792671,51</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auto"/>
                <w:sz w:val="22"/>
                <w:lang w:eastAsia="pl-PL"/>
              </w:rPr>
            </w:pPr>
          </w:p>
        </w:tc>
      </w:tr>
      <w:tr w:rsidR="00147761" w:rsidRPr="00147761" w:rsidTr="002F53C0">
        <w:trPr>
          <w:trHeight w:val="294"/>
        </w:trPr>
        <w:tc>
          <w:tcPr>
            <w:tcW w:w="22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Cs w:val="20"/>
                <w:lang w:eastAsia="pl-PL"/>
              </w:rPr>
            </w:pPr>
            <w:r w:rsidRPr="00147761">
              <w:rPr>
                <w:rFonts w:ascii="Calibri" w:eastAsia="Times New Roman" w:hAnsi="Calibri" w:cs="Calibri"/>
                <w:color w:val="000000"/>
                <w:szCs w:val="20"/>
                <w:lang w:eastAsia="pl-PL"/>
              </w:rPr>
              <w:t>pozostałe grunty (ha) o wartości (zł)</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6,231</w:t>
            </w:r>
          </w:p>
        </w:tc>
        <w:tc>
          <w:tcPr>
            <w:tcW w:w="1476"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FF0000"/>
                <w:szCs w:val="20"/>
                <w:lang w:eastAsia="pl-PL"/>
              </w:rPr>
            </w:pPr>
            <w:r w:rsidRPr="00147761">
              <w:rPr>
                <w:rFonts w:ascii="Calibri" w:eastAsia="Times New Roman" w:hAnsi="Calibri" w:cs="Calibri"/>
                <w:color w:val="FF0000"/>
                <w:szCs w:val="20"/>
                <w:lang w:eastAsia="pl-PL"/>
              </w:rPr>
              <w:t>0,0237</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6,2073</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6,2073</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295,2</w:t>
            </w:r>
          </w:p>
        </w:tc>
      </w:tr>
      <w:tr w:rsidR="00147761" w:rsidRPr="00147761" w:rsidTr="002F53C0">
        <w:trPr>
          <w:trHeight w:val="360"/>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Cs w:val="20"/>
                <w:lang w:eastAsia="pl-PL"/>
              </w:rPr>
            </w:pPr>
          </w:p>
        </w:tc>
        <w:tc>
          <w:tcPr>
            <w:tcW w:w="1800" w:type="dxa"/>
            <w:tcBorders>
              <w:top w:val="nil"/>
              <w:left w:val="nil"/>
              <w:bottom w:val="single" w:sz="4" w:space="0" w:color="auto"/>
              <w:right w:val="single" w:sz="4" w:space="0" w:color="auto"/>
            </w:tcBorders>
            <w:shd w:val="clear" w:color="auto" w:fill="auto"/>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16"/>
                <w:szCs w:val="16"/>
                <w:lang w:eastAsia="pl-PL"/>
              </w:rPr>
              <w:t>udz.1/16</w:t>
            </w:r>
            <w:r w:rsidRPr="00147761">
              <w:rPr>
                <w:rFonts w:ascii="Calibri" w:eastAsia="Times New Roman" w:hAnsi="Calibri" w:cs="Calibri"/>
                <w:color w:val="000000"/>
                <w:sz w:val="22"/>
                <w:lang w:eastAsia="pl-PL"/>
              </w:rPr>
              <w:t xml:space="preserve"> w 0,5489</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2000" w:type="dxa"/>
            <w:tcBorders>
              <w:top w:val="nil"/>
              <w:left w:val="nil"/>
              <w:bottom w:val="single" w:sz="4" w:space="0" w:color="auto"/>
              <w:right w:val="single" w:sz="4" w:space="0" w:color="auto"/>
            </w:tcBorders>
            <w:shd w:val="clear" w:color="auto" w:fill="auto"/>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16"/>
                <w:szCs w:val="16"/>
                <w:lang w:eastAsia="pl-PL"/>
              </w:rPr>
              <w:t>udz.1/16</w:t>
            </w:r>
            <w:r w:rsidRPr="00147761">
              <w:rPr>
                <w:rFonts w:ascii="Calibri" w:eastAsia="Times New Roman" w:hAnsi="Calibri" w:cs="Calibri"/>
                <w:color w:val="000000"/>
                <w:sz w:val="22"/>
                <w:lang w:eastAsia="pl-PL"/>
              </w:rPr>
              <w:t xml:space="preserve"> w 0,5489</w:t>
            </w:r>
          </w:p>
        </w:tc>
        <w:tc>
          <w:tcPr>
            <w:tcW w:w="1940" w:type="dxa"/>
            <w:tcBorders>
              <w:top w:val="nil"/>
              <w:left w:val="nil"/>
              <w:bottom w:val="single" w:sz="4" w:space="0" w:color="auto"/>
              <w:right w:val="single" w:sz="4" w:space="0" w:color="auto"/>
            </w:tcBorders>
            <w:shd w:val="clear" w:color="auto" w:fill="auto"/>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16"/>
                <w:szCs w:val="16"/>
                <w:lang w:eastAsia="pl-PL"/>
              </w:rPr>
              <w:t>udz.1/16 w</w:t>
            </w:r>
            <w:r w:rsidRPr="00147761">
              <w:rPr>
                <w:rFonts w:ascii="Calibri" w:eastAsia="Times New Roman" w:hAnsi="Calibri" w:cs="Calibri"/>
                <w:color w:val="000000"/>
                <w:sz w:val="22"/>
                <w:lang w:eastAsia="pl-PL"/>
              </w:rPr>
              <w:t xml:space="preserve"> 0,5489</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r>
      <w:tr w:rsidR="00147761" w:rsidRPr="00147761" w:rsidTr="002F53C0">
        <w:trPr>
          <w:trHeight w:val="213"/>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Cs w:val="20"/>
                <w:lang w:eastAsia="pl-PL"/>
              </w:rPr>
            </w:pPr>
          </w:p>
        </w:tc>
        <w:tc>
          <w:tcPr>
            <w:tcW w:w="18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78309,44</w:t>
            </w:r>
          </w:p>
        </w:tc>
        <w:tc>
          <w:tcPr>
            <w:tcW w:w="1476" w:type="dxa"/>
            <w:tcBorders>
              <w:top w:val="nil"/>
              <w:left w:val="nil"/>
              <w:bottom w:val="single" w:sz="4" w:space="0" w:color="auto"/>
              <w:right w:val="single" w:sz="4" w:space="0" w:color="auto"/>
            </w:tcBorders>
            <w:shd w:val="clear" w:color="auto" w:fill="auto"/>
            <w:vAlign w:val="bottom"/>
            <w:hideMark/>
          </w:tcPr>
          <w:p w:rsidR="00147761" w:rsidRPr="00147761" w:rsidRDefault="00147761" w:rsidP="00147761">
            <w:pPr>
              <w:spacing w:after="0" w:line="240" w:lineRule="auto"/>
              <w:jc w:val="center"/>
              <w:rPr>
                <w:rFonts w:ascii="Calibri" w:eastAsia="Times New Roman" w:hAnsi="Calibri" w:cs="Calibri"/>
                <w:color w:val="FF0000"/>
                <w:szCs w:val="20"/>
                <w:lang w:eastAsia="pl-PL"/>
              </w:rPr>
            </w:pPr>
            <w:r w:rsidRPr="00147761">
              <w:rPr>
                <w:rFonts w:ascii="Calibri" w:eastAsia="Times New Roman" w:hAnsi="Calibri" w:cs="Calibri"/>
                <w:color w:val="FF0000"/>
                <w:szCs w:val="20"/>
                <w:lang w:eastAsia="pl-PL"/>
              </w:rPr>
              <w:t>34</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78275,44</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78275,44</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r>
      <w:tr w:rsidR="00147761" w:rsidRPr="00147761" w:rsidTr="002F53C0">
        <w:trPr>
          <w:trHeight w:val="345"/>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Cs w:val="20"/>
                <w:lang w:eastAsia="pl-PL"/>
              </w:rPr>
            </w:pPr>
          </w:p>
        </w:tc>
        <w:tc>
          <w:tcPr>
            <w:tcW w:w="18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625</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625</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625</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r>
      <w:tr w:rsidR="00147761" w:rsidRPr="00147761" w:rsidTr="002F53C0">
        <w:trPr>
          <w:trHeight w:val="342"/>
        </w:trPr>
        <w:tc>
          <w:tcPr>
            <w:tcW w:w="2200" w:type="dxa"/>
            <w:vMerge w:val="restart"/>
            <w:tcBorders>
              <w:top w:val="nil"/>
              <w:left w:val="single" w:sz="4" w:space="0" w:color="auto"/>
              <w:bottom w:val="single" w:sz="4" w:space="0" w:color="000000"/>
              <w:right w:val="single" w:sz="4" w:space="0" w:color="auto"/>
            </w:tcBorders>
            <w:shd w:val="clear" w:color="000000" w:fill="FFE699"/>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grunty ogółem (ha)             i wartość (zł)</w:t>
            </w:r>
          </w:p>
        </w:tc>
        <w:tc>
          <w:tcPr>
            <w:tcW w:w="18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355,0275</w:t>
            </w:r>
          </w:p>
        </w:tc>
        <w:tc>
          <w:tcPr>
            <w:tcW w:w="1476" w:type="dxa"/>
            <w:tcBorders>
              <w:top w:val="nil"/>
              <w:left w:val="nil"/>
              <w:bottom w:val="single" w:sz="4" w:space="0" w:color="auto"/>
              <w:right w:val="single" w:sz="4" w:space="0" w:color="auto"/>
            </w:tcBorders>
            <w:shd w:val="clear" w:color="000000" w:fill="FFE699"/>
            <w:hideMark/>
          </w:tcPr>
          <w:p w:rsidR="00147761" w:rsidRPr="00147761" w:rsidRDefault="00147761" w:rsidP="00147761">
            <w:pPr>
              <w:spacing w:after="0" w:line="240" w:lineRule="auto"/>
              <w:jc w:val="center"/>
              <w:rPr>
                <w:rFonts w:ascii="Calibri" w:eastAsia="Times New Roman" w:hAnsi="Calibri" w:cs="Calibri"/>
                <w:b/>
                <w:bCs/>
                <w:color w:val="FF0000"/>
                <w:szCs w:val="20"/>
                <w:lang w:eastAsia="pl-PL"/>
              </w:rPr>
            </w:pPr>
            <w:r w:rsidRPr="00147761">
              <w:rPr>
                <w:rFonts w:ascii="Calibri" w:eastAsia="Times New Roman" w:hAnsi="Calibri" w:cs="Calibri"/>
                <w:b/>
                <w:bCs/>
                <w:color w:val="0070C0"/>
                <w:szCs w:val="20"/>
                <w:lang w:eastAsia="pl-PL"/>
              </w:rPr>
              <w:t>10,7854</w:t>
            </w:r>
            <w:r w:rsidRPr="00147761">
              <w:rPr>
                <w:rFonts w:ascii="Calibri" w:eastAsia="Times New Roman" w:hAnsi="Calibri" w:cs="Calibri"/>
                <w:b/>
                <w:bCs/>
                <w:color w:val="FF0000"/>
                <w:szCs w:val="20"/>
                <w:lang w:eastAsia="pl-PL"/>
              </w:rPr>
              <w:t xml:space="preserve">             7,85</w:t>
            </w:r>
          </w:p>
        </w:tc>
        <w:tc>
          <w:tcPr>
            <w:tcW w:w="20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357,9692</w:t>
            </w:r>
          </w:p>
        </w:tc>
        <w:tc>
          <w:tcPr>
            <w:tcW w:w="194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335,1186</w:t>
            </w:r>
          </w:p>
        </w:tc>
        <w:tc>
          <w:tcPr>
            <w:tcW w:w="154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5,1961</w:t>
            </w:r>
          </w:p>
        </w:tc>
        <w:tc>
          <w:tcPr>
            <w:tcW w:w="14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17,6545</w:t>
            </w:r>
          </w:p>
        </w:tc>
        <w:tc>
          <w:tcPr>
            <w:tcW w:w="1600"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148511,56</w:t>
            </w:r>
          </w:p>
        </w:tc>
      </w:tr>
      <w:tr w:rsidR="00147761" w:rsidRPr="00147761" w:rsidTr="002F53C0">
        <w:trPr>
          <w:trHeight w:val="480"/>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tcBorders>
              <w:top w:val="nil"/>
              <w:left w:val="nil"/>
              <w:bottom w:val="single" w:sz="4" w:space="0" w:color="auto"/>
              <w:right w:val="single" w:sz="4" w:space="0" w:color="auto"/>
            </w:tcBorders>
            <w:shd w:val="clear" w:color="000000" w:fill="FFE699"/>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16"/>
                <w:szCs w:val="16"/>
                <w:lang w:eastAsia="pl-PL"/>
              </w:rPr>
              <w:t>udz.1/16</w:t>
            </w:r>
            <w:r w:rsidRPr="00147761">
              <w:rPr>
                <w:rFonts w:ascii="Calibri" w:eastAsia="Times New Roman" w:hAnsi="Calibri" w:cs="Calibri"/>
                <w:b/>
                <w:bCs/>
                <w:color w:val="000000"/>
                <w:sz w:val="22"/>
                <w:lang w:eastAsia="pl-PL"/>
              </w:rPr>
              <w:t xml:space="preserve"> w 0,5489</w:t>
            </w:r>
          </w:p>
        </w:tc>
        <w:tc>
          <w:tcPr>
            <w:tcW w:w="1476" w:type="dxa"/>
            <w:tcBorders>
              <w:top w:val="nil"/>
              <w:left w:val="nil"/>
              <w:bottom w:val="single" w:sz="4" w:space="0" w:color="auto"/>
              <w:right w:val="single" w:sz="4" w:space="0" w:color="auto"/>
            </w:tcBorders>
            <w:shd w:val="clear" w:color="000000" w:fill="FFE699"/>
            <w:noWrap/>
            <w:vAlign w:val="bottom"/>
            <w:hideMark/>
          </w:tcPr>
          <w:p w:rsidR="00147761" w:rsidRPr="00147761" w:rsidRDefault="00147761" w:rsidP="00147761">
            <w:pPr>
              <w:spacing w:after="0" w:line="240" w:lineRule="auto"/>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2000" w:type="dxa"/>
            <w:tcBorders>
              <w:top w:val="nil"/>
              <w:left w:val="nil"/>
              <w:bottom w:val="single" w:sz="4" w:space="0" w:color="auto"/>
              <w:right w:val="single" w:sz="4" w:space="0" w:color="auto"/>
            </w:tcBorders>
            <w:shd w:val="clear" w:color="000000" w:fill="FFE699"/>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16"/>
                <w:szCs w:val="16"/>
                <w:lang w:eastAsia="pl-PL"/>
              </w:rPr>
              <w:t>udz.1/16</w:t>
            </w:r>
            <w:r w:rsidRPr="00147761">
              <w:rPr>
                <w:rFonts w:ascii="Calibri" w:eastAsia="Times New Roman" w:hAnsi="Calibri" w:cs="Calibri"/>
                <w:b/>
                <w:bCs/>
                <w:color w:val="000000"/>
                <w:sz w:val="22"/>
                <w:lang w:eastAsia="pl-PL"/>
              </w:rPr>
              <w:t xml:space="preserve"> w 0,5489</w:t>
            </w:r>
          </w:p>
        </w:tc>
        <w:tc>
          <w:tcPr>
            <w:tcW w:w="1940" w:type="dxa"/>
            <w:tcBorders>
              <w:top w:val="nil"/>
              <w:left w:val="nil"/>
              <w:bottom w:val="single" w:sz="4" w:space="0" w:color="auto"/>
              <w:right w:val="single" w:sz="4" w:space="0" w:color="auto"/>
            </w:tcBorders>
            <w:shd w:val="clear" w:color="000000" w:fill="FFE699"/>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proofErr w:type="spellStart"/>
            <w:r w:rsidRPr="00147761">
              <w:rPr>
                <w:rFonts w:ascii="Calibri" w:eastAsia="Times New Roman" w:hAnsi="Calibri" w:cs="Calibri"/>
                <w:b/>
                <w:bCs/>
                <w:color w:val="000000"/>
                <w:sz w:val="16"/>
                <w:szCs w:val="16"/>
                <w:lang w:eastAsia="pl-PL"/>
              </w:rPr>
              <w:t>udz</w:t>
            </w:r>
            <w:proofErr w:type="spellEnd"/>
            <w:r w:rsidRPr="00147761">
              <w:rPr>
                <w:rFonts w:ascii="Calibri" w:eastAsia="Times New Roman" w:hAnsi="Calibri" w:cs="Calibri"/>
                <w:b/>
                <w:bCs/>
                <w:color w:val="000000"/>
                <w:sz w:val="16"/>
                <w:szCs w:val="16"/>
                <w:lang w:eastAsia="pl-PL"/>
              </w:rPr>
              <w:t>. 1/16 w</w:t>
            </w:r>
            <w:r w:rsidRPr="00147761">
              <w:rPr>
                <w:rFonts w:ascii="Calibri" w:eastAsia="Times New Roman" w:hAnsi="Calibri" w:cs="Calibri"/>
                <w:b/>
                <w:bCs/>
                <w:color w:val="000000"/>
                <w:sz w:val="22"/>
                <w:lang w:eastAsia="pl-PL"/>
              </w:rPr>
              <w:t xml:space="preserve"> 0,5489</w:t>
            </w:r>
          </w:p>
        </w:tc>
        <w:tc>
          <w:tcPr>
            <w:tcW w:w="154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4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465"/>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1425391,74</w:t>
            </w:r>
          </w:p>
        </w:tc>
        <w:tc>
          <w:tcPr>
            <w:tcW w:w="1476" w:type="dxa"/>
            <w:tcBorders>
              <w:top w:val="nil"/>
              <w:left w:val="nil"/>
              <w:bottom w:val="single" w:sz="4" w:space="0" w:color="auto"/>
              <w:right w:val="single" w:sz="4" w:space="0" w:color="auto"/>
            </w:tcBorders>
            <w:shd w:val="clear" w:color="000000" w:fill="FFE699"/>
            <w:vAlign w:val="center"/>
            <w:hideMark/>
          </w:tcPr>
          <w:p w:rsidR="00147761" w:rsidRPr="00147761" w:rsidRDefault="00147761" w:rsidP="00147761">
            <w:pPr>
              <w:spacing w:after="0" w:line="240" w:lineRule="auto"/>
              <w:jc w:val="center"/>
              <w:rPr>
                <w:rFonts w:ascii="Calibri" w:eastAsia="Times New Roman" w:hAnsi="Calibri" w:cs="Calibri"/>
                <w:b/>
                <w:bCs/>
                <w:color w:val="FF0000"/>
                <w:szCs w:val="20"/>
                <w:lang w:eastAsia="pl-PL"/>
              </w:rPr>
            </w:pPr>
            <w:r w:rsidRPr="00147761">
              <w:rPr>
                <w:rFonts w:ascii="Calibri" w:eastAsia="Times New Roman" w:hAnsi="Calibri" w:cs="Calibri"/>
                <w:b/>
                <w:bCs/>
                <w:color w:val="0070C0"/>
                <w:szCs w:val="20"/>
                <w:lang w:eastAsia="pl-PL"/>
              </w:rPr>
              <w:t>312250,51</w:t>
            </w:r>
            <w:r w:rsidRPr="00147761">
              <w:rPr>
                <w:rFonts w:ascii="Calibri" w:eastAsia="Times New Roman" w:hAnsi="Calibri" w:cs="Calibri"/>
                <w:b/>
                <w:bCs/>
                <w:color w:val="FF0000"/>
                <w:szCs w:val="20"/>
                <w:lang w:eastAsia="pl-PL"/>
              </w:rPr>
              <w:t xml:space="preserve">              7834</w:t>
            </w:r>
          </w:p>
        </w:tc>
        <w:tc>
          <w:tcPr>
            <w:tcW w:w="20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1729808,25</w:t>
            </w:r>
          </w:p>
        </w:tc>
        <w:tc>
          <w:tcPr>
            <w:tcW w:w="194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1400370,15</w:t>
            </w:r>
          </w:p>
        </w:tc>
        <w:tc>
          <w:tcPr>
            <w:tcW w:w="154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256486,1</w:t>
            </w:r>
          </w:p>
        </w:tc>
        <w:tc>
          <w:tcPr>
            <w:tcW w:w="14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72952</w:t>
            </w: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395"/>
        </w:trPr>
        <w:tc>
          <w:tcPr>
            <w:tcW w:w="13956" w:type="dxa"/>
            <w:gridSpan w:val="8"/>
            <w:vMerge w:val="restart"/>
            <w:tcBorders>
              <w:top w:val="single" w:sz="4" w:space="0" w:color="auto"/>
              <w:left w:val="nil"/>
              <w:bottom w:val="single" w:sz="4" w:space="0" w:color="000000"/>
              <w:right w:val="nil"/>
            </w:tcBorders>
            <w:shd w:val="clear" w:color="auto" w:fill="auto"/>
            <w:noWrap/>
            <w:vAlign w:val="bottom"/>
            <w:hideMark/>
          </w:tcPr>
          <w:p w:rsidR="00147761" w:rsidRPr="00147761" w:rsidRDefault="00147761" w:rsidP="00147761">
            <w:pPr>
              <w:spacing w:after="0" w:line="240" w:lineRule="auto"/>
              <w:jc w:val="center"/>
              <w:rPr>
                <w:rFonts w:ascii="Arial Black" w:eastAsia="Times New Roman" w:hAnsi="Arial Black" w:cs="Calibri"/>
                <w:b/>
                <w:bCs/>
                <w:color w:val="000000"/>
                <w:sz w:val="28"/>
                <w:szCs w:val="28"/>
                <w:lang w:eastAsia="pl-PL"/>
              </w:rPr>
            </w:pPr>
            <w:r w:rsidRPr="00147761">
              <w:rPr>
                <w:rFonts w:ascii="Arial Black" w:eastAsia="Times New Roman" w:hAnsi="Arial Black" w:cs="Calibri"/>
                <w:b/>
                <w:bCs/>
                <w:color w:val="000000"/>
                <w:sz w:val="28"/>
                <w:szCs w:val="28"/>
                <w:lang w:eastAsia="pl-PL"/>
              </w:rPr>
              <w:lastRenderedPageBreak/>
              <w:t>I - BUDYNKI</w:t>
            </w:r>
          </w:p>
        </w:tc>
      </w:tr>
      <w:tr w:rsidR="00147761" w:rsidRPr="00147761" w:rsidTr="002F53C0">
        <w:trPr>
          <w:trHeight w:val="960"/>
        </w:trPr>
        <w:tc>
          <w:tcPr>
            <w:tcW w:w="13956" w:type="dxa"/>
            <w:gridSpan w:val="8"/>
            <w:vMerge/>
            <w:tcBorders>
              <w:top w:val="single" w:sz="4" w:space="0" w:color="auto"/>
              <w:left w:val="nil"/>
              <w:bottom w:val="single" w:sz="4" w:space="0" w:color="000000"/>
              <w:right w:val="nil"/>
            </w:tcBorders>
            <w:vAlign w:val="center"/>
            <w:hideMark/>
          </w:tcPr>
          <w:p w:rsidR="00147761" w:rsidRPr="00147761" w:rsidRDefault="00147761" w:rsidP="00147761">
            <w:pPr>
              <w:spacing w:after="0" w:line="240" w:lineRule="auto"/>
              <w:rPr>
                <w:rFonts w:ascii="Arial Black" w:eastAsia="Times New Roman" w:hAnsi="Arial Black" w:cs="Calibri"/>
                <w:b/>
                <w:bCs/>
                <w:color w:val="000000"/>
                <w:sz w:val="28"/>
                <w:szCs w:val="28"/>
                <w:lang w:eastAsia="pl-PL"/>
              </w:rPr>
            </w:pPr>
          </w:p>
        </w:tc>
      </w:tr>
      <w:tr w:rsidR="00147761" w:rsidRPr="00147761" w:rsidTr="002F53C0">
        <w:trPr>
          <w:trHeight w:val="591"/>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wyszczególnienie</w:t>
            </w:r>
          </w:p>
        </w:tc>
        <w:tc>
          <w:tcPr>
            <w:tcW w:w="18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stan na 01.01.2025r.</w:t>
            </w:r>
          </w:p>
        </w:tc>
        <w:tc>
          <w:tcPr>
            <w:tcW w:w="1476"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70C0"/>
                <w:sz w:val="22"/>
                <w:lang w:eastAsia="pl-PL"/>
              </w:rPr>
            </w:pPr>
            <w:r w:rsidRPr="00147761">
              <w:rPr>
                <w:rFonts w:ascii="Calibri" w:eastAsia="Times New Roman" w:hAnsi="Calibri" w:cs="Calibri"/>
                <w:b/>
                <w:bCs/>
                <w:color w:val="0070C0"/>
                <w:sz w:val="22"/>
                <w:lang w:eastAsia="pl-PL"/>
              </w:rPr>
              <w:t>zwiększenia (+)</w:t>
            </w:r>
          </w:p>
        </w:tc>
        <w:tc>
          <w:tcPr>
            <w:tcW w:w="20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stan na 31.12.2025r.</w:t>
            </w:r>
          </w:p>
        </w:tc>
        <w:tc>
          <w:tcPr>
            <w:tcW w:w="4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sposób zagospodarowania wg wartości w zł</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dochody uzyskiwane z tytułu gosp. mieniem (zł)</w:t>
            </w:r>
          </w:p>
        </w:tc>
      </w:tr>
      <w:tr w:rsidR="00147761" w:rsidRPr="00147761" w:rsidTr="002F53C0">
        <w:trPr>
          <w:trHeight w:val="402"/>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76"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FF0000"/>
                <w:sz w:val="22"/>
                <w:lang w:eastAsia="pl-PL"/>
              </w:rPr>
            </w:pPr>
            <w:r w:rsidRPr="00147761">
              <w:rPr>
                <w:rFonts w:ascii="Calibri" w:eastAsia="Times New Roman" w:hAnsi="Calibri" w:cs="Calibri"/>
                <w:b/>
                <w:bCs/>
                <w:color w:val="FF0000"/>
                <w:sz w:val="22"/>
                <w:lang w:eastAsia="pl-PL"/>
              </w:rPr>
              <w:t>zm</w:t>
            </w:r>
            <w:r>
              <w:rPr>
                <w:rFonts w:ascii="Calibri" w:eastAsia="Times New Roman" w:hAnsi="Calibri" w:cs="Calibri"/>
                <w:b/>
                <w:bCs/>
                <w:color w:val="FF0000"/>
                <w:sz w:val="22"/>
                <w:lang w:eastAsia="pl-PL"/>
              </w:rPr>
              <w:t>n</w:t>
            </w:r>
            <w:r w:rsidRPr="00147761">
              <w:rPr>
                <w:rFonts w:ascii="Calibri" w:eastAsia="Times New Roman" w:hAnsi="Calibri" w:cs="Calibri"/>
                <w:b/>
                <w:bCs/>
                <w:color w:val="FF0000"/>
                <w:sz w:val="22"/>
                <w:lang w:eastAsia="pl-PL"/>
              </w:rPr>
              <w:t>iejszenia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ilość (szt.)</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 zarządzie bezpośrednim</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xml:space="preserve">w zarządzie jedn. </w:t>
            </w:r>
            <w:proofErr w:type="spellStart"/>
            <w:r w:rsidRPr="00147761">
              <w:rPr>
                <w:rFonts w:ascii="Calibri" w:eastAsia="Times New Roman" w:hAnsi="Calibri" w:cs="Calibri"/>
                <w:b/>
                <w:bCs/>
                <w:color w:val="000000"/>
                <w:sz w:val="22"/>
                <w:lang w:eastAsia="pl-PL"/>
              </w:rPr>
              <w:t>Organiz</w:t>
            </w:r>
            <w:proofErr w:type="spellEnd"/>
            <w:r w:rsidRPr="00147761">
              <w:rPr>
                <w:rFonts w:ascii="Calibri" w:eastAsia="Times New Roman" w:hAnsi="Calibri" w:cs="Calibri"/>
                <w:b/>
                <w:bCs/>
                <w:color w:val="000000"/>
                <w:sz w:val="22"/>
                <w:lang w:eastAsia="pl-PL"/>
              </w:rPr>
              <w:t>.</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dzierżawa , najem</w:t>
            </w: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242"/>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76"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FF0000"/>
                <w:sz w:val="22"/>
                <w:lang w:eastAsia="pl-PL"/>
              </w:rPr>
            </w:pP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wartość (zł)</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247"/>
        </w:trPr>
        <w:tc>
          <w:tcPr>
            <w:tcW w:w="2200" w:type="dxa"/>
            <w:vMerge w:val="restart"/>
            <w:tcBorders>
              <w:top w:val="nil"/>
              <w:left w:val="single" w:sz="4" w:space="0" w:color="auto"/>
              <w:bottom w:val="single" w:sz="4" w:space="0" w:color="000000"/>
              <w:right w:val="single" w:sz="4" w:space="0" w:color="auto"/>
            </w:tcBorders>
            <w:shd w:val="clear" w:color="auto" w:fill="auto"/>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mieszkalne</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18518</w:t>
            </w:r>
          </w:p>
        </w:tc>
        <w:tc>
          <w:tcPr>
            <w:tcW w:w="15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55697,15</w:t>
            </w:r>
          </w:p>
        </w:tc>
        <w:tc>
          <w:tcPr>
            <w:tcW w:w="1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auto"/>
                <w:sz w:val="22"/>
                <w:lang w:eastAsia="pl-PL"/>
              </w:rPr>
            </w:pPr>
            <w:r w:rsidRPr="00147761">
              <w:rPr>
                <w:rFonts w:ascii="Calibri" w:eastAsia="Times New Roman" w:hAnsi="Calibri" w:cs="Calibri"/>
                <w:color w:val="auto"/>
                <w:sz w:val="22"/>
                <w:lang w:eastAsia="pl-PL"/>
              </w:rPr>
              <w:t>7599,76</w:t>
            </w:r>
          </w:p>
        </w:tc>
      </w:tr>
      <w:tr w:rsidR="00147761" w:rsidRPr="00147761" w:rsidTr="002F53C0">
        <w:trPr>
          <w:trHeight w:val="252"/>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74215,15</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74215,15</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auto"/>
                <w:sz w:val="22"/>
                <w:lang w:eastAsia="pl-PL"/>
              </w:rPr>
            </w:pPr>
          </w:p>
        </w:tc>
      </w:tr>
      <w:tr w:rsidR="00147761" w:rsidRPr="00147761" w:rsidTr="002F53C0">
        <w:trPr>
          <w:trHeight w:val="274"/>
        </w:trPr>
        <w:tc>
          <w:tcPr>
            <w:tcW w:w="220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obiekty szkolne</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w:t>
            </w:r>
          </w:p>
        </w:tc>
        <w:tc>
          <w:tcPr>
            <w:tcW w:w="1476"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305496"/>
                <w:sz w:val="16"/>
                <w:szCs w:val="16"/>
                <w:lang w:eastAsia="pl-PL"/>
              </w:rPr>
            </w:pPr>
            <w:r w:rsidRPr="00147761">
              <w:rPr>
                <w:rFonts w:ascii="Calibri" w:eastAsia="Times New Roman" w:hAnsi="Calibri" w:cs="Calibri"/>
                <w:color w:val="305496"/>
                <w:sz w:val="16"/>
                <w:szCs w:val="16"/>
                <w:lang w:eastAsia="pl-PL"/>
              </w:rPr>
              <w:t xml:space="preserve">2                                    </w:t>
            </w:r>
            <w:r w:rsidRPr="00147761">
              <w:rPr>
                <w:rFonts w:ascii="Calibri" w:eastAsia="Times New Roman" w:hAnsi="Calibri" w:cs="Calibri"/>
                <w:color w:val="FF0000"/>
                <w:sz w:val="16"/>
                <w:szCs w:val="16"/>
                <w:lang w:eastAsia="pl-PL"/>
              </w:rPr>
              <w:t>1</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17530160,45</w:t>
            </w:r>
          </w:p>
        </w:tc>
        <w:tc>
          <w:tcPr>
            <w:tcW w:w="15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6772486,35</w:t>
            </w:r>
          </w:p>
        </w:tc>
        <w:tc>
          <w:tcPr>
            <w:tcW w:w="14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auto"/>
                <w:sz w:val="22"/>
                <w:lang w:eastAsia="pl-PL"/>
              </w:rPr>
            </w:pPr>
            <w:r w:rsidRPr="00147761">
              <w:rPr>
                <w:rFonts w:ascii="Calibri" w:eastAsia="Times New Roman" w:hAnsi="Calibri" w:cs="Calibri"/>
                <w:color w:val="auto"/>
                <w:sz w:val="22"/>
                <w:lang w:eastAsia="pl-PL"/>
              </w:rPr>
              <w:t>5308</w:t>
            </w:r>
          </w:p>
        </w:tc>
      </w:tr>
      <w:tr w:rsidR="00147761" w:rsidRPr="00147761" w:rsidTr="002F53C0">
        <w:trPr>
          <w:trHeight w:val="585"/>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10796772,04</w:t>
            </w:r>
          </w:p>
        </w:tc>
        <w:tc>
          <w:tcPr>
            <w:tcW w:w="1476"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70C0"/>
                <w:sz w:val="22"/>
                <w:lang w:eastAsia="pl-PL"/>
              </w:rPr>
            </w:pPr>
            <w:r w:rsidRPr="00147761">
              <w:rPr>
                <w:rFonts w:ascii="Calibri" w:eastAsia="Times New Roman" w:hAnsi="Calibri" w:cs="Calibri"/>
                <w:color w:val="0070C0"/>
                <w:sz w:val="22"/>
                <w:lang w:eastAsia="pl-PL"/>
              </w:rPr>
              <w:t xml:space="preserve">14469652,57  </w:t>
            </w:r>
            <w:r w:rsidRPr="00147761">
              <w:rPr>
                <w:rFonts w:ascii="Calibri" w:eastAsia="Times New Roman" w:hAnsi="Calibri" w:cs="Calibri"/>
                <w:color w:val="FF0000"/>
                <w:sz w:val="22"/>
                <w:lang w:eastAsia="pl-PL"/>
              </w:rPr>
              <w:t xml:space="preserve"> 963777,81</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24302646,8</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auto"/>
                <w:sz w:val="22"/>
                <w:lang w:eastAsia="pl-PL"/>
              </w:rPr>
            </w:pPr>
          </w:p>
        </w:tc>
      </w:tr>
      <w:tr w:rsidR="00147761" w:rsidRPr="00147761" w:rsidTr="002F53C0">
        <w:trPr>
          <w:trHeight w:val="118"/>
        </w:trPr>
        <w:tc>
          <w:tcPr>
            <w:tcW w:w="2200" w:type="dxa"/>
            <w:vMerge w:val="restart"/>
            <w:tcBorders>
              <w:top w:val="nil"/>
              <w:left w:val="single" w:sz="4" w:space="0" w:color="auto"/>
              <w:bottom w:val="single" w:sz="4" w:space="0" w:color="000000"/>
              <w:right w:val="single" w:sz="4" w:space="0" w:color="auto"/>
            </w:tcBorders>
            <w:shd w:val="clear" w:color="auto" w:fill="auto"/>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obiekty kulturalne</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1593337,84</w:t>
            </w:r>
          </w:p>
        </w:tc>
        <w:tc>
          <w:tcPr>
            <w:tcW w:w="15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auto"/>
                <w:sz w:val="22"/>
                <w:lang w:eastAsia="pl-PL"/>
              </w:rPr>
            </w:pPr>
            <w:r w:rsidRPr="00147761">
              <w:rPr>
                <w:rFonts w:ascii="Calibri" w:eastAsia="Times New Roman" w:hAnsi="Calibri" w:cs="Calibri"/>
                <w:color w:val="auto"/>
                <w:sz w:val="22"/>
                <w:lang w:eastAsia="pl-PL"/>
              </w:rPr>
              <w:t> </w:t>
            </w:r>
          </w:p>
        </w:tc>
      </w:tr>
      <w:tr w:rsidR="00147761" w:rsidRPr="00147761" w:rsidTr="002F53C0">
        <w:trPr>
          <w:trHeight w:val="124"/>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1593337,84</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70C0"/>
                <w:sz w:val="22"/>
                <w:lang w:eastAsia="pl-PL"/>
              </w:rPr>
            </w:pPr>
            <w:r w:rsidRPr="00147761">
              <w:rPr>
                <w:rFonts w:ascii="Calibri" w:eastAsia="Times New Roman" w:hAnsi="Calibri" w:cs="Calibri"/>
                <w:color w:val="0070C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1593337,84</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auto"/>
                <w:sz w:val="22"/>
                <w:lang w:eastAsia="pl-PL"/>
              </w:rPr>
            </w:pPr>
          </w:p>
        </w:tc>
      </w:tr>
      <w:tr w:rsidR="00147761" w:rsidRPr="00147761" w:rsidTr="002F53C0">
        <w:trPr>
          <w:trHeight w:val="402"/>
        </w:trPr>
        <w:tc>
          <w:tcPr>
            <w:tcW w:w="2200" w:type="dxa"/>
            <w:vMerge w:val="restart"/>
            <w:tcBorders>
              <w:top w:val="nil"/>
              <w:left w:val="single" w:sz="4" w:space="0" w:color="auto"/>
              <w:bottom w:val="single" w:sz="4" w:space="0" w:color="000000"/>
              <w:right w:val="single" w:sz="4" w:space="0" w:color="auto"/>
            </w:tcBorders>
            <w:shd w:val="clear" w:color="auto" w:fill="auto"/>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pozostałe obiekty użyteczności publicznej</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29</w:t>
            </w:r>
          </w:p>
        </w:tc>
        <w:tc>
          <w:tcPr>
            <w:tcW w:w="1476"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70C0"/>
                <w:sz w:val="16"/>
                <w:szCs w:val="16"/>
                <w:lang w:eastAsia="pl-PL"/>
              </w:rPr>
            </w:pPr>
            <w:r w:rsidRPr="00147761">
              <w:rPr>
                <w:rFonts w:ascii="Calibri" w:eastAsia="Times New Roman" w:hAnsi="Calibri" w:cs="Calibri"/>
                <w:color w:val="0070C0"/>
                <w:sz w:val="16"/>
                <w:szCs w:val="16"/>
                <w:lang w:eastAsia="pl-PL"/>
              </w:rPr>
              <w:t xml:space="preserve">3                                               </w:t>
            </w:r>
            <w:r w:rsidRPr="00147761">
              <w:rPr>
                <w:rFonts w:ascii="Calibri" w:eastAsia="Times New Roman" w:hAnsi="Calibri" w:cs="Calibri"/>
                <w:color w:val="FF0000"/>
                <w:sz w:val="16"/>
                <w:szCs w:val="16"/>
                <w:lang w:eastAsia="pl-PL"/>
              </w:rPr>
              <w:t xml:space="preserve"> 4</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28</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7903614,69</w:t>
            </w:r>
          </w:p>
        </w:tc>
        <w:tc>
          <w:tcPr>
            <w:tcW w:w="15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283353,6</w:t>
            </w:r>
          </w:p>
        </w:tc>
        <w:tc>
          <w:tcPr>
            <w:tcW w:w="1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auto"/>
                <w:sz w:val="22"/>
                <w:lang w:eastAsia="pl-PL"/>
              </w:rPr>
            </w:pPr>
            <w:r w:rsidRPr="00147761">
              <w:rPr>
                <w:rFonts w:ascii="Calibri" w:eastAsia="Times New Roman" w:hAnsi="Calibri" w:cs="Calibri"/>
                <w:color w:val="auto"/>
                <w:sz w:val="22"/>
                <w:lang w:eastAsia="pl-PL"/>
              </w:rPr>
              <w:t>17009,95</w:t>
            </w:r>
          </w:p>
        </w:tc>
      </w:tr>
      <w:tr w:rsidR="00147761" w:rsidRPr="00147761" w:rsidTr="002F53C0">
        <w:trPr>
          <w:trHeight w:val="570"/>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7317614,18</w:t>
            </w:r>
          </w:p>
        </w:tc>
        <w:tc>
          <w:tcPr>
            <w:tcW w:w="1476"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70C0"/>
                <w:sz w:val="22"/>
                <w:lang w:eastAsia="pl-PL"/>
              </w:rPr>
            </w:pPr>
            <w:r w:rsidRPr="00147761">
              <w:rPr>
                <w:rFonts w:ascii="Calibri" w:eastAsia="Times New Roman" w:hAnsi="Calibri" w:cs="Calibri"/>
                <w:color w:val="0070C0"/>
                <w:sz w:val="22"/>
                <w:lang w:eastAsia="pl-PL"/>
              </w:rPr>
              <w:t xml:space="preserve">1001072,47     </w:t>
            </w:r>
            <w:r w:rsidRPr="00147761">
              <w:rPr>
                <w:rFonts w:ascii="Calibri" w:eastAsia="Times New Roman" w:hAnsi="Calibri" w:cs="Calibri"/>
                <w:color w:val="FF0000"/>
                <w:sz w:val="22"/>
                <w:lang w:eastAsia="pl-PL"/>
              </w:rPr>
              <w:t>131718,36</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8186968,29</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auto"/>
                <w:sz w:val="22"/>
                <w:lang w:eastAsia="pl-PL"/>
              </w:rPr>
            </w:pPr>
          </w:p>
        </w:tc>
      </w:tr>
      <w:tr w:rsidR="00147761" w:rsidRPr="00147761" w:rsidTr="002F53C0">
        <w:trPr>
          <w:trHeight w:val="402"/>
        </w:trPr>
        <w:tc>
          <w:tcPr>
            <w:tcW w:w="2200" w:type="dxa"/>
            <w:vMerge w:val="restart"/>
            <w:tcBorders>
              <w:top w:val="nil"/>
              <w:left w:val="single" w:sz="4" w:space="0" w:color="auto"/>
              <w:bottom w:val="single" w:sz="4" w:space="0" w:color="000000"/>
              <w:right w:val="single" w:sz="4" w:space="0" w:color="auto"/>
            </w:tcBorders>
            <w:shd w:val="clear" w:color="auto" w:fill="auto"/>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pozostałe obiekty użyteczności publicznej - OSP</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1</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nil"/>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 </w:t>
            </w:r>
          </w:p>
        </w:tc>
      </w:tr>
      <w:tr w:rsidR="00147761" w:rsidRPr="00147761" w:rsidTr="002F53C0">
        <w:trPr>
          <w:trHeight w:val="465"/>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878392,32</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39992,3</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838400,02</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838400,02</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402"/>
        </w:trPr>
        <w:tc>
          <w:tcPr>
            <w:tcW w:w="2200" w:type="dxa"/>
            <w:vMerge w:val="restart"/>
            <w:tcBorders>
              <w:top w:val="nil"/>
              <w:left w:val="single" w:sz="4" w:space="0" w:color="auto"/>
              <w:bottom w:val="single" w:sz="4" w:space="0" w:color="000000"/>
              <w:right w:val="single" w:sz="4" w:space="0" w:color="auto"/>
            </w:tcBorders>
            <w:shd w:val="clear" w:color="auto" w:fill="auto"/>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pozostałe obiekty użyteczności publicznej -szkoły</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1</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0</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262"/>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37294,66</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37294,66</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0</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402"/>
        </w:trPr>
        <w:tc>
          <w:tcPr>
            <w:tcW w:w="2200" w:type="dxa"/>
            <w:vMerge w:val="restart"/>
            <w:tcBorders>
              <w:top w:val="nil"/>
              <w:left w:val="single" w:sz="4" w:space="0" w:color="auto"/>
              <w:bottom w:val="single" w:sz="4" w:space="0" w:color="000000"/>
              <w:right w:val="single" w:sz="4" w:space="0" w:color="auto"/>
            </w:tcBorders>
            <w:shd w:val="clear" w:color="auto" w:fill="auto"/>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pozostałe obiekty użyteczności publicznej MGOK</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70C0"/>
                <w:sz w:val="22"/>
                <w:lang w:eastAsia="pl-PL"/>
              </w:rPr>
            </w:pPr>
            <w:r w:rsidRPr="00147761">
              <w:rPr>
                <w:rFonts w:ascii="Calibri" w:eastAsia="Times New Roman" w:hAnsi="Calibri" w:cs="Calibri"/>
                <w:color w:val="0070C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450"/>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8936</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70C0"/>
                <w:sz w:val="22"/>
                <w:lang w:eastAsia="pl-PL"/>
              </w:rPr>
            </w:pPr>
            <w:r w:rsidRPr="00147761">
              <w:rPr>
                <w:rFonts w:ascii="Calibri" w:eastAsia="Times New Roman" w:hAnsi="Calibri" w:cs="Calibri"/>
                <w:color w:val="0070C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8936</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8936</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435"/>
        </w:trPr>
        <w:tc>
          <w:tcPr>
            <w:tcW w:w="2200" w:type="dxa"/>
            <w:vMerge w:val="restart"/>
            <w:tcBorders>
              <w:top w:val="nil"/>
              <w:left w:val="single" w:sz="4" w:space="0" w:color="auto"/>
              <w:bottom w:val="single" w:sz="4" w:space="0" w:color="000000"/>
              <w:right w:val="single" w:sz="4" w:space="0" w:color="auto"/>
            </w:tcBorders>
            <w:shd w:val="clear" w:color="000000" w:fill="FFE699"/>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budynki - liczba ogółem w tym:</w:t>
            </w:r>
          </w:p>
        </w:tc>
        <w:tc>
          <w:tcPr>
            <w:tcW w:w="18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44</w:t>
            </w:r>
          </w:p>
        </w:tc>
        <w:tc>
          <w:tcPr>
            <w:tcW w:w="1476" w:type="dxa"/>
            <w:tcBorders>
              <w:top w:val="nil"/>
              <w:left w:val="nil"/>
              <w:bottom w:val="single" w:sz="4" w:space="0" w:color="auto"/>
              <w:right w:val="single" w:sz="4" w:space="0" w:color="auto"/>
            </w:tcBorders>
            <w:shd w:val="clear" w:color="000000" w:fill="FFE699"/>
            <w:vAlign w:val="center"/>
            <w:hideMark/>
          </w:tcPr>
          <w:p w:rsidR="00147761" w:rsidRPr="00147761" w:rsidRDefault="00147761" w:rsidP="00147761">
            <w:pPr>
              <w:spacing w:after="0" w:line="240" w:lineRule="auto"/>
              <w:jc w:val="center"/>
              <w:rPr>
                <w:rFonts w:ascii="Calibri" w:eastAsia="Times New Roman" w:hAnsi="Calibri" w:cs="Calibri"/>
                <w:b/>
                <w:bCs/>
                <w:color w:val="4472C4"/>
                <w:sz w:val="16"/>
                <w:szCs w:val="16"/>
                <w:lang w:eastAsia="pl-PL"/>
              </w:rPr>
            </w:pPr>
            <w:r w:rsidRPr="00147761">
              <w:rPr>
                <w:rFonts w:ascii="Calibri" w:eastAsia="Times New Roman" w:hAnsi="Calibri" w:cs="Calibri"/>
                <w:b/>
                <w:bCs/>
                <w:color w:val="4472C4"/>
                <w:sz w:val="16"/>
                <w:szCs w:val="16"/>
                <w:lang w:eastAsia="pl-PL"/>
              </w:rPr>
              <w:t xml:space="preserve">5                                      </w:t>
            </w:r>
            <w:r w:rsidRPr="00147761">
              <w:rPr>
                <w:rFonts w:ascii="Calibri" w:eastAsia="Times New Roman" w:hAnsi="Calibri" w:cs="Calibri"/>
                <w:b/>
                <w:bCs/>
                <w:color w:val="FF0000"/>
                <w:sz w:val="16"/>
                <w:szCs w:val="16"/>
                <w:lang w:eastAsia="pl-PL"/>
              </w:rPr>
              <w:t>7</w:t>
            </w:r>
          </w:p>
        </w:tc>
        <w:tc>
          <w:tcPr>
            <w:tcW w:w="20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42</w:t>
            </w:r>
          </w:p>
        </w:tc>
        <w:tc>
          <w:tcPr>
            <w:tcW w:w="1940"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27884031</w:t>
            </w:r>
          </w:p>
        </w:tc>
        <w:tc>
          <w:tcPr>
            <w:tcW w:w="1540"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6781422,35</w:t>
            </w:r>
          </w:p>
        </w:tc>
        <w:tc>
          <w:tcPr>
            <w:tcW w:w="1400"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339050,75</w:t>
            </w:r>
          </w:p>
        </w:tc>
        <w:tc>
          <w:tcPr>
            <w:tcW w:w="1600"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29917,71</w:t>
            </w:r>
          </w:p>
        </w:tc>
      </w:tr>
      <w:tr w:rsidR="00147761" w:rsidRPr="00147761" w:rsidTr="002F53C0">
        <w:trPr>
          <w:trHeight w:val="1050"/>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20706562,19</w:t>
            </w:r>
          </w:p>
        </w:tc>
        <w:tc>
          <w:tcPr>
            <w:tcW w:w="1476" w:type="dxa"/>
            <w:tcBorders>
              <w:top w:val="nil"/>
              <w:left w:val="nil"/>
              <w:bottom w:val="single" w:sz="4" w:space="0" w:color="auto"/>
              <w:right w:val="single" w:sz="4" w:space="0" w:color="auto"/>
            </w:tcBorders>
            <w:shd w:val="clear" w:color="000000" w:fill="FFE699"/>
            <w:vAlign w:val="center"/>
            <w:hideMark/>
          </w:tcPr>
          <w:p w:rsidR="00147761" w:rsidRPr="00147761" w:rsidRDefault="00147761" w:rsidP="00147761">
            <w:pPr>
              <w:spacing w:after="0" w:line="240" w:lineRule="auto"/>
              <w:jc w:val="center"/>
              <w:rPr>
                <w:rFonts w:ascii="Calibri" w:eastAsia="Times New Roman" w:hAnsi="Calibri" w:cs="Calibri"/>
                <w:b/>
                <w:bCs/>
                <w:color w:val="4472C4"/>
                <w:sz w:val="22"/>
                <w:lang w:eastAsia="pl-PL"/>
              </w:rPr>
            </w:pPr>
            <w:r w:rsidRPr="00147761">
              <w:rPr>
                <w:rFonts w:ascii="Calibri" w:eastAsia="Times New Roman" w:hAnsi="Calibri" w:cs="Calibri"/>
                <w:b/>
                <w:bCs/>
                <w:color w:val="4472C4"/>
                <w:sz w:val="22"/>
                <w:lang w:eastAsia="pl-PL"/>
              </w:rPr>
              <w:t xml:space="preserve">15470725,04    </w:t>
            </w:r>
            <w:r w:rsidRPr="00147761">
              <w:rPr>
                <w:rFonts w:ascii="Calibri" w:eastAsia="Times New Roman" w:hAnsi="Calibri" w:cs="Calibri"/>
                <w:b/>
                <w:bCs/>
                <w:color w:val="FF0000"/>
                <w:sz w:val="22"/>
                <w:lang w:eastAsia="pl-PL"/>
              </w:rPr>
              <w:t>1172783,13</w:t>
            </w:r>
          </w:p>
        </w:tc>
        <w:tc>
          <w:tcPr>
            <w:tcW w:w="20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35004504,1</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395"/>
        </w:trPr>
        <w:tc>
          <w:tcPr>
            <w:tcW w:w="13956" w:type="dxa"/>
            <w:gridSpan w:val="8"/>
            <w:vMerge w:val="restart"/>
            <w:tcBorders>
              <w:top w:val="nil"/>
              <w:left w:val="nil"/>
              <w:bottom w:val="nil"/>
              <w:right w:val="nil"/>
            </w:tcBorders>
            <w:shd w:val="clear" w:color="auto" w:fill="auto"/>
            <w:noWrap/>
            <w:vAlign w:val="bottom"/>
            <w:hideMark/>
          </w:tcPr>
          <w:p w:rsidR="00147761" w:rsidRPr="00147761" w:rsidRDefault="00147761" w:rsidP="00147761">
            <w:pPr>
              <w:spacing w:after="0" w:line="240" w:lineRule="auto"/>
              <w:jc w:val="center"/>
              <w:rPr>
                <w:rFonts w:ascii="Arial Black" w:eastAsia="Times New Roman" w:hAnsi="Arial Black" w:cs="Calibri"/>
                <w:b/>
                <w:bCs/>
                <w:color w:val="000000"/>
                <w:sz w:val="28"/>
                <w:szCs w:val="28"/>
                <w:lang w:eastAsia="pl-PL"/>
              </w:rPr>
            </w:pPr>
            <w:r w:rsidRPr="00147761">
              <w:rPr>
                <w:rFonts w:ascii="Arial Black" w:eastAsia="Times New Roman" w:hAnsi="Arial Black" w:cs="Calibri"/>
                <w:b/>
                <w:bCs/>
                <w:color w:val="000000"/>
                <w:sz w:val="28"/>
                <w:szCs w:val="28"/>
                <w:lang w:eastAsia="pl-PL"/>
              </w:rPr>
              <w:lastRenderedPageBreak/>
              <w:t>II OBIEKTY INŻYNIERII LĄDOWEJ I WODNEJ</w:t>
            </w:r>
          </w:p>
        </w:tc>
      </w:tr>
      <w:tr w:rsidR="00147761" w:rsidRPr="00147761" w:rsidTr="002F53C0">
        <w:trPr>
          <w:trHeight w:val="420"/>
        </w:trPr>
        <w:tc>
          <w:tcPr>
            <w:tcW w:w="13956" w:type="dxa"/>
            <w:gridSpan w:val="8"/>
            <w:vMerge/>
            <w:tcBorders>
              <w:top w:val="nil"/>
              <w:left w:val="nil"/>
              <w:bottom w:val="nil"/>
              <w:right w:val="nil"/>
            </w:tcBorders>
            <w:vAlign w:val="center"/>
            <w:hideMark/>
          </w:tcPr>
          <w:p w:rsidR="00147761" w:rsidRPr="00147761" w:rsidRDefault="00147761" w:rsidP="00147761">
            <w:pPr>
              <w:spacing w:after="0" w:line="240" w:lineRule="auto"/>
              <w:rPr>
                <w:rFonts w:ascii="Arial Black" w:eastAsia="Times New Roman" w:hAnsi="Arial Black" w:cs="Calibri"/>
                <w:b/>
                <w:bCs/>
                <w:color w:val="000000"/>
                <w:sz w:val="28"/>
                <w:szCs w:val="28"/>
                <w:lang w:eastAsia="pl-PL"/>
              </w:rPr>
            </w:pPr>
          </w:p>
        </w:tc>
      </w:tr>
      <w:tr w:rsidR="00147761" w:rsidRPr="00147761" w:rsidTr="002F53C0">
        <w:trPr>
          <w:trHeight w:val="442"/>
        </w:trPr>
        <w:tc>
          <w:tcPr>
            <w:tcW w:w="2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wyszczególnienie</w:t>
            </w:r>
          </w:p>
        </w:tc>
        <w:tc>
          <w:tcPr>
            <w:tcW w:w="18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stan na 01.01.2025r.</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b/>
                <w:bCs/>
                <w:color w:val="0070C0"/>
                <w:szCs w:val="20"/>
                <w:lang w:eastAsia="pl-PL"/>
              </w:rPr>
            </w:pPr>
            <w:r w:rsidRPr="00147761">
              <w:rPr>
                <w:rFonts w:ascii="Calibri" w:eastAsia="Times New Roman" w:hAnsi="Calibri" w:cs="Calibri"/>
                <w:b/>
                <w:bCs/>
                <w:color w:val="0070C0"/>
                <w:szCs w:val="20"/>
                <w:lang w:eastAsia="pl-PL"/>
              </w:rPr>
              <w:t>zwiększenia (+)</w:t>
            </w:r>
          </w:p>
        </w:tc>
        <w:tc>
          <w:tcPr>
            <w:tcW w:w="2000" w:type="dxa"/>
            <w:tcBorders>
              <w:top w:val="single" w:sz="4" w:space="0" w:color="auto"/>
              <w:left w:val="nil"/>
              <w:bottom w:val="single" w:sz="4" w:space="0" w:color="auto"/>
              <w:right w:val="single" w:sz="4" w:space="0" w:color="auto"/>
            </w:tcBorders>
            <w:shd w:val="clear" w:color="auto" w:fill="auto"/>
            <w:vAlign w:val="bottom"/>
            <w:hideMark/>
          </w:tcPr>
          <w:p w:rsidR="00147761" w:rsidRPr="00147761" w:rsidRDefault="00147761" w:rsidP="00147761">
            <w:pPr>
              <w:spacing w:after="0" w:line="240" w:lineRule="auto"/>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stan na 31.12.2025r.</w:t>
            </w:r>
          </w:p>
        </w:tc>
        <w:tc>
          <w:tcPr>
            <w:tcW w:w="4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sposób zagospodarowania wg wartości w zł</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dochody uzyskiwane z tytułu gosp. mieniem (zł)</w:t>
            </w:r>
          </w:p>
        </w:tc>
      </w:tr>
      <w:tr w:rsidR="00147761" w:rsidRPr="00147761" w:rsidTr="002F53C0">
        <w:trPr>
          <w:trHeight w:val="288"/>
        </w:trPr>
        <w:tc>
          <w:tcPr>
            <w:tcW w:w="22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7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FF0000"/>
                <w:szCs w:val="20"/>
                <w:lang w:eastAsia="pl-PL"/>
              </w:rPr>
            </w:pPr>
            <w:r w:rsidRPr="00147761">
              <w:rPr>
                <w:rFonts w:ascii="Calibri" w:eastAsia="Times New Roman" w:hAnsi="Calibri" w:cs="Calibri"/>
                <w:b/>
                <w:bCs/>
                <w:color w:val="FF0000"/>
                <w:szCs w:val="20"/>
                <w:lang w:eastAsia="pl-PL"/>
              </w:rPr>
              <w:t>zm</w:t>
            </w:r>
            <w:r>
              <w:rPr>
                <w:rFonts w:ascii="Calibri" w:eastAsia="Times New Roman" w:hAnsi="Calibri" w:cs="Calibri"/>
                <w:b/>
                <w:bCs/>
                <w:color w:val="FF0000"/>
                <w:szCs w:val="20"/>
                <w:lang w:eastAsia="pl-PL"/>
              </w:rPr>
              <w:t>n</w:t>
            </w:r>
            <w:r w:rsidRPr="00147761">
              <w:rPr>
                <w:rFonts w:ascii="Calibri" w:eastAsia="Times New Roman" w:hAnsi="Calibri" w:cs="Calibri"/>
                <w:b/>
                <w:bCs/>
                <w:color w:val="FF0000"/>
                <w:szCs w:val="20"/>
                <w:lang w:eastAsia="pl-PL"/>
              </w:rPr>
              <w:t>iejszenia (-)</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ilość (szt.)</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 zarządzie bezpośrednim</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xml:space="preserve">w zarządzie jedn. </w:t>
            </w:r>
            <w:proofErr w:type="spellStart"/>
            <w:r w:rsidRPr="00147761">
              <w:rPr>
                <w:rFonts w:ascii="Calibri" w:eastAsia="Times New Roman" w:hAnsi="Calibri" w:cs="Calibri"/>
                <w:b/>
                <w:bCs/>
                <w:color w:val="000000"/>
                <w:sz w:val="22"/>
                <w:lang w:eastAsia="pl-PL"/>
              </w:rPr>
              <w:t>organiz</w:t>
            </w:r>
            <w:proofErr w:type="spellEnd"/>
            <w:r w:rsidRPr="00147761">
              <w:rPr>
                <w:rFonts w:ascii="Calibri" w:eastAsia="Times New Roman" w:hAnsi="Calibri" w:cs="Calibri"/>
                <w:b/>
                <w:bCs/>
                <w:color w:val="000000"/>
                <w:sz w:val="22"/>
                <w:lang w:eastAsia="pl-PL"/>
              </w:rPr>
              <w:t>.</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dzierżawa , najem</w:t>
            </w: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58"/>
        </w:trPr>
        <w:tc>
          <w:tcPr>
            <w:tcW w:w="22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76"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FF0000"/>
                <w:szCs w:val="20"/>
                <w:lang w:eastAsia="pl-PL"/>
              </w:rPr>
            </w:pP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wartość (zł)</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174"/>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wodociągi</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11236987,76</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31980</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11268967,76</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11268967,76</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236"/>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kanalizacja</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9724306,1</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1321065,88</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11045371,98</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11045371,98</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283"/>
        </w:trPr>
        <w:tc>
          <w:tcPr>
            <w:tcW w:w="2200" w:type="dxa"/>
            <w:tcBorders>
              <w:top w:val="nil"/>
              <w:left w:val="single" w:sz="4" w:space="0" w:color="auto"/>
              <w:bottom w:val="nil"/>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oczyszczalnia ścieków</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13132608,07</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13132608,07</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13132608,07</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318"/>
        </w:trPr>
        <w:tc>
          <w:tcPr>
            <w:tcW w:w="22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xml:space="preserve"> drogi poza obszarem miasta</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25,228</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1,233</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26,46</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294"/>
        </w:trPr>
        <w:tc>
          <w:tcPr>
            <w:tcW w:w="22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26590404,48</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2846859,39</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29437263,87</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29437263,87</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157"/>
        </w:trPr>
        <w:tc>
          <w:tcPr>
            <w:tcW w:w="22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xml:space="preserve">ulice </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8,72</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0,2</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8,92</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202"/>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5459289,29</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233958,67</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5693247,96</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5693247,96</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360"/>
        </w:trPr>
        <w:tc>
          <w:tcPr>
            <w:tcW w:w="2200" w:type="dxa"/>
            <w:tcBorders>
              <w:top w:val="nil"/>
              <w:left w:val="single" w:sz="4" w:space="0" w:color="auto"/>
              <w:bottom w:val="nil"/>
              <w:right w:val="single" w:sz="4" w:space="0" w:color="auto"/>
            </w:tcBorders>
            <w:shd w:val="clear" w:color="auto" w:fill="auto"/>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Chodniki,</w:t>
            </w:r>
            <w:r>
              <w:rPr>
                <w:rFonts w:ascii="Calibri" w:eastAsia="Times New Roman" w:hAnsi="Calibri" w:cs="Calibri"/>
                <w:color w:val="000000"/>
                <w:sz w:val="22"/>
                <w:lang w:eastAsia="pl-PL"/>
              </w:rPr>
              <w:t xml:space="preserve"> </w:t>
            </w:r>
            <w:r w:rsidRPr="00147761">
              <w:rPr>
                <w:rFonts w:ascii="Calibri" w:eastAsia="Times New Roman" w:hAnsi="Calibri" w:cs="Calibri"/>
                <w:color w:val="000000"/>
                <w:sz w:val="22"/>
                <w:lang w:eastAsia="pl-PL"/>
              </w:rPr>
              <w:t>place</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1116047,49</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532718,89</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1648766,38</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1648766,38</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184"/>
        </w:trPr>
        <w:tc>
          <w:tcPr>
            <w:tcW w:w="2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mosty</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2,00</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287"/>
        </w:trPr>
        <w:tc>
          <w:tcPr>
            <w:tcW w:w="22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1795192</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1795192,00</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1795192</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270"/>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obiekty sportowe</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8,00</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164"/>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3821108,77</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195070,05</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4016178,82</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4016178,82</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244"/>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wiaty przystankowe</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70000</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70000,00</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70000</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372"/>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Pr>
                <w:rFonts w:ascii="Calibri" w:eastAsia="Times New Roman" w:hAnsi="Calibri" w:cs="Calibri"/>
                <w:color w:val="000000"/>
                <w:sz w:val="22"/>
                <w:lang w:eastAsia="pl-PL"/>
              </w:rPr>
              <w:t>oświetlenie uliczne i obie</w:t>
            </w:r>
            <w:r w:rsidRPr="00147761">
              <w:rPr>
                <w:rFonts w:ascii="Calibri" w:eastAsia="Times New Roman" w:hAnsi="Calibri" w:cs="Calibri"/>
                <w:color w:val="000000"/>
                <w:sz w:val="22"/>
                <w:lang w:eastAsia="pl-PL"/>
              </w:rPr>
              <w:t>k</w:t>
            </w:r>
            <w:r>
              <w:rPr>
                <w:rFonts w:ascii="Calibri" w:eastAsia="Times New Roman" w:hAnsi="Calibri" w:cs="Calibri"/>
                <w:color w:val="000000"/>
                <w:sz w:val="22"/>
                <w:lang w:eastAsia="pl-PL"/>
              </w:rPr>
              <w:t>t</w:t>
            </w:r>
            <w:r w:rsidRPr="00147761">
              <w:rPr>
                <w:rFonts w:ascii="Calibri" w:eastAsia="Times New Roman" w:hAnsi="Calibri" w:cs="Calibri"/>
                <w:color w:val="000000"/>
                <w:sz w:val="22"/>
                <w:lang w:eastAsia="pl-PL"/>
              </w:rPr>
              <w:t>ów publicznych</w:t>
            </w:r>
          </w:p>
        </w:tc>
        <w:tc>
          <w:tcPr>
            <w:tcW w:w="1800" w:type="dxa"/>
            <w:tcBorders>
              <w:top w:val="nil"/>
              <w:left w:val="nil"/>
              <w:bottom w:val="nil"/>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1004190</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1009846,86</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2014036,86</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2014036,86</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58"/>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zbiorniki wodne</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0</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3</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3,00</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114"/>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0</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752729,07</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752729,07</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752729,07</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318"/>
        </w:trPr>
        <w:tc>
          <w:tcPr>
            <w:tcW w:w="2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pozostałe</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14</w:t>
            </w:r>
          </w:p>
        </w:tc>
        <w:tc>
          <w:tcPr>
            <w:tcW w:w="1476"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16"/>
                <w:szCs w:val="16"/>
                <w:lang w:eastAsia="pl-PL"/>
              </w:rPr>
            </w:pPr>
            <w:r w:rsidRPr="00147761">
              <w:rPr>
                <w:rFonts w:ascii="Calibri" w:eastAsia="Times New Roman" w:hAnsi="Calibri" w:cs="Calibri"/>
                <w:color w:val="305496"/>
                <w:sz w:val="16"/>
                <w:szCs w:val="16"/>
                <w:lang w:eastAsia="pl-PL"/>
              </w:rPr>
              <w:t xml:space="preserve">8                                 </w:t>
            </w:r>
            <w:r w:rsidRPr="00147761">
              <w:rPr>
                <w:rFonts w:ascii="Calibri" w:eastAsia="Times New Roman" w:hAnsi="Calibri" w:cs="Calibri"/>
                <w:color w:val="000000"/>
                <w:sz w:val="16"/>
                <w:szCs w:val="16"/>
                <w:lang w:eastAsia="pl-PL"/>
              </w:rPr>
              <w:t xml:space="preserve"> </w:t>
            </w:r>
            <w:r w:rsidRPr="00147761">
              <w:rPr>
                <w:rFonts w:ascii="Calibri" w:eastAsia="Times New Roman" w:hAnsi="Calibri" w:cs="Calibri"/>
                <w:color w:val="FF0000"/>
                <w:sz w:val="16"/>
                <w:szCs w:val="16"/>
                <w:lang w:eastAsia="pl-PL"/>
              </w:rPr>
              <w:t>1</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21,00</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182"/>
        </w:trPr>
        <w:tc>
          <w:tcPr>
            <w:tcW w:w="2200" w:type="dxa"/>
            <w:vMerge/>
            <w:tcBorders>
              <w:top w:val="nil"/>
              <w:left w:val="single" w:sz="4" w:space="0" w:color="auto"/>
              <w:bottom w:val="single" w:sz="4" w:space="0" w:color="auto"/>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62115,47</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305496"/>
                <w:sz w:val="22"/>
                <w:lang w:eastAsia="pl-PL"/>
              </w:rPr>
            </w:pPr>
            <w:r w:rsidRPr="00147761">
              <w:rPr>
                <w:rFonts w:ascii="Calibri" w:eastAsia="Times New Roman" w:hAnsi="Calibri" w:cs="Calibri"/>
                <w:color w:val="305496"/>
                <w:sz w:val="22"/>
                <w:lang w:eastAsia="pl-PL"/>
              </w:rPr>
              <w:t>946273,77</w:t>
            </w:r>
          </w:p>
        </w:tc>
        <w:tc>
          <w:tcPr>
            <w:tcW w:w="20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1003179,19</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74"/>
        </w:trPr>
        <w:tc>
          <w:tcPr>
            <w:tcW w:w="2200" w:type="dxa"/>
            <w:vMerge/>
            <w:tcBorders>
              <w:top w:val="nil"/>
              <w:left w:val="single" w:sz="4" w:space="0" w:color="auto"/>
              <w:bottom w:val="single" w:sz="4" w:space="0" w:color="auto"/>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476"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5210,05</w:t>
            </w:r>
          </w:p>
        </w:tc>
        <w:tc>
          <w:tcPr>
            <w:tcW w:w="20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1003179,19</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168"/>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pozostałe (OSP)</w:t>
            </w:r>
          </w:p>
        </w:tc>
        <w:tc>
          <w:tcPr>
            <w:tcW w:w="1800" w:type="dxa"/>
            <w:tcBorders>
              <w:top w:val="nil"/>
              <w:left w:val="nil"/>
              <w:bottom w:val="nil"/>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6</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1</w:t>
            </w:r>
          </w:p>
        </w:tc>
        <w:tc>
          <w:tcPr>
            <w:tcW w:w="2000" w:type="dxa"/>
            <w:tcBorders>
              <w:top w:val="nil"/>
              <w:left w:val="nil"/>
              <w:bottom w:val="nil"/>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5,00</w:t>
            </w:r>
          </w:p>
        </w:tc>
        <w:tc>
          <w:tcPr>
            <w:tcW w:w="1940" w:type="dxa"/>
            <w:tcBorders>
              <w:top w:val="nil"/>
              <w:left w:val="nil"/>
              <w:bottom w:val="nil"/>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nil"/>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nil"/>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208"/>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single" w:sz="4" w:space="0" w:color="auto"/>
              <w:left w:val="nil"/>
              <w:bottom w:val="nil"/>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93443,3</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6776</w:t>
            </w:r>
          </w:p>
        </w:tc>
        <w:tc>
          <w:tcPr>
            <w:tcW w:w="2000" w:type="dxa"/>
            <w:tcBorders>
              <w:top w:val="single" w:sz="4" w:space="0" w:color="auto"/>
              <w:left w:val="nil"/>
              <w:bottom w:val="nil"/>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86667,30</w:t>
            </w:r>
          </w:p>
        </w:tc>
        <w:tc>
          <w:tcPr>
            <w:tcW w:w="1940" w:type="dxa"/>
            <w:tcBorders>
              <w:top w:val="single" w:sz="4" w:space="0" w:color="auto"/>
              <w:left w:val="nil"/>
              <w:bottom w:val="nil"/>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86667,3</w:t>
            </w:r>
          </w:p>
        </w:tc>
        <w:tc>
          <w:tcPr>
            <w:tcW w:w="1540" w:type="dxa"/>
            <w:tcBorders>
              <w:top w:val="nil"/>
              <w:left w:val="nil"/>
              <w:bottom w:val="nil"/>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single" w:sz="4" w:space="0" w:color="auto"/>
              <w:left w:val="nil"/>
              <w:bottom w:val="nil"/>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single" w:sz="4" w:space="0" w:color="auto"/>
              <w:left w:val="nil"/>
              <w:bottom w:val="nil"/>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128"/>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pozostałe (szkoły)</w:t>
            </w:r>
          </w:p>
        </w:tc>
        <w:tc>
          <w:tcPr>
            <w:tcW w:w="1800" w:type="dxa"/>
            <w:tcBorders>
              <w:top w:val="single" w:sz="4" w:space="0" w:color="auto"/>
              <w:left w:val="nil"/>
              <w:bottom w:val="nil"/>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6</w:t>
            </w:r>
          </w:p>
        </w:tc>
        <w:tc>
          <w:tcPr>
            <w:tcW w:w="2000" w:type="dxa"/>
            <w:tcBorders>
              <w:top w:val="single" w:sz="4" w:space="0" w:color="auto"/>
              <w:left w:val="nil"/>
              <w:bottom w:val="nil"/>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2,00</w:t>
            </w:r>
          </w:p>
        </w:tc>
        <w:tc>
          <w:tcPr>
            <w:tcW w:w="1940" w:type="dxa"/>
            <w:tcBorders>
              <w:top w:val="single" w:sz="4" w:space="0" w:color="auto"/>
              <w:left w:val="nil"/>
              <w:bottom w:val="nil"/>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single" w:sz="4" w:space="0" w:color="auto"/>
              <w:left w:val="nil"/>
              <w:bottom w:val="nil"/>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single" w:sz="4" w:space="0" w:color="auto"/>
              <w:left w:val="nil"/>
              <w:bottom w:val="nil"/>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single" w:sz="4" w:space="0" w:color="auto"/>
              <w:left w:val="nil"/>
              <w:bottom w:val="nil"/>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360"/>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single" w:sz="4" w:space="0" w:color="auto"/>
              <w:left w:val="nil"/>
              <w:bottom w:val="nil"/>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773713,94</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429867,83</w:t>
            </w:r>
          </w:p>
        </w:tc>
        <w:tc>
          <w:tcPr>
            <w:tcW w:w="2000" w:type="dxa"/>
            <w:tcBorders>
              <w:top w:val="single" w:sz="4" w:space="0" w:color="auto"/>
              <w:left w:val="nil"/>
              <w:bottom w:val="nil"/>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343846,11</w:t>
            </w:r>
          </w:p>
        </w:tc>
        <w:tc>
          <w:tcPr>
            <w:tcW w:w="1940" w:type="dxa"/>
            <w:tcBorders>
              <w:top w:val="single" w:sz="4" w:space="0" w:color="auto"/>
              <w:left w:val="nil"/>
              <w:bottom w:val="nil"/>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single" w:sz="4" w:space="0" w:color="auto"/>
              <w:left w:val="nil"/>
              <w:bottom w:val="nil"/>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343846,11</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559"/>
        </w:trPr>
        <w:tc>
          <w:tcPr>
            <w:tcW w:w="2200" w:type="dxa"/>
            <w:tcBorders>
              <w:top w:val="nil"/>
              <w:left w:val="single" w:sz="4" w:space="0" w:color="auto"/>
              <w:bottom w:val="single" w:sz="4" w:space="0" w:color="auto"/>
              <w:right w:val="single" w:sz="4" w:space="0" w:color="auto"/>
            </w:tcBorders>
            <w:shd w:val="clear" w:color="000000" w:fill="FFE699"/>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Razem obiekty inżynierii lądowej i wodnej</w:t>
            </w:r>
          </w:p>
        </w:tc>
        <w:tc>
          <w:tcPr>
            <w:tcW w:w="1800" w:type="dxa"/>
            <w:tcBorders>
              <w:top w:val="single" w:sz="4" w:space="0" w:color="auto"/>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74879406,67</w:t>
            </w:r>
          </w:p>
        </w:tc>
        <w:tc>
          <w:tcPr>
            <w:tcW w:w="1476" w:type="dxa"/>
            <w:tcBorders>
              <w:top w:val="nil"/>
              <w:left w:val="nil"/>
              <w:bottom w:val="single" w:sz="4" w:space="0" w:color="auto"/>
              <w:right w:val="single" w:sz="4" w:space="0" w:color="auto"/>
            </w:tcBorders>
            <w:shd w:val="clear" w:color="000000" w:fill="FFE699"/>
            <w:vAlign w:val="center"/>
            <w:hideMark/>
          </w:tcPr>
          <w:p w:rsidR="00147761" w:rsidRPr="00147761" w:rsidRDefault="00147761" w:rsidP="00147761">
            <w:pPr>
              <w:spacing w:after="0" w:line="240" w:lineRule="auto"/>
              <w:jc w:val="center"/>
              <w:rPr>
                <w:rFonts w:ascii="Calibri" w:eastAsia="Times New Roman" w:hAnsi="Calibri" w:cs="Calibri"/>
                <w:b/>
                <w:bCs/>
                <w:color w:val="4472C4"/>
                <w:sz w:val="22"/>
                <w:lang w:eastAsia="pl-PL"/>
              </w:rPr>
            </w:pPr>
            <w:r w:rsidRPr="00147761">
              <w:rPr>
                <w:rFonts w:ascii="Calibri" w:eastAsia="Times New Roman" w:hAnsi="Calibri" w:cs="Calibri"/>
                <w:b/>
                <w:bCs/>
                <w:color w:val="4472C4"/>
                <w:sz w:val="22"/>
                <w:lang w:eastAsia="pl-PL"/>
              </w:rPr>
              <w:t xml:space="preserve">7870502,58  </w:t>
            </w:r>
            <w:r w:rsidRPr="00147761">
              <w:rPr>
                <w:rFonts w:ascii="Calibri" w:eastAsia="Times New Roman" w:hAnsi="Calibri" w:cs="Calibri"/>
                <w:b/>
                <w:bCs/>
                <w:color w:val="FF0000"/>
                <w:sz w:val="22"/>
                <w:lang w:eastAsia="pl-PL"/>
              </w:rPr>
              <w:t>441853,88</w:t>
            </w:r>
          </w:p>
        </w:tc>
        <w:tc>
          <w:tcPr>
            <w:tcW w:w="2000" w:type="dxa"/>
            <w:tcBorders>
              <w:top w:val="single" w:sz="4" w:space="0" w:color="auto"/>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82308055,37</w:t>
            </w:r>
          </w:p>
        </w:tc>
        <w:tc>
          <w:tcPr>
            <w:tcW w:w="1940" w:type="dxa"/>
            <w:tcBorders>
              <w:top w:val="single" w:sz="4" w:space="0" w:color="auto"/>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81964209,26</w:t>
            </w:r>
          </w:p>
        </w:tc>
        <w:tc>
          <w:tcPr>
            <w:tcW w:w="1540" w:type="dxa"/>
            <w:tcBorders>
              <w:top w:val="single" w:sz="4" w:space="0" w:color="auto"/>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343846,11</w:t>
            </w:r>
          </w:p>
        </w:tc>
        <w:tc>
          <w:tcPr>
            <w:tcW w:w="1400" w:type="dxa"/>
            <w:tcBorders>
              <w:top w:val="nil"/>
              <w:left w:val="nil"/>
              <w:bottom w:val="single" w:sz="4" w:space="0" w:color="auto"/>
              <w:right w:val="single" w:sz="4" w:space="0" w:color="auto"/>
            </w:tcBorders>
            <w:shd w:val="clear" w:color="000000" w:fill="FFE699"/>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tcBorders>
              <w:top w:val="nil"/>
              <w:left w:val="nil"/>
              <w:bottom w:val="single" w:sz="4" w:space="0" w:color="auto"/>
              <w:right w:val="single" w:sz="4" w:space="0" w:color="auto"/>
            </w:tcBorders>
            <w:shd w:val="clear" w:color="000000" w:fill="FFE699"/>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288"/>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585"/>
        </w:trPr>
        <w:tc>
          <w:tcPr>
            <w:tcW w:w="13956" w:type="dxa"/>
            <w:gridSpan w:val="8"/>
            <w:vMerge w:val="restart"/>
            <w:tcBorders>
              <w:top w:val="nil"/>
              <w:left w:val="nil"/>
              <w:bottom w:val="nil"/>
              <w:right w:val="nil"/>
            </w:tcBorders>
            <w:shd w:val="clear" w:color="auto" w:fill="auto"/>
            <w:noWrap/>
            <w:vAlign w:val="bottom"/>
            <w:hideMark/>
          </w:tcPr>
          <w:p w:rsidR="00147761" w:rsidRPr="00147761" w:rsidRDefault="00147761" w:rsidP="00147761">
            <w:pPr>
              <w:spacing w:after="0" w:line="240" w:lineRule="auto"/>
              <w:jc w:val="center"/>
              <w:rPr>
                <w:rFonts w:ascii="Arial Black" w:eastAsia="Times New Roman" w:hAnsi="Arial Black" w:cs="Calibri"/>
                <w:b/>
                <w:bCs/>
                <w:color w:val="000000"/>
                <w:sz w:val="28"/>
                <w:szCs w:val="28"/>
                <w:lang w:eastAsia="pl-PL"/>
              </w:rPr>
            </w:pPr>
            <w:r w:rsidRPr="00147761">
              <w:rPr>
                <w:rFonts w:ascii="Arial Black" w:eastAsia="Times New Roman" w:hAnsi="Arial Black" w:cs="Calibri"/>
                <w:b/>
                <w:bCs/>
                <w:color w:val="000000"/>
                <w:sz w:val="28"/>
                <w:szCs w:val="28"/>
                <w:lang w:eastAsia="pl-PL"/>
              </w:rPr>
              <w:t>III KOTŁY I MASZYNY ENERGETYCZNE</w:t>
            </w:r>
          </w:p>
        </w:tc>
      </w:tr>
      <w:tr w:rsidR="00147761" w:rsidRPr="00147761" w:rsidTr="002F53C0">
        <w:trPr>
          <w:trHeight w:val="450"/>
        </w:trPr>
        <w:tc>
          <w:tcPr>
            <w:tcW w:w="13956" w:type="dxa"/>
            <w:gridSpan w:val="8"/>
            <w:vMerge/>
            <w:tcBorders>
              <w:top w:val="nil"/>
              <w:left w:val="nil"/>
              <w:bottom w:val="nil"/>
              <w:right w:val="nil"/>
            </w:tcBorders>
            <w:vAlign w:val="center"/>
            <w:hideMark/>
          </w:tcPr>
          <w:p w:rsidR="00147761" w:rsidRPr="00147761" w:rsidRDefault="00147761" w:rsidP="00147761">
            <w:pPr>
              <w:spacing w:after="0" w:line="240" w:lineRule="auto"/>
              <w:rPr>
                <w:rFonts w:ascii="Arial Black" w:eastAsia="Times New Roman" w:hAnsi="Arial Black" w:cs="Calibri"/>
                <w:b/>
                <w:bCs/>
                <w:color w:val="000000"/>
                <w:sz w:val="28"/>
                <w:szCs w:val="28"/>
                <w:lang w:eastAsia="pl-PL"/>
              </w:rPr>
            </w:pPr>
          </w:p>
        </w:tc>
      </w:tr>
      <w:tr w:rsidR="00147761" w:rsidRPr="00147761" w:rsidTr="002F53C0">
        <w:trPr>
          <w:trHeight w:val="525"/>
        </w:trPr>
        <w:tc>
          <w:tcPr>
            <w:tcW w:w="2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wyszczególnienie</w:t>
            </w:r>
          </w:p>
        </w:tc>
        <w:tc>
          <w:tcPr>
            <w:tcW w:w="18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stan na 01.01.2025r.</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b/>
                <w:bCs/>
                <w:color w:val="0070C0"/>
                <w:sz w:val="22"/>
                <w:lang w:eastAsia="pl-PL"/>
              </w:rPr>
            </w:pPr>
            <w:r w:rsidRPr="00147761">
              <w:rPr>
                <w:rFonts w:ascii="Calibri" w:eastAsia="Times New Roman" w:hAnsi="Calibri" w:cs="Calibri"/>
                <w:b/>
                <w:bCs/>
                <w:color w:val="0070C0"/>
                <w:sz w:val="22"/>
                <w:lang w:eastAsia="pl-PL"/>
              </w:rPr>
              <w:t>zwiększenia (+)</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stan na 31.12.2025r.</w:t>
            </w:r>
          </w:p>
        </w:tc>
        <w:tc>
          <w:tcPr>
            <w:tcW w:w="4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sposób zagospodarowania wg wartości w zł</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dochody uzyskiwane z tytułu gosp. mieniem (zł)</w:t>
            </w:r>
          </w:p>
        </w:tc>
      </w:tr>
      <w:tr w:rsidR="00147761" w:rsidRPr="00147761" w:rsidTr="002F53C0">
        <w:trPr>
          <w:trHeight w:val="288"/>
        </w:trPr>
        <w:tc>
          <w:tcPr>
            <w:tcW w:w="22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7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147761" w:rsidRPr="00147761" w:rsidRDefault="002F53C0" w:rsidP="00147761">
            <w:pPr>
              <w:spacing w:after="0" w:line="240" w:lineRule="auto"/>
              <w:jc w:val="center"/>
              <w:rPr>
                <w:rFonts w:ascii="Calibri" w:eastAsia="Times New Roman" w:hAnsi="Calibri" w:cs="Calibri"/>
                <w:b/>
                <w:bCs/>
                <w:color w:val="FF0000"/>
                <w:sz w:val="22"/>
                <w:lang w:eastAsia="pl-PL"/>
              </w:rPr>
            </w:pPr>
            <w:r w:rsidRPr="00147761">
              <w:rPr>
                <w:rFonts w:ascii="Calibri" w:eastAsia="Times New Roman" w:hAnsi="Calibri" w:cs="Calibri"/>
                <w:b/>
                <w:bCs/>
                <w:color w:val="FF0000"/>
                <w:sz w:val="22"/>
                <w:lang w:eastAsia="pl-PL"/>
              </w:rPr>
              <w:t>Z</w:t>
            </w:r>
            <w:r w:rsidR="00147761" w:rsidRPr="00147761">
              <w:rPr>
                <w:rFonts w:ascii="Calibri" w:eastAsia="Times New Roman" w:hAnsi="Calibri" w:cs="Calibri"/>
                <w:b/>
                <w:bCs/>
                <w:color w:val="FF0000"/>
                <w:sz w:val="22"/>
                <w:lang w:eastAsia="pl-PL"/>
              </w:rPr>
              <w:t>m</w:t>
            </w:r>
            <w:r>
              <w:rPr>
                <w:rFonts w:ascii="Calibri" w:eastAsia="Times New Roman" w:hAnsi="Calibri" w:cs="Calibri"/>
                <w:b/>
                <w:bCs/>
                <w:color w:val="FF0000"/>
                <w:sz w:val="22"/>
                <w:lang w:eastAsia="pl-PL"/>
              </w:rPr>
              <w:t xml:space="preserve">niejszenia </w:t>
            </w:r>
            <w:r w:rsidR="00147761" w:rsidRPr="00147761">
              <w:rPr>
                <w:rFonts w:ascii="Calibri" w:eastAsia="Times New Roman" w:hAnsi="Calibri" w:cs="Calibri"/>
                <w:b/>
                <w:bCs/>
                <w:color w:val="FF0000"/>
                <w:sz w:val="22"/>
                <w:lang w:eastAsia="pl-PL"/>
              </w:rPr>
              <w:t>(-)</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ilość (szt.)</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 zarządzie bezpośrednim</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xml:space="preserve">w zarządzie jedn. </w:t>
            </w:r>
            <w:proofErr w:type="spellStart"/>
            <w:r w:rsidRPr="00147761">
              <w:rPr>
                <w:rFonts w:ascii="Calibri" w:eastAsia="Times New Roman" w:hAnsi="Calibri" w:cs="Calibri"/>
                <w:b/>
                <w:bCs/>
                <w:color w:val="000000"/>
                <w:sz w:val="22"/>
                <w:lang w:eastAsia="pl-PL"/>
              </w:rPr>
              <w:t>Organiz</w:t>
            </w:r>
            <w:proofErr w:type="spellEnd"/>
            <w:r w:rsidRPr="00147761">
              <w:rPr>
                <w:rFonts w:ascii="Calibri" w:eastAsia="Times New Roman" w:hAnsi="Calibri" w:cs="Calibri"/>
                <w:b/>
                <w:bCs/>
                <w:color w:val="000000"/>
                <w:sz w:val="22"/>
                <w:lang w:eastAsia="pl-PL"/>
              </w:rPr>
              <w:t>.</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dzierżawa , najem</w:t>
            </w: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288"/>
        </w:trPr>
        <w:tc>
          <w:tcPr>
            <w:tcW w:w="22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76"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FF0000"/>
                <w:sz w:val="22"/>
                <w:lang w:eastAsia="pl-PL"/>
              </w:rPr>
            </w:pP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wartość (zł)</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495"/>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kotły, agregaty</w:t>
            </w: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2</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960919,35</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495"/>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801388,35</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159531</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960919,35</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495"/>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kotły, agregaty (OSP)</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7500</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495"/>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7500</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7500</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495"/>
        </w:trPr>
        <w:tc>
          <w:tcPr>
            <w:tcW w:w="22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kotły, agregaty (Gminne Przedszkole)</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0</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1</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37500</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495"/>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0</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37500</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37500</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450"/>
        </w:trPr>
        <w:tc>
          <w:tcPr>
            <w:tcW w:w="2200" w:type="dxa"/>
            <w:vMerge w:val="restart"/>
            <w:tcBorders>
              <w:top w:val="nil"/>
              <w:left w:val="single" w:sz="4" w:space="0" w:color="auto"/>
              <w:bottom w:val="single" w:sz="4" w:space="0" w:color="000000"/>
              <w:right w:val="single" w:sz="4" w:space="0" w:color="auto"/>
            </w:tcBorders>
            <w:shd w:val="clear" w:color="000000" w:fill="FFE699"/>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ogółem kotły, maszyny</w:t>
            </w:r>
          </w:p>
        </w:tc>
        <w:tc>
          <w:tcPr>
            <w:tcW w:w="1800" w:type="dxa"/>
            <w:tcBorders>
              <w:top w:val="nil"/>
              <w:left w:val="nil"/>
              <w:bottom w:val="single" w:sz="4" w:space="0" w:color="auto"/>
              <w:right w:val="single" w:sz="4" w:space="0" w:color="auto"/>
            </w:tcBorders>
            <w:shd w:val="clear" w:color="000000" w:fill="FFE699"/>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4</w:t>
            </w:r>
          </w:p>
        </w:tc>
        <w:tc>
          <w:tcPr>
            <w:tcW w:w="1476" w:type="dxa"/>
            <w:tcBorders>
              <w:top w:val="nil"/>
              <w:left w:val="nil"/>
              <w:bottom w:val="single" w:sz="4" w:space="0" w:color="auto"/>
              <w:right w:val="single" w:sz="4" w:space="0" w:color="auto"/>
            </w:tcBorders>
            <w:shd w:val="clear" w:color="000000" w:fill="FFE699"/>
            <w:noWrap/>
            <w:vAlign w:val="bottom"/>
            <w:hideMark/>
          </w:tcPr>
          <w:p w:rsidR="00147761" w:rsidRPr="00147761" w:rsidRDefault="00147761" w:rsidP="00147761">
            <w:pPr>
              <w:spacing w:after="0" w:line="240" w:lineRule="auto"/>
              <w:jc w:val="center"/>
              <w:rPr>
                <w:rFonts w:ascii="Calibri" w:eastAsia="Times New Roman" w:hAnsi="Calibri" w:cs="Calibri"/>
                <w:b/>
                <w:bCs/>
                <w:color w:val="305496"/>
                <w:sz w:val="22"/>
                <w:lang w:eastAsia="pl-PL"/>
              </w:rPr>
            </w:pPr>
            <w:r w:rsidRPr="00147761">
              <w:rPr>
                <w:rFonts w:ascii="Calibri" w:eastAsia="Times New Roman" w:hAnsi="Calibri" w:cs="Calibri"/>
                <w:b/>
                <w:bCs/>
                <w:color w:val="305496"/>
                <w:sz w:val="22"/>
                <w:lang w:eastAsia="pl-PL"/>
              </w:rPr>
              <w:t>2</w:t>
            </w:r>
          </w:p>
        </w:tc>
        <w:tc>
          <w:tcPr>
            <w:tcW w:w="2000" w:type="dxa"/>
            <w:tcBorders>
              <w:top w:val="nil"/>
              <w:left w:val="nil"/>
              <w:bottom w:val="single" w:sz="4" w:space="0" w:color="auto"/>
              <w:right w:val="single" w:sz="4" w:space="0" w:color="auto"/>
            </w:tcBorders>
            <w:shd w:val="clear" w:color="000000" w:fill="FFE699"/>
            <w:noWrap/>
            <w:vAlign w:val="bottom"/>
            <w:hideMark/>
          </w:tcPr>
          <w:p w:rsidR="00147761" w:rsidRPr="00147761" w:rsidRDefault="00147761" w:rsidP="00147761">
            <w:pPr>
              <w:spacing w:after="0" w:line="240" w:lineRule="auto"/>
              <w:jc w:val="center"/>
              <w:rPr>
                <w:rFonts w:ascii="Calibri" w:eastAsia="Times New Roman" w:hAnsi="Calibri" w:cs="Calibri"/>
                <w:b/>
                <w:bCs/>
                <w:color w:val="auto"/>
                <w:sz w:val="22"/>
                <w:lang w:eastAsia="pl-PL"/>
              </w:rPr>
            </w:pPr>
            <w:r w:rsidRPr="00147761">
              <w:rPr>
                <w:rFonts w:ascii="Calibri" w:eastAsia="Times New Roman" w:hAnsi="Calibri" w:cs="Calibri"/>
                <w:b/>
                <w:bCs/>
                <w:color w:val="auto"/>
                <w:sz w:val="22"/>
                <w:lang w:eastAsia="pl-PL"/>
              </w:rPr>
              <w:t>6</w:t>
            </w:r>
          </w:p>
        </w:tc>
        <w:tc>
          <w:tcPr>
            <w:tcW w:w="1940"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968419,35</w:t>
            </w:r>
          </w:p>
        </w:tc>
        <w:tc>
          <w:tcPr>
            <w:tcW w:w="1540"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37500</w:t>
            </w:r>
          </w:p>
        </w:tc>
        <w:tc>
          <w:tcPr>
            <w:tcW w:w="1400"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000000" w:fill="FFE699"/>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420"/>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tcBorders>
              <w:top w:val="nil"/>
              <w:left w:val="nil"/>
              <w:bottom w:val="single" w:sz="4" w:space="0" w:color="auto"/>
              <w:right w:val="single" w:sz="4" w:space="0" w:color="auto"/>
            </w:tcBorders>
            <w:shd w:val="clear" w:color="000000" w:fill="FFE699"/>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808888,35</w:t>
            </w:r>
          </w:p>
        </w:tc>
        <w:tc>
          <w:tcPr>
            <w:tcW w:w="1476" w:type="dxa"/>
            <w:tcBorders>
              <w:top w:val="nil"/>
              <w:left w:val="nil"/>
              <w:bottom w:val="single" w:sz="4" w:space="0" w:color="auto"/>
              <w:right w:val="single" w:sz="4" w:space="0" w:color="auto"/>
            </w:tcBorders>
            <w:shd w:val="clear" w:color="000000" w:fill="FFE699"/>
            <w:noWrap/>
            <w:vAlign w:val="bottom"/>
            <w:hideMark/>
          </w:tcPr>
          <w:p w:rsidR="00147761" w:rsidRPr="00147761" w:rsidRDefault="00147761" w:rsidP="00147761">
            <w:pPr>
              <w:spacing w:after="0" w:line="240" w:lineRule="auto"/>
              <w:jc w:val="center"/>
              <w:rPr>
                <w:rFonts w:ascii="Calibri" w:eastAsia="Times New Roman" w:hAnsi="Calibri" w:cs="Calibri"/>
                <w:b/>
                <w:bCs/>
                <w:color w:val="305496"/>
                <w:sz w:val="22"/>
                <w:lang w:eastAsia="pl-PL"/>
              </w:rPr>
            </w:pPr>
            <w:r w:rsidRPr="00147761">
              <w:rPr>
                <w:rFonts w:ascii="Calibri" w:eastAsia="Times New Roman" w:hAnsi="Calibri" w:cs="Calibri"/>
                <w:b/>
                <w:bCs/>
                <w:color w:val="305496"/>
                <w:sz w:val="22"/>
                <w:lang w:eastAsia="pl-PL"/>
              </w:rPr>
              <w:t>197031</w:t>
            </w:r>
          </w:p>
        </w:tc>
        <w:tc>
          <w:tcPr>
            <w:tcW w:w="2000" w:type="dxa"/>
            <w:tcBorders>
              <w:top w:val="nil"/>
              <w:left w:val="nil"/>
              <w:bottom w:val="single" w:sz="4" w:space="0" w:color="auto"/>
              <w:right w:val="single" w:sz="4" w:space="0" w:color="auto"/>
            </w:tcBorders>
            <w:shd w:val="clear" w:color="000000" w:fill="FFE699"/>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1005919,35</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420"/>
        </w:trPr>
        <w:tc>
          <w:tcPr>
            <w:tcW w:w="2200" w:type="dxa"/>
            <w:tcBorders>
              <w:top w:val="nil"/>
              <w:left w:val="nil"/>
              <w:bottom w:val="nil"/>
              <w:right w:val="nil"/>
            </w:tcBorders>
            <w:shd w:val="clear" w:color="000000" w:fill="FFFFFF"/>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8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476"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4472C4"/>
                <w:sz w:val="22"/>
                <w:lang w:eastAsia="pl-PL"/>
              </w:rPr>
            </w:pPr>
            <w:r w:rsidRPr="00147761">
              <w:rPr>
                <w:rFonts w:ascii="Calibri" w:eastAsia="Times New Roman" w:hAnsi="Calibri" w:cs="Calibri"/>
                <w:b/>
                <w:bCs/>
                <w:color w:val="4472C4"/>
                <w:sz w:val="22"/>
                <w:lang w:eastAsia="pl-PL"/>
              </w:rPr>
              <w:t> </w:t>
            </w:r>
          </w:p>
        </w:tc>
        <w:tc>
          <w:tcPr>
            <w:tcW w:w="20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94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54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400" w:type="dxa"/>
            <w:tcBorders>
              <w:top w:val="nil"/>
              <w:left w:val="nil"/>
              <w:bottom w:val="nil"/>
              <w:right w:val="nil"/>
            </w:tcBorders>
            <w:shd w:val="clear" w:color="000000" w:fill="FFFFFF"/>
            <w:noWrap/>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420"/>
        </w:trPr>
        <w:tc>
          <w:tcPr>
            <w:tcW w:w="2200" w:type="dxa"/>
            <w:tcBorders>
              <w:top w:val="nil"/>
              <w:left w:val="nil"/>
              <w:bottom w:val="nil"/>
              <w:right w:val="nil"/>
            </w:tcBorders>
            <w:shd w:val="clear" w:color="000000" w:fill="FFFFFF"/>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8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476"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4472C4"/>
                <w:sz w:val="22"/>
                <w:lang w:eastAsia="pl-PL"/>
              </w:rPr>
            </w:pPr>
            <w:r w:rsidRPr="00147761">
              <w:rPr>
                <w:rFonts w:ascii="Calibri" w:eastAsia="Times New Roman" w:hAnsi="Calibri" w:cs="Calibri"/>
                <w:b/>
                <w:bCs/>
                <w:color w:val="4472C4"/>
                <w:sz w:val="22"/>
                <w:lang w:eastAsia="pl-PL"/>
              </w:rPr>
              <w:t> </w:t>
            </w:r>
          </w:p>
        </w:tc>
        <w:tc>
          <w:tcPr>
            <w:tcW w:w="20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94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54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400" w:type="dxa"/>
            <w:tcBorders>
              <w:top w:val="nil"/>
              <w:left w:val="nil"/>
              <w:bottom w:val="nil"/>
              <w:right w:val="nil"/>
            </w:tcBorders>
            <w:shd w:val="clear" w:color="000000" w:fill="FFFFFF"/>
            <w:noWrap/>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420"/>
        </w:trPr>
        <w:tc>
          <w:tcPr>
            <w:tcW w:w="2200" w:type="dxa"/>
            <w:tcBorders>
              <w:top w:val="nil"/>
              <w:left w:val="nil"/>
              <w:bottom w:val="nil"/>
              <w:right w:val="nil"/>
            </w:tcBorders>
            <w:shd w:val="clear" w:color="000000" w:fill="FFFFFF"/>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8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476"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4472C4"/>
                <w:sz w:val="22"/>
                <w:lang w:eastAsia="pl-PL"/>
              </w:rPr>
            </w:pPr>
            <w:r w:rsidRPr="00147761">
              <w:rPr>
                <w:rFonts w:ascii="Calibri" w:eastAsia="Times New Roman" w:hAnsi="Calibri" w:cs="Calibri"/>
                <w:b/>
                <w:bCs/>
                <w:color w:val="4472C4"/>
                <w:sz w:val="22"/>
                <w:lang w:eastAsia="pl-PL"/>
              </w:rPr>
              <w:t> </w:t>
            </w:r>
          </w:p>
        </w:tc>
        <w:tc>
          <w:tcPr>
            <w:tcW w:w="20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94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54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400" w:type="dxa"/>
            <w:tcBorders>
              <w:top w:val="nil"/>
              <w:left w:val="nil"/>
              <w:bottom w:val="nil"/>
              <w:right w:val="nil"/>
            </w:tcBorders>
            <w:shd w:val="clear" w:color="000000" w:fill="FFFFFF"/>
            <w:noWrap/>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1080"/>
        </w:trPr>
        <w:tc>
          <w:tcPr>
            <w:tcW w:w="2200" w:type="dxa"/>
            <w:tcBorders>
              <w:top w:val="nil"/>
              <w:left w:val="nil"/>
              <w:bottom w:val="nil"/>
              <w:right w:val="nil"/>
            </w:tcBorders>
            <w:shd w:val="clear" w:color="000000" w:fill="FFFFFF"/>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8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476"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4472C4"/>
                <w:sz w:val="22"/>
                <w:lang w:eastAsia="pl-PL"/>
              </w:rPr>
            </w:pPr>
            <w:r w:rsidRPr="00147761">
              <w:rPr>
                <w:rFonts w:ascii="Calibri" w:eastAsia="Times New Roman" w:hAnsi="Calibri" w:cs="Calibri"/>
                <w:b/>
                <w:bCs/>
                <w:color w:val="4472C4"/>
                <w:sz w:val="22"/>
                <w:lang w:eastAsia="pl-PL"/>
              </w:rPr>
              <w:t> </w:t>
            </w:r>
          </w:p>
        </w:tc>
        <w:tc>
          <w:tcPr>
            <w:tcW w:w="20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94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54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400" w:type="dxa"/>
            <w:tcBorders>
              <w:top w:val="nil"/>
              <w:left w:val="nil"/>
              <w:bottom w:val="nil"/>
              <w:right w:val="nil"/>
            </w:tcBorders>
            <w:shd w:val="clear" w:color="000000" w:fill="FFFFFF"/>
            <w:noWrap/>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420"/>
        </w:trPr>
        <w:tc>
          <w:tcPr>
            <w:tcW w:w="2200" w:type="dxa"/>
            <w:tcBorders>
              <w:top w:val="nil"/>
              <w:left w:val="nil"/>
              <w:bottom w:val="nil"/>
              <w:right w:val="nil"/>
            </w:tcBorders>
            <w:shd w:val="clear" w:color="000000" w:fill="FFFFFF"/>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8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476"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4472C4"/>
                <w:sz w:val="22"/>
                <w:lang w:eastAsia="pl-PL"/>
              </w:rPr>
            </w:pPr>
            <w:r w:rsidRPr="00147761">
              <w:rPr>
                <w:rFonts w:ascii="Calibri" w:eastAsia="Times New Roman" w:hAnsi="Calibri" w:cs="Calibri"/>
                <w:b/>
                <w:bCs/>
                <w:color w:val="4472C4"/>
                <w:sz w:val="22"/>
                <w:lang w:eastAsia="pl-PL"/>
              </w:rPr>
              <w:t> </w:t>
            </w:r>
          </w:p>
        </w:tc>
        <w:tc>
          <w:tcPr>
            <w:tcW w:w="20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94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54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400" w:type="dxa"/>
            <w:tcBorders>
              <w:top w:val="nil"/>
              <w:left w:val="nil"/>
              <w:bottom w:val="nil"/>
              <w:right w:val="nil"/>
            </w:tcBorders>
            <w:shd w:val="clear" w:color="000000" w:fill="FFFFFF"/>
            <w:noWrap/>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420"/>
        </w:trPr>
        <w:tc>
          <w:tcPr>
            <w:tcW w:w="2200" w:type="dxa"/>
            <w:tcBorders>
              <w:top w:val="nil"/>
              <w:left w:val="nil"/>
              <w:bottom w:val="nil"/>
              <w:right w:val="nil"/>
            </w:tcBorders>
            <w:shd w:val="clear" w:color="000000" w:fill="FFFFFF"/>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8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476"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4472C4"/>
                <w:sz w:val="22"/>
                <w:lang w:eastAsia="pl-PL"/>
              </w:rPr>
            </w:pPr>
            <w:r w:rsidRPr="00147761">
              <w:rPr>
                <w:rFonts w:ascii="Calibri" w:eastAsia="Times New Roman" w:hAnsi="Calibri" w:cs="Calibri"/>
                <w:b/>
                <w:bCs/>
                <w:color w:val="4472C4"/>
                <w:sz w:val="22"/>
                <w:lang w:eastAsia="pl-PL"/>
              </w:rPr>
              <w:t> </w:t>
            </w:r>
          </w:p>
        </w:tc>
        <w:tc>
          <w:tcPr>
            <w:tcW w:w="20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94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54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400" w:type="dxa"/>
            <w:tcBorders>
              <w:top w:val="nil"/>
              <w:left w:val="nil"/>
              <w:bottom w:val="nil"/>
              <w:right w:val="nil"/>
            </w:tcBorders>
            <w:shd w:val="clear" w:color="000000" w:fill="FFFFFF"/>
            <w:noWrap/>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390"/>
        </w:trPr>
        <w:tc>
          <w:tcPr>
            <w:tcW w:w="2200" w:type="dxa"/>
            <w:tcBorders>
              <w:top w:val="nil"/>
              <w:left w:val="nil"/>
              <w:bottom w:val="nil"/>
              <w:right w:val="nil"/>
            </w:tcBorders>
            <w:shd w:val="clear" w:color="000000" w:fill="FFFFFF"/>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lastRenderedPageBreak/>
              <w:t> </w:t>
            </w:r>
          </w:p>
        </w:tc>
        <w:tc>
          <w:tcPr>
            <w:tcW w:w="18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76"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 </w:t>
            </w:r>
          </w:p>
        </w:tc>
        <w:tc>
          <w:tcPr>
            <w:tcW w:w="20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94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nil"/>
              <w:right w:val="nil"/>
            </w:tcBorders>
            <w:shd w:val="clear" w:color="000000" w:fill="FFFFFF"/>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nil"/>
              <w:right w:val="nil"/>
            </w:tcBorders>
            <w:shd w:val="clear" w:color="000000" w:fill="FFFFFF"/>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1185"/>
        </w:trPr>
        <w:tc>
          <w:tcPr>
            <w:tcW w:w="13956" w:type="dxa"/>
            <w:gridSpan w:val="8"/>
            <w:tcBorders>
              <w:top w:val="nil"/>
              <w:left w:val="nil"/>
              <w:bottom w:val="nil"/>
              <w:right w:val="nil"/>
            </w:tcBorders>
            <w:shd w:val="clear" w:color="auto" w:fill="auto"/>
            <w:noWrap/>
            <w:vAlign w:val="center"/>
            <w:hideMark/>
          </w:tcPr>
          <w:p w:rsidR="00147761" w:rsidRPr="00147761" w:rsidRDefault="00147761" w:rsidP="00147761">
            <w:pPr>
              <w:spacing w:after="0" w:line="240" w:lineRule="auto"/>
              <w:jc w:val="center"/>
              <w:rPr>
                <w:rFonts w:ascii="Arial Black" w:eastAsia="Times New Roman" w:hAnsi="Arial Black" w:cs="Calibri"/>
                <w:color w:val="000000"/>
                <w:sz w:val="28"/>
                <w:szCs w:val="28"/>
                <w:lang w:eastAsia="pl-PL"/>
              </w:rPr>
            </w:pPr>
            <w:r w:rsidRPr="00147761">
              <w:rPr>
                <w:rFonts w:ascii="Arial Black" w:eastAsia="Times New Roman" w:hAnsi="Arial Black" w:cs="Calibri"/>
                <w:color w:val="000000"/>
                <w:sz w:val="28"/>
                <w:szCs w:val="28"/>
                <w:lang w:eastAsia="pl-PL"/>
              </w:rPr>
              <w:t>IV MASZYNY, URZĄDZENIA, APARATY OGÓLNEGO ZASTOSOWANIA</w:t>
            </w:r>
          </w:p>
        </w:tc>
      </w:tr>
      <w:tr w:rsidR="00147761" w:rsidRPr="00147761" w:rsidTr="002F53C0">
        <w:trPr>
          <w:trHeight w:val="480"/>
        </w:trPr>
        <w:tc>
          <w:tcPr>
            <w:tcW w:w="2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wyszczególnienie</w:t>
            </w:r>
          </w:p>
        </w:tc>
        <w:tc>
          <w:tcPr>
            <w:tcW w:w="18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stan na 01.01.2025r.</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b/>
                <w:bCs/>
                <w:color w:val="0070C0"/>
                <w:sz w:val="22"/>
                <w:lang w:eastAsia="pl-PL"/>
              </w:rPr>
            </w:pPr>
            <w:r w:rsidRPr="00147761">
              <w:rPr>
                <w:rFonts w:ascii="Calibri" w:eastAsia="Times New Roman" w:hAnsi="Calibri" w:cs="Calibri"/>
                <w:b/>
                <w:bCs/>
                <w:color w:val="0070C0"/>
                <w:sz w:val="22"/>
                <w:lang w:eastAsia="pl-PL"/>
              </w:rPr>
              <w:t>zwiększenia (+)</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stan na 31.12.2025r.</w:t>
            </w:r>
          </w:p>
        </w:tc>
        <w:tc>
          <w:tcPr>
            <w:tcW w:w="4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sposób zagospodarowania wg wartości w zł</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dochody uzyskiwane z tytułu gosp. mieniem (zł)</w:t>
            </w:r>
          </w:p>
        </w:tc>
      </w:tr>
      <w:tr w:rsidR="00147761" w:rsidRPr="00147761" w:rsidTr="002F53C0">
        <w:trPr>
          <w:trHeight w:val="288"/>
        </w:trPr>
        <w:tc>
          <w:tcPr>
            <w:tcW w:w="22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7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FF0000"/>
                <w:sz w:val="22"/>
                <w:lang w:eastAsia="pl-PL"/>
              </w:rPr>
            </w:pPr>
            <w:proofErr w:type="spellStart"/>
            <w:r w:rsidRPr="00147761">
              <w:rPr>
                <w:rFonts w:ascii="Calibri" w:eastAsia="Times New Roman" w:hAnsi="Calibri" w:cs="Calibri"/>
                <w:b/>
                <w:bCs/>
                <w:color w:val="FF0000"/>
                <w:sz w:val="22"/>
                <w:lang w:eastAsia="pl-PL"/>
              </w:rPr>
              <w:t>zmiejszenia</w:t>
            </w:r>
            <w:proofErr w:type="spellEnd"/>
            <w:r w:rsidRPr="00147761">
              <w:rPr>
                <w:rFonts w:ascii="Calibri" w:eastAsia="Times New Roman" w:hAnsi="Calibri" w:cs="Calibri"/>
                <w:b/>
                <w:bCs/>
                <w:color w:val="FF0000"/>
                <w:sz w:val="22"/>
                <w:lang w:eastAsia="pl-PL"/>
              </w:rPr>
              <w:t xml:space="preserve">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ilość (szt.)</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 zarządzie bezpośrednim</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xml:space="preserve">w zarządzie jedn. </w:t>
            </w:r>
            <w:proofErr w:type="spellStart"/>
            <w:r w:rsidRPr="00147761">
              <w:rPr>
                <w:rFonts w:ascii="Calibri" w:eastAsia="Times New Roman" w:hAnsi="Calibri" w:cs="Calibri"/>
                <w:b/>
                <w:bCs/>
                <w:color w:val="000000"/>
                <w:sz w:val="22"/>
                <w:lang w:eastAsia="pl-PL"/>
              </w:rPr>
              <w:t>Organiz</w:t>
            </w:r>
            <w:proofErr w:type="spellEnd"/>
            <w:r w:rsidRPr="00147761">
              <w:rPr>
                <w:rFonts w:ascii="Calibri" w:eastAsia="Times New Roman" w:hAnsi="Calibri" w:cs="Calibri"/>
                <w:b/>
                <w:bCs/>
                <w:color w:val="000000"/>
                <w:sz w:val="22"/>
                <w:lang w:eastAsia="pl-PL"/>
              </w:rPr>
              <w:t>.</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dzierżawa , najem</w:t>
            </w: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180"/>
        </w:trPr>
        <w:tc>
          <w:tcPr>
            <w:tcW w:w="22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76"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FF0000"/>
                <w:sz w:val="22"/>
                <w:lang w:eastAsia="pl-PL"/>
              </w:rPr>
            </w:pP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wartość (zł)</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256"/>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wyposażenie</w:t>
            </w: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55</w:t>
            </w:r>
          </w:p>
        </w:tc>
        <w:tc>
          <w:tcPr>
            <w:tcW w:w="1476" w:type="dxa"/>
            <w:tcBorders>
              <w:top w:val="nil"/>
              <w:left w:val="nil"/>
              <w:bottom w:val="single" w:sz="4" w:space="0" w:color="auto"/>
              <w:right w:val="single" w:sz="4" w:space="0" w:color="auto"/>
            </w:tcBorders>
            <w:shd w:val="clear" w:color="auto" w:fill="auto"/>
            <w:vAlign w:val="bottom"/>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305496"/>
                <w:sz w:val="22"/>
                <w:lang w:eastAsia="pl-PL"/>
              </w:rPr>
              <w:t>2</w:t>
            </w:r>
            <w:r w:rsidRPr="00147761">
              <w:rPr>
                <w:rFonts w:ascii="Calibri" w:eastAsia="Times New Roman" w:hAnsi="Calibri" w:cs="Calibri"/>
                <w:color w:val="FF0000"/>
                <w:sz w:val="22"/>
                <w:lang w:eastAsia="pl-PL"/>
              </w:rPr>
              <w:t xml:space="preserve">                                                                           36</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19</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445361,21</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419"/>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678023,8</w:t>
            </w:r>
          </w:p>
        </w:tc>
        <w:tc>
          <w:tcPr>
            <w:tcW w:w="1476"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305496"/>
                <w:sz w:val="22"/>
                <w:lang w:eastAsia="pl-PL"/>
              </w:rPr>
              <w:t>27428,51</w:t>
            </w:r>
            <w:r w:rsidRPr="00147761">
              <w:rPr>
                <w:rFonts w:ascii="Calibri" w:eastAsia="Times New Roman" w:hAnsi="Calibri" w:cs="Calibri"/>
                <w:color w:val="FF0000"/>
                <w:sz w:val="22"/>
                <w:lang w:eastAsia="pl-PL"/>
              </w:rPr>
              <w:t xml:space="preserve"> 260091,1</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445361,21</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299"/>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wyposażenie (OSP)</w:t>
            </w: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67186,1</w:t>
            </w:r>
          </w:p>
        </w:tc>
        <w:tc>
          <w:tcPr>
            <w:tcW w:w="15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349"/>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67186,1</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67186,1</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338"/>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wyposażenie (CUW)</w:t>
            </w: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6</w:t>
            </w:r>
          </w:p>
        </w:tc>
        <w:tc>
          <w:tcPr>
            <w:tcW w:w="1476" w:type="dxa"/>
            <w:tcBorders>
              <w:top w:val="nil"/>
              <w:left w:val="nil"/>
              <w:bottom w:val="single" w:sz="4" w:space="0" w:color="auto"/>
              <w:right w:val="single" w:sz="4" w:space="0" w:color="auto"/>
            </w:tcBorders>
            <w:shd w:val="clear" w:color="auto" w:fill="auto"/>
            <w:vAlign w:val="bottom"/>
            <w:hideMark/>
          </w:tcPr>
          <w:p w:rsidR="00147761" w:rsidRPr="00147761" w:rsidRDefault="00147761" w:rsidP="00147761">
            <w:pPr>
              <w:spacing w:after="0" w:line="240" w:lineRule="auto"/>
              <w:jc w:val="center"/>
              <w:rPr>
                <w:rFonts w:ascii="Calibri" w:eastAsia="Times New Roman" w:hAnsi="Calibri" w:cs="Calibri"/>
                <w:color w:val="305496"/>
                <w:sz w:val="22"/>
                <w:lang w:eastAsia="pl-PL"/>
              </w:rPr>
            </w:pPr>
            <w:r w:rsidRPr="00147761">
              <w:rPr>
                <w:rFonts w:ascii="Calibri" w:eastAsia="Times New Roman" w:hAnsi="Calibri" w:cs="Calibri"/>
                <w:color w:val="305496"/>
                <w:sz w:val="22"/>
                <w:lang w:eastAsia="pl-PL"/>
              </w:rPr>
              <w:t xml:space="preserve">2                                    </w:t>
            </w:r>
            <w:r w:rsidRPr="00147761">
              <w:rPr>
                <w:rFonts w:ascii="Calibri" w:eastAsia="Times New Roman" w:hAnsi="Calibri" w:cs="Calibri"/>
                <w:color w:val="FF0000"/>
                <w:sz w:val="22"/>
                <w:lang w:eastAsia="pl-PL"/>
              </w:rPr>
              <w:t>1</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5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49559,25</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600"/>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79245,03</w:t>
            </w:r>
          </w:p>
        </w:tc>
        <w:tc>
          <w:tcPr>
            <w:tcW w:w="1476" w:type="dxa"/>
            <w:tcBorders>
              <w:top w:val="nil"/>
              <w:left w:val="nil"/>
              <w:bottom w:val="single" w:sz="4" w:space="0" w:color="auto"/>
              <w:right w:val="single" w:sz="4" w:space="0" w:color="auto"/>
            </w:tcBorders>
            <w:shd w:val="clear" w:color="auto" w:fill="auto"/>
            <w:vAlign w:val="bottom"/>
            <w:hideMark/>
          </w:tcPr>
          <w:p w:rsidR="00147761" w:rsidRPr="00147761" w:rsidRDefault="00147761" w:rsidP="00147761">
            <w:pPr>
              <w:spacing w:after="0" w:line="240" w:lineRule="auto"/>
              <w:jc w:val="center"/>
              <w:rPr>
                <w:rFonts w:ascii="Calibri" w:eastAsia="Times New Roman" w:hAnsi="Calibri" w:cs="Calibri"/>
                <w:color w:val="305496"/>
                <w:sz w:val="22"/>
                <w:lang w:eastAsia="pl-PL"/>
              </w:rPr>
            </w:pPr>
            <w:r w:rsidRPr="00147761">
              <w:rPr>
                <w:rFonts w:ascii="Calibri" w:eastAsia="Times New Roman" w:hAnsi="Calibri" w:cs="Calibri"/>
                <w:color w:val="305496"/>
                <w:sz w:val="22"/>
                <w:lang w:eastAsia="pl-PL"/>
              </w:rPr>
              <w:t xml:space="preserve">2591  </w:t>
            </w:r>
            <w:r w:rsidRPr="00147761">
              <w:rPr>
                <w:rFonts w:ascii="Calibri" w:eastAsia="Times New Roman" w:hAnsi="Calibri" w:cs="Calibri"/>
                <w:color w:val="FF0000"/>
                <w:sz w:val="22"/>
                <w:lang w:eastAsia="pl-PL"/>
              </w:rPr>
              <w:t>32276,78</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49559,25</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217"/>
        </w:trPr>
        <w:tc>
          <w:tcPr>
            <w:tcW w:w="22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wyposażenie (Zespół Szkół)</w:t>
            </w: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5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4000</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188"/>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4000</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4000</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190"/>
        </w:trPr>
        <w:tc>
          <w:tcPr>
            <w:tcW w:w="22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wyposażenie (Gminne Przedszkole)</w:t>
            </w: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76" w:type="dxa"/>
            <w:tcBorders>
              <w:top w:val="nil"/>
              <w:left w:val="nil"/>
              <w:bottom w:val="single" w:sz="4" w:space="0" w:color="auto"/>
              <w:right w:val="single" w:sz="4" w:space="0" w:color="auto"/>
            </w:tcBorders>
            <w:shd w:val="clear" w:color="auto" w:fill="auto"/>
            <w:noWrap/>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3</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5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39400</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112"/>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76" w:type="dxa"/>
            <w:tcBorders>
              <w:top w:val="nil"/>
              <w:left w:val="nil"/>
              <w:bottom w:val="single" w:sz="4" w:space="0" w:color="auto"/>
              <w:right w:val="single" w:sz="4" w:space="0" w:color="auto"/>
            </w:tcBorders>
            <w:shd w:val="clear" w:color="auto" w:fill="auto"/>
            <w:noWrap/>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39400</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39400</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200"/>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wyposażenie (MGPS)</w:t>
            </w: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305496"/>
                <w:sz w:val="22"/>
                <w:lang w:eastAsia="pl-PL"/>
              </w:rPr>
            </w:pPr>
            <w:r w:rsidRPr="00147761">
              <w:rPr>
                <w:rFonts w:ascii="Calibri" w:eastAsia="Times New Roman" w:hAnsi="Calibri" w:cs="Calibri"/>
                <w:color w:val="305496"/>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5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117426,62</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204"/>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117426,62</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305496"/>
                <w:sz w:val="22"/>
                <w:lang w:eastAsia="pl-PL"/>
              </w:rPr>
            </w:pPr>
            <w:r w:rsidRPr="00147761">
              <w:rPr>
                <w:rFonts w:ascii="Calibri" w:eastAsia="Times New Roman" w:hAnsi="Calibri" w:cs="Calibri"/>
                <w:color w:val="305496"/>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117426,62</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232"/>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wyposażenie (MGOK)</w:t>
            </w: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5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99753,71</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498"/>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99753,71</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99753,71</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585"/>
        </w:trPr>
        <w:tc>
          <w:tcPr>
            <w:tcW w:w="2200" w:type="dxa"/>
            <w:vMerge w:val="restart"/>
            <w:tcBorders>
              <w:top w:val="nil"/>
              <w:left w:val="single" w:sz="4" w:space="0" w:color="auto"/>
              <w:bottom w:val="single" w:sz="4" w:space="0" w:color="000000"/>
              <w:right w:val="single" w:sz="4" w:space="0" w:color="auto"/>
            </w:tcBorders>
            <w:shd w:val="clear" w:color="000000" w:fill="FFE699"/>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razem wyposażenie, urządzenia, aparaty ogólnego zastosowania</w:t>
            </w:r>
          </w:p>
        </w:tc>
        <w:tc>
          <w:tcPr>
            <w:tcW w:w="18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81</w:t>
            </w:r>
          </w:p>
        </w:tc>
        <w:tc>
          <w:tcPr>
            <w:tcW w:w="1476" w:type="dxa"/>
            <w:tcBorders>
              <w:top w:val="nil"/>
              <w:left w:val="nil"/>
              <w:bottom w:val="single" w:sz="4" w:space="0" w:color="auto"/>
              <w:right w:val="single" w:sz="4" w:space="0" w:color="auto"/>
            </w:tcBorders>
            <w:shd w:val="clear" w:color="000000" w:fill="FFE699"/>
            <w:vAlign w:val="center"/>
            <w:hideMark/>
          </w:tcPr>
          <w:p w:rsidR="00147761" w:rsidRPr="00147761" w:rsidRDefault="00147761" w:rsidP="00147761">
            <w:pPr>
              <w:spacing w:after="0" w:line="240" w:lineRule="auto"/>
              <w:jc w:val="center"/>
              <w:rPr>
                <w:rFonts w:ascii="Calibri" w:eastAsia="Times New Roman" w:hAnsi="Calibri" w:cs="Calibri"/>
                <w:b/>
                <w:bCs/>
                <w:color w:val="305496"/>
                <w:sz w:val="22"/>
                <w:lang w:eastAsia="pl-PL"/>
              </w:rPr>
            </w:pPr>
            <w:r w:rsidRPr="00147761">
              <w:rPr>
                <w:rFonts w:ascii="Calibri" w:eastAsia="Times New Roman" w:hAnsi="Calibri" w:cs="Calibri"/>
                <w:b/>
                <w:bCs/>
                <w:color w:val="305496"/>
                <w:sz w:val="22"/>
                <w:lang w:eastAsia="pl-PL"/>
              </w:rPr>
              <w:t>7</w:t>
            </w:r>
            <w:r w:rsidRPr="00147761">
              <w:rPr>
                <w:rFonts w:ascii="Calibri" w:eastAsia="Times New Roman" w:hAnsi="Calibri" w:cs="Calibri"/>
                <w:b/>
                <w:bCs/>
                <w:color w:val="FF0000"/>
                <w:sz w:val="22"/>
                <w:lang w:eastAsia="pl-PL"/>
              </w:rPr>
              <w:t xml:space="preserve">                                37</w:t>
            </w:r>
          </w:p>
        </w:tc>
        <w:tc>
          <w:tcPr>
            <w:tcW w:w="20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80</w:t>
            </w:r>
          </w:p>
        </w:tc>
        <w:tc>
          <w:tcPr>
            <w:tcW w:w="1940"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512547,31</w:t>
            </w:r>
          </w:p>
        </w:tc>
        <w:tc>
          <w:tcPr>
            <w:tcW w:w="1540"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310139,58</w:t>
            </w:r>
          </w:p>
        </w:tc>
        <w:tc>
          <w:tcPr>
            <w:tcW w:w="1400"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000000" w:fill="FFE699"/>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50626F">
        <w:trPr>
          <w:trHeight w:val="461"/>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1045635,26</w:t>
            </w:r>
          </w:p>
        </w:tc>
        <w:tc>
          <w:tcPr>
            <w:tcW w:w="1476" w:type="dxa"/>
            <w:tcBorders>
              <w:top w:val="nil"/>
              <w:left w:val="nil"/>
              <w:bottom w:val="single" w:sz="4" w:space="0" w:color="auto"/>
              <w:right w:val="single" w:sz="4" w:space="0" w:color="auto"/>
            </w:tcBorders>
            <w:shd w:val="clear" w:color="000000" w:fill="FFE699"/>
            <w:vAlign w:val="center"/>
            <w:hideMark/>
          </w:tcPr>
          <w:p w:rsidR="00147761" w:rsidRPr="00147761" w:rsidRDefault="00147761" w:rsidP="00147761">
            <w:pPr>
              <w:spacing w:after="0" w:line="240" w:lineRule="auto"/>
              <w:jc w:val="center"/>
              <w:rPr>
                <w:rFonts w:ascii="Calibri" w:eastAsia="Times New Roman" w:hAnsi="Calibri" w:cs="Calibri"/>
                <w:b/>
                <w:bCs/>
                <w:color w:val="FF0000"/>
                <w:sz w:val="22"/>
                <w:lang w:eastAsia="pl-PL"/>
              </w:rPr>
            </w:pPr>
            <w:r w:rsidRPr="00147761">
              <w:rPr>
                <w:rFonts w:ascii="Calibri" w:eastAsia="Times New Roman" w:hAnsi="Calibri" w:cs="Calibri"/>
                <w:b/>
                <w:bCs/>
                <w:color w:val="4472C4"/>
                <w:sz w:val="22"/>
                <w:lang w:eastAsia="pl-PL"/>
              </w:rPr>
              <w:t>69419,51</w:t>
            </w:r>
            <w:r w:rsidRPr="00147761">
              <w:rPr>
                <w:rFonts w:ascii="Calibri" w:eastAsia="Times New Roman" w:hAnsi="Calibri" w:cs="Calibri"/>
                <w:b/>
                <w:bCs/>
                <w:color w:val="FF0000"/>
                <w:sz w:val="22"/>
                <w:lang w:eastAsia="pl-PL"/>
              </w:rPr>
              <w:t xml:space="preserve">              292367,88</w:t>
            </w:r>
          </w:p>
        </w:tc>
        <w:tc>
          <w:tcPr>
            <w:tcW w:w="20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822686,89</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395"/>
        </w:trPr>
        <w:tc>
          <w:tcPr>
            <w:tcW w:w="13956" w:type="dxa"/>
            <w:gridSpan w:val="8"/>
            <w:vMerge w:val="restart"/>
            <w:tcBorders>
              <w:top w:val="nil"/>
              <w:left w:val="nil"/>
              <w:bottom w:val="nil"/>
              <w:right w:val="nil"/>
            </w:tcBorders>
            <w:shd w:val="clear" w:color="auto" w:fill="auto"/>
            <w:noWrap/>
            <w:vAlign w:val="bottom"/>
            <w:hideMark/>
          </w:tcPr>
          <w:p w:rsidR="002F53C0" w:rsidRDefault="002F53C0" w:rsidP="00147761">
            <w:pPr>
              <w:spacing w:after="0" w:line="240" w:lineRule="auto"/>
              <w:jc w:val="center"/>
              <w:rPr>
                <w:rFonts w:ascii="Arial Black" w:eastAsia="Times New Roman" w:hAnsi="Arial Black" w:cs="Calibri"/>
                <w:color w:val="000000"/>
                <w:sz w:val="28"/>
                <w:szCs w:val="28"/>
                <w:lang w:eastAsia="pl-PL"/>
              </w:rPr>
            </w:pPr>
          </w:p>
          <w:p w:rsidR="00147761" w:rsidRPr="00147761" w:rsidRDefault="00147761" w:rsidP="00147761">
            <w:pPr>
              <w:spacing w:after="0" w:line="240" w:lineRule="auto"/>
              <w:jc w:val="center"/>
              <w:rPr>
                <w:rFonts w:ascii="Arial Black" w:eastAsia="Times New Roman" w:hAnsi="Arial Black" w:cs="Calibri"/>
                <w:color w:val="000000"/>
                <w:sz w:val="28"/>
                <w:szCs w:val="28"/>
                <w:lang w:eastAsia="pl-PL"/>
              </w:rPr>
            </w:pPr>
            <w:r w:rsidRPr="00147761">
              <w:rPr>
                <w:rFonts w:ascii="Arial Black" w:eastAsia="Times New Roman" w:hAnsi="Arial Black" w:cs="Calibri"/>
                <w:color w:val="000000"/>
                <w:sz w:val="28"/>
                <w:szCs w:val="28"/>
                <w:lang w:eastAsia="pl-PL"/>
              </w:rPr>
              <w:lastRenderedPageBreak/>
              <w:t>V MASZYNY, URZĄDZENIA, APARATURA</w:t>
            </w:r>
          </w:p>
        </w:tc>
      </w:tr>
      <w:tr w:rsidR="00147761" w:rsidRPr="00147761" w:rsidTr="002F53C0">
        <w:trPr>
          <w:trHeight w:val="525"/>
        </w:trPr>
        <w:tc>
          <w:tcPr>
            <w:tcW w:w="13956" w:type="dxa"/>
            <w:gridSpan w:val="8"/>
            <w:vMerge/>
            <w:tcBorders>
              <w:top w:val="nil"/>
              <w:left w:val="nil"/>
              <w:bottom w:val="nil"/>
              <w:right w:val="nil"/>
            </w:tcBorders>
            <w:vAlign w:val="center"/>
            <w:hideMark/>
          </w:tcPr>
          <w:p w:rsidR="00147761" w:rsidRPr="00147761" w:rsidRDefault="00147761" w:rsidP="00147761">
            <w:pPr>
              <w:spacing w:after="0" w:line="240" w:lineRule="auto"/>
              <w:rPr>
                <w:rFonts w:ascii="Arial Black" w:eastAsia="Times New Roman" w:hAnsi="Arial Black" w:cs="Calibri"/>
                <w:color w:val="000000"/>
                <w:sz w:val="28"/>
                <w:szCs w:val="28"/>
                <w:lang w:eastAsia="pl-PL"/>
              </w:rPr>
            </w:pPr>
          </w:p>
        </w:tc>
      </w:tr>
      <w:tr w:rsidR="00147761" w:rsidRPr="00147761" w:rsidTr="002F53C0">
        <w:trPr>
          <w:trHeight w:val="465"/>
        </w:trPr>
        <w:tc>
          <w:tcPr>
            <w:tcW w:w="2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wyszczególnienie</w:t>
            </w:r>
          </w:p>
        </w:tc>
        <w:tc>
          <w:tcPr>
            <w:tcW w:w="18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stan na 01.01.2025r.</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b/>
                <w:bCs/>
                <w:color w:val="0070C0"/>
                <w:sz w:val="22"/>
                <w:lang w:eastAsia="pl-PL"/>
              </w:rPr>
            </w:pPr>
            <w:r w:rsidRPr="00147761">
              <w:rPr>
                <w:rFonts w:ascii="Calibri" w:eastAsia="Times New Roman" w:hAnsi="Calibri" w:cs="Calibri"/>
                <w:b/>
                <w:bCs/>
                <w:color w:val="0070C0"/>
                <w:sz w:val="22"/>
                <w:lang w:eastAsia="pl-PL"/>
              </w:rPr>
              <w:t>zwiększenia (+)</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stan na 31.12.2025r.</w:t>
            </w:r>
          </w:p>
        </w:tc>
        <w:tc>
          <w:tcPr>
            <w:tcW w:w="4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sposób zagospodarowania wg wartości w zł</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dochody uzyskiwane z tytułu gosp. mieniem (zł)</w:t>
            </w:r>
          </w:p>
        </w:tc>
      </w:tr>
      <w:tr w:rsidR="00147761" w:rsidRPr="00147761" w:rsidTr="002F53C0">
        <w:trPr>
          <w:trHeight w:val="288"/>
        </w:trPr>
        <w:tc>
          <w:tcPr>
            <w:tcW w:w="22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7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FF0000"/>
                <w:sz w:val="22"/>
                <w:lang w:eastAsia="pl-PL"/>
              </w:rPr>
            </w:pPr>
            <w:r w:rsidRPr="00147761">
              <w:rPr>
                <w:rFonts w:ascii="Calibri" w:eastAsia="Times New Roman" w:hAnsi="Calibri" w:cs="Calibri"/>
                <w:b/>
                <w:bCs/>
                <w:color w:val="FF0000"/>
                <w:sz w:val="22"/>
                <w:lang w:eastAsia="pl-PL"/>
              </w:rPr>
              <w:t>zm</w:t>
            </w:r>
            <w:r w:rsidR="002F53C0">
              <w:rPr>
                <w:rFonts w:ascii="Calibri" w:eastAsia="Times New Roman" w:hAnsi="Calibri" w:cs="Calibri"/>
                <w:b/>
                <w:bCs/>
                <w:color w:val="FF0000"/>
                <w:sz w:val="22"/>
                <w:lang w:eastAsia="pl-PL"/>
              </w:rPr>
              <w:t>n</w:t>
            </w:r>
            <w:r w:rsidRPr="00147761">
              <w:rPr>
                <w:rFonts w:ascii="Calibri" w:eastAsia="Times New Roman" w:hAnsi="Calibri" w:cs="Calibri"/>
                <w:b/>
                <w:bCs/>
                <w:color w:val="FF0000"/>
                <w:sz w:val="22"/>
                <w:lang w:eastAsia="pl-PL"/>
              </w:rPr>
              <w:t>iejszenia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ilość (szt.)</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 zarządzie bezpośrednim</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xml:space="preserve">w zarządzie jedn. </w:t>
            </w:r>
            <w:proofErr w:type="spellStart"/>
            <w:r w:rsidRPr="00147761">
              <w:rPr>
                <w:rFonts w:ascii="Calibri" w:eastAsia="Times New Roman" w:hAnsi="Calibri" w:cs="Calibri"/>
                <w:b/>
                <w:bCs/>
                <w:color w:val="000000"/>
                <w:sz w:val="22"/>
                <w:lang w:eastAsia="pl-PL"/>
              </w:rPr>
              <w:t>Organiz</w:t>
            </w:r>
            <w:proofErr w:type="spellEnd"/>
            <w:r w:rsidRPr="00147761">
              <w:rPr>
                <w:rFonts w:ascii="Calibri" w:eastAsia="Times New Roman" w:hAnsi="Calibri" w:cs="Calibri"/>
                <w:b/>
                <w:bCs/>
                <w:color w:val="000000"/>
                <w:sz w:val="22"/>
                <w:lang w:eastAsia="pl-PL"/>
              </w:rPr>
              <w:t>.</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dzierżawa , najem</w:t>
            </w: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288"/>
        </w:trPr>
        <w:tc>
          <w:tcPr>
            <w:tcW w:w="22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76"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FF0000"/>
                <w:sz w:val="22"/>
                <w:lang w:eastAsia="pl-PL"/>
              </w:rPr>
            </w:pP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wartość (zł)</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402"/>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maszyny</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11</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4472C4"/>
                <w:sz w:val="22"/>
                <w:lang w:eastAsia="pl-PL"/>
              </w:rPr>
            </w:pPr>
            <w:r w:rsidRPr="00147761">
              <w:rPr>
                <w:rFonts w:ascii="Calibri" w:eastAsia="Times New Roman" w:hAnsi="Calibri" w:cs="Calibri"/>
                <w:b/>
                <w:bCs/>
                <w:color w:val="4472C4"/>
                <w:sz w:val="22"/>
                <w:lang w:eastAsia="pl-PL"/>
              </w:rPr>
              <w:t>1</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12</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373145,71</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402"/>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172163,71</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4472C4"/>
                <w:sz w:val="22"/>
                <w:lang w:eastAsia="pl-PL"/>
              </w:rPr>
            </w:pPr>
            <w:r w:rsidRPr="00147761">
              <w:rPr>
                <w:rFonts w:ascii="Calibri" w:eastAsia="Times New Roman" w:hAnsi="Calibri" w:cs="Calibri"/>
                <w:b/>
                <w:bCs/>
                <w:color w:val="4472C4"/>
                <w:sz w:val="22"/>
                <w:lang w:eastAsia="pl-PL"/>
              </w:rPr>
              <w:t>200982</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373145,71</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402"/>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maszyny (OSP)</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FF0000"/>
                <w:sz w:val="22"/>
                <w:lang w:eastAsia="pl-PL"/>
              </w:rPr>
            </w:pPr>
            <w:r w:rsidRPr="00147761">
              <w:rPr>
                <w:rFonts w:ascii="Calibri" w:eastAsia="Times New Roman" w:hAnsi="Calibri" w:cs="Calibri"/>
                <w:b/>
                <w:bCs/>
                <w:color w:val="FF000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8500</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202"/>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8500</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FF0000"/>
                <w:sz w:val="22"/>
                <w:lang w:eastAsia="pl-PL"/>
              </w:rPr>
            </w:pPr>
            <w:r w:rsidRPr="00147761">
              <w:rPr>
                <w:rFonts w:ascii="Calibri" w:eastAsia="Times New Roman" w:hAnsi="Calibri" w:cs="Calibri"/>
                <w:b/>
                <w:bCs/>
                <w:color w:val="FF000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8500</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222"/>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maszyny (liceum)</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FF0000"/>
                <w:sz w:val="22"/>
                <w:lang w:eastAsia="pl-PL"/>
              </w:rPr>
            </w:pPr>
            <w:r w:rsidRPr="00147761">
              <w:rPr>
                <w:rFonts w:ascii="Calibri" w:eastAsia="Times New Roman" w:hAnsi="Calibri" w:cs="Calibri"/>
                <w:b/>
                <w:bCs/>
                <w:color w:val="FF000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15600</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227"/>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15600</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FF0000"/>
                <w:sz w:val="22"/>
                <w:lang w:eastAsia="pl-PL"/>
              </w:rPr>
            </w:pPr>
            <w:r w:rsidRPr="00147761">
              <w:rPr>
                <w:rFonts w:ascii="Calibri" w:eastAsia="Times New Roman" w:hAnsi="Calibri" w:cs="Calibri"/>
                <w:b/>
                <w:bCs/>
                <w:color w:val="FF000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15600</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92"/>
        </w:trPr>
        <w:tc>
          <w:tcPr>
            <w:tcW w:w="22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urządzenia (Gminne Przedszkole)</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4472C4"/>
                <w:sz w:val="22"/>
                <w:lang w:eastAsia="pl-PL"/>
              </w:rPr>
            </w:pPr>
            <w:r w:rsidRPr="00147761">
              <w:rPr>
                <w:rFonts w:ascii="Calibri" w:eastAsia="Times New Roman" w:hAnsi="Calibri" w:cs="Calibri"/>
                <w:b/>
                <w:bCs/>
                <w:color w:val="4472C4"/>
                <w:sz w:val="22"/>
                <w:lang w:eastAsia="pl-PL"/>
              </w:rPr>
              <w:t>4</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85900</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112"/>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4472C4"/>
                <w:sz w:val="22"/>
                <w:lang w:eastAsia="pl-PL"/>
              </w:rPr>
            </w:pPr>
            <w:r w:rsidRPr="00147761">
              <w:rPr>
                <w:rFonts w:ascii="Calibri" w:eastAsia="Times New Roman" w:hAnsi="Calibri" w:cs="Calibri"/>
                <w:b/>
                <w:bCs/>
                <w:color w:val="4472C4"/>
                <w:sz w:val="22"/>
                <w:lang w:eastAsia="pl-PL"/>
              </w:rPr>
              <w:t>85900</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85900</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260"/>
        </w:trPr>
        <w:tc>
          <w:tcPr>
            <w:tcW w:w="2200" w:type="dxa"/>
            <w:vMerge w:val="restart"/>
            <w:tcBorders>
              <w:top w:val="nil"/>
              <w:left w:val="single" w:sz="4" w:space="0" w:color="auto"/>
              <w:bottom w:val="single" w:sz="4" w:space="0" w:color="000000"/>
              <w:right w:val="single" w:sz="4" w:space="0" w:color="auto"/>
            </w:tcBorders>
            <w:shd w:val="clear" w:color="000000" w:fill="FFE699"/>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razem maszyny, urządzenia, aparatura</w:t>
            </w:r>
          </w:p>
        </w:tc>
        <w:tc>
          <w:tcPr>
            <w:tcW w:w="18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13</w:t>
            </w:r>
          </w:p>
        </w:tc>
        <w:tc>
          <w:tcPr>
            <w:tcW w:w="1476"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4472C4"/>
                <w:sz w:val="22"/>
                <w:lang w:eastAsia="pl-PL"/>
              </w:rPr>
            </w:pPr>
            <w:r w:rsidRPr="00147761">
              <w:rPr>
                <w:rFonts w:ascii="Calibri" w:eastAsia="Times New Roman" w:hAnsi="Calibri" w:cs="Calibri"/>
                <w:b/>
                <w:bCs/>
                <w:color w:val="4472C4"/>
                <w:sz w:val="22"/>
                <w:lang w:eastAsia="pl-PL"/>
              </w:rPr>
              <w:t>5</w:t>
            </w:r>
          </w:p>
        </w:tc>
        <w:tc>
          <w:tcPr>
            <w:tcW w:w="20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13</w:t>
            </w:r>
          </w:p>
        </w:tc>
        <w:tc>
          <w:tcPr>
            <w:tcW w:w="1940"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397245,71</w:t>
            </w:r>
          </w:p>
        </w:tc>
        <w:tc>
          <w:tcPr>
            <w:tcW w:w="1540"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85900</w:t>
            </w:r>
          </w:p>
        </w:tc>
        <w:tc>
          <w:tcPr>
            <w:tcW w:w="1400"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000000" w:fill="FFE699"/>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498"/>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196263,71</w:t>
            </w:r>
          </w:p>
        </w:tc>
        <w:tc>
          <w:tcPr>
            <w:tcW w:w="1476"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4472C4"/>
                <w:sz w:val="22"/>
                <w:lang w:eastAsia="pl-PL"/>
              </w:rPr>
            </w:pPr>
            <w:r w:rsidRPr="00147761">
              <w:rPr>
                <w:rFonts w:ascii="Calibri" w:eastAsia="Times New Roman" w:hAnsi="Calibri" w:cs="Calibri"/>
                <w:b/>
                <w:bCs/>
                <w:color w:val="4472C4"/>
                <w:sz w:val="22"/>
                <w:lang w:eastAsia="pl-PL"/>
              </w:rPr>
              <w:t>286882</w:t>
            </w:r>
          </w:p>
        </w:tc>
        <w:tc>
          <w:tcPr>
            <w:tcW w:w="20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483145,71</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450"/>
        </w:trPr>
        <w:tc>
          <w:tcPr>
            <w:tcW w:w="13956" w:type="dxa"/>
            <w:gridSpan w:val="8"/>
            <w:vMerge w:val="restart"/>
            <w:tcBorders>
              <w:top w:val="nil"/>
              <w:left w:val="nil"/>
              <w:bottom w:val="nil"/>
              <w:right w:val="nil"/>
            </w:tcBorders>
            <w:shd w:val="clear" w:color="auto" w:fill="auto"/>
            <w:noWrap/>
            <w:vAlign w:val="center"/>
            <w:hideMark/>
          </w:tcPr>
          <w:p w:rsidR="00147761" w:rsidRPr="00147761" w:rsidRDefault="00147761" w:rsidP="00147761">
            <w:pPr>
              <w:spacing w:after="0" w:line="240" w:lineRule="auto"/>
              <w:jc w:val="center"/>
              <w:rPr>
                <w:rFonts w:ascii="Arial Black" w:eastAsia="Times New Roman" w:hAnsi="Arial Black" w:cs="Calibri"/>
                <w:color w:val="000000"/>
                <w:sz w:val="28"/>
                <w:szCs w:val="28"/>
                <w:lang w:eastAsia="pl-PL"/>
              </w:rPr>
            </w:pPr>
            <w:r w:rsidRPr="00147761">
              <w:rPr>
                <w:rFonts w:ascii="Arial Black" w:eastAsia="Times New Roman" w:hAnsi="Arial Black" w:cs="Calibri"/>
                <w:color w:val="000000"/>
                <w:sz w:val="28"/>
                <w:szCs w:val="28"/>
                <w:lang w:eastAsia="pl-PL"/>
              </w:rPr>
              <w:t>VI  URZĄDZENIA TECHNICZNE</w:t>
            </w:r>
          </w:p>
        </w:tc>
      </w:tr>
      <w:tr w:rsidR="00147761" w:rsidRPr="00147761" w:rsidTr="002F53C0">
        <w:trPr>
          <w:trHeight w:val="435"/>
        </w:trPr>
        <w:tc>
          <w:tcPr>
            <w:tcW w:w="13956" w:type="dxa"/>
            <w:gridSpan w:val="8"/>
            <w:vMerge/>
            <w:tcBorders>
              <w:top w:val="nil"/>
              <w:left w:val="nil"/>
              <w:bottom w:val="nil"/>
              <w:right w:val="nil"/>
            </w:tcBorders>
            <w:vAlign w:val="center"/>
            <w:hideMark/>
          </w:tcPr>
          <w:p w:rsidR="00147761" w:rsidRPr="00147761" w:rsidRDefault="00147761" w:rsidP="00147761">
            <w:pPr>
              <w:spacing w:after="0" w:line="240" w:lineRule="auto"/>
              <w:rPr>
                <w:rFonts w:ascii="Arial Black" w:eastAsia="Times New Roman" w:hAnsi="Arial Black" w:cs="Calibri"/>
                <w:color w:val="000000"/>
                <w:sz w:val="28"/>
                <w:szCs w:val="28"/>
                <w:lang w:eastAsia="pl-PL"/>
              </w:rPr>
            </w:pPr>
          </w:p>
        </w:tc>
      </w:tr>
      <w:tr w:rsidR="00147761" w:rsidRPr="00147761" w:rsidTr="002F53C0">
        <w:trPr>
          <w:trHeight w:val="540"/>
        </w:trPr>
        <w:tc>
          <w:tcPr>
            <w:tcW w:w="2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wyszczególnienie</w:t>
            </w:r>
          </w:p>
        </w:tc>
        <w:tc>
          <w:tcPr>
            <w:tcW w:w="18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stan na 01.01.2025r.</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b/>
                <w:bCs/>
                <w:color w:val="0070C0"/>
                <w:sz w:val="22"/>
                <w:lang w:eastAsia="pl-PL"/>
              </w:rPr>
            </w:pPr>
            <w:r w:rsidRPr="00147761">
              <w:rPr>
                <w:rFonts w:ascii="Calibri" w:eastAsia="Times New Roman" w:hAnsi="Calibri" w:cs="Calibri"/>
                <w:b/>
                <w:bCs/>
                <w:color w:val="0070C0"/>
                <w:sz w:val="22"/>
                <w:lang w:eastAsia="pl-PL"/>
              </w:rPr>
              <w:t>zwiększenia (+)</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stan na 31.12.2025r.</w:t>
            </w:r>
          </w:p>
        </w:tc>
        <w:tc>
          <w:tcPr>
            <w:tcW w:w="4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sposób zagospodarowania wg wartości w zł</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dochody uzyskiwane z tytułu gosp. mieniem (zł)</w:t>
            </w:r>
          </w:p>
        </w:tc>
      </w:tr>
      <w:tr w:rsidR="00147761" w:rsidRPr="00147761" w:rsidTr="002F53C0">
        <w:trPr>
          <w:trHeight w:val="288"/>
        </w:trPr>
        <w:tc>
          <w:tcPr>
            <w:tcW w:w="22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7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FF0000"/>
                <w:sz w:val="22"/>
                <w:lang w:eastAsia="pl-PL"/>
              </w:rPr>
            </w:pPr>
            <w:r w:rsidRPr="00147761">
              <w:rPr>
                <w:rFonts w:ascii="Calibri" w:eastAsia="Times New Roman" w:hAnsi="Calibri" w:cs="Calibri"/>
                <w:b/>
                <w:bCs/>
                <w:color w:val="FF0000"/>
                <w:sz w:val="22"/>
                <w:lang w:eastAsia="pl-PL"/>
              </w:rPr>
              <w:t>zm</w:t>
            </w:r>
            <w:r w:rsidR="002F53C0">
              <w:rPr>
                <w:rFonts w:ascii="Calibri" w:eastAsia="Times New Roman" w:hAnsi="Calibri" w:cs="Calibri"/>
                <w:b/>
                <w:bCs/>
                <w:color w:val="FF0000"/>
                <w:sz w:val="22"/>
                <w:lang w:eastAsia="pl-PL"/>
              </w:rPr>
              <w:t>n</w:t>
            </w:r>
            <w:r w:rsidRPr="00147761">
              <w:rPr>
                <w:rFonts w:ascii="Calibri" w:eastAsia="Times New Roman" w:hAnsi="Calibri" w:cs="Calibri"/>
                <w:b/>
                <w:bCs/>
                <w:color w:val="FF0000"/>
                <w:sz w:val="22"/>
                <w:lang w:eastAsia="pl-PL"/>
              </w:rPr>
              <w:t>iejszenia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ilość (szt.)</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 zarządzie bezpośrednim</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xml:space="preserve">w zarządzie jedn. </w:t>
            </w:r>
            <w:proofErr w:type="spellStart"/>
            <w:r w:rsidRPr="00147761">
              <w:rPr>
                <w:rFonts w:ascii="Calibri" w:eastAsia="Times New Roman" w:hAnsi="Calibri" w:cs="Calibri"/>
                <w:b/>
                <w:bCs/>
                <w:color w:val="000000"/>
                <w:sz w:val="22"/>
                <w:lang w:eastAsia="pl-PL"/>
              </w:rPr>
              <w:t>Organiz</w:t>
            </w:r>
            <w:proofErr w:type="spellEnd"/>
            <w:r w:rsidRPr="00147761">
              <w:rPr>
                <w:rFonts w:ascii="Calibri" w:eastAsia="Times New Roman" w:hAnsi="Calibri" w:cs="Calibri"/>
                <w:b/>
                <w:bCs/>
                <w:color w:val="000000"/>
                <w:sz w:val="22"/>
                <w:lang w:eastAsia="pl-PL"/>
              </w:rPr>
              <w:t>.</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dzierżawa , najem</w:t>
            </w: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288"/>
        </w:trPr>
        <w:tc>
          <w:tcPr>
            <w:tcW w:w="22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76"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FF0000"/>
                <w:sz w:val="22"/>
                <w:lang w:eastAsia="pl-PL"/>
              </w:rPr>
            </w:pP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wartość (zł)</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190"/>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urządzenia</w:t>
            </w: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6</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2</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w:t>
            </w:r>
          </w:p>
        </w:tc>
        <w:tc>
          <w:tcPr>
            <w:tcW w:w="154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335"/>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393418,48</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477801,48</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871219,96</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871219,96</w:t>
            </w:r>
          </w:p>
        </w:tc>
        <w:tc>
          <w:tcPr>
            <w:tcW w:w="154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300"/>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urządzenia (OSP)</w:t>
            </w: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20</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FF0000"/>
                <w:sz w:val="22"/>
                <w:lang w:eastAsia="pl-PL"/>
              </w:rPr>
            </w:pPr>
            <w:r w:rsidRPr="00147761">
              <w:rPr>
                <w:rFonts w:ascii="Calibri" w:eastAsia="Times New Roman" w:hAnsi="Calibri" w:cs="Calibri"/>
                <w:b/>
                <w:bCs/>
                <w:color w:val="FF0000"/>
                <w:sz w:val="22"/>
                <w:lang w:eastAsia="pl-PL"/>
              </w:rPr>
              <w:t> </w:t>
            </w:r>
          </w:p>
        </w:tc>
        <w:tc>
          <w:tcPr>
            <w:tcW w:w="20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20</w:t>
            </w:r>
          </w:p>
        </w:tc>
        <w:tc>
          <w:tcPr>
            <w:tcW w:w="194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20</w:t>
            </w:r>
          </w:p>
        </w:tc>
        <w:tc>
          <w:tcPr>
            <w:tcW w:w="154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480"/>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161144,94</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FF0000"/>
                <w:sz w:val="22"/>
                <w:lang w:eastAsia="pl-PL"/>
              </w:rPr>
            </w:pPr>
            <w:r w:rsidRPr="00147761">
              <w:rPr>
                <w:rFonts w:ascii="Calibri" w:eastAsia="Times New Roman" w:hAnsi="Calibri" w:cs="Calibri"/>
                <w:b/>
                <w:bCs/>
                <w:color w:val="FF0000"/>
                <w:sz w:val="22"/>
                <w:lang w:eastAsia="pl-PL"/>
              </w:rPr>
              <w:t> </w:t>
            </w:r>
          </w:p>
        </w:tc>
        <w:tc>
          <w:tcPr>
            <w:tcW w:w="20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161144,94</w:t>
            </w:r>
          </w:p>
        </w:tc>
        <w:tc>
          <w:tcPr>
            <w:tcW w:w="194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161144,94</w:t>
            </w:r>
          </w:p>
        </w:tc>
        <w:tc>
          <w:tcPr>
            <w:tcW w:w="154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498"/>
        </w:trPr>
        <w:tc>
          <w:tcPr>
            <w:tcW w:w="2200" w:type="dxa"/>
            <w:vMerge w:val="restart"/>
            <w:tcBorders>
              <w:top w:val="nil"/>
              <w:left w:val="single" w:sz="4" w:space="0" w:color="auto"/>
              <w:bottom w:val="single" w:sz="4" w:space="0" w:color="000000"/>
              <w:right w:val="single" w:sz="4" w:space="0" w:color="auto"/>
            </w:tcBorders>
            <w:shd w:val="clear" w:color="000000" w:fill="FFE699"/>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razem urządzenia techniczne</w:t>
            </w:r>
          </w:p>
        </w:tc>
        <w:tc>
          <w:tcPr>
            <w:tcW w:w="18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26</w:t>
            </w:r>
          </w:p>
        </w:tc>
        <w:tc>
          <w:tcPr>
            <w:tcW w:w="1476"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4472C4"/>
                <w:sz w:val="22"/>
                <w:lang w:eastAsia="pl-PL"/>
              </w:rPr>
            </w:pPr>
            <w:r w:rsidRPr="00147761">
              <w:rPr>
                <w:rFonts w:ascii="Calibri" w:eastAsia="Times New Roman" w:hAnsi="Calibri" w:cs="Calibri"/>
                <w:b/>
                <w:bCs/>
                <w:color w:val="4472C4"/>
                <w:sz w:val="22"/>
                <w:lang w:eastAsia="pl-PL"/>
              </w:rPr>
              <w:t>2</w:t>
            </w:r>
          </w:p>
        </w:tc>
        <w:tc>
          <w:tcPr>
            <w:tcW w:w="20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28</w:t>
            </w:r>
          </w:p>
        </w:tc>
        <w:tc>
          <w:tcPr>
            <w:tcW w:w="1940"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1032364,9</w:t>
            </w:r>
          </w:p>
        </w:tc>
        <w:tc>
          <w:tcPr>
            <w:tcW w:w="1540"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400"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000000" w:fill="FFE699"/>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498"/>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554563,42</w:t>
            </w:r>
          </w:p>
        </w:tc>
        <w:tc>
          <w:tcPr>
            <w:tcW w:w="1476"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4472C4"/>
                <w:sz w:val="22"/>
                <w:lang w:eastAsia="pl-PL"/>
              </w:rPr>
            </w:pPr>
            <w:r w:rsidRPr="00147761">
              <w:rPr>
                <w:rFonts w:ascii="Calibri" w:eastAsia="Times New Roman" w:hAnsi="Calibri" w:cs="Calibri"/>
                <w:b/>
                <w:bCs/>
                <w:color w:val="4472C4"/>
                <w:sz w:val="22"/>
                <w:lang w:eastAsia="pl-PL"/>
              </w:rPr>
              <w:t>477801,48</w:t>
            </w:r>
          </w:p>
        </w:tc>
        <w:tc>
          <w:tcPr>
            <w:tcW w:w="20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1032364,9</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288"/>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345"/>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395"/>
        </w:trPr>
        <w:tc>
          <w:tcPr>
            <w:tcW w:w="13956" w:type="dxa"/>
            <w:gridSpan w:val="8"/>
            <w:vMerge w:val="restart"/>
            <w:tcBorders>
              <w:top w:val="nil"/>
              <w:left w:val="nil"/>
              <w:bottom w:val="nil"/>
              <w:right w:val="nil"/>
            </w:tcBorders>
            <w:shd w:val="clear" w:color="auto" w:fill="auto"/>
            <w:noWrap/>
            <w:vAlign w:val="center"/>
            <w:hideMark/>
          </w:tcPr>
          <w:p w:rsidR="00147761" w:rsidRPr="00147761" w:rsidRDefault="00147761" w:rsidP="00147761">
            <w:pPr>
              <w:spacing w:after="0" w:line="240" w:lineRule="auto"/>
              <w:jc w:val="center"/>
              <w:rPr>
                <w:rFonts w:ascii="Arial Black" w:eastAsia="Times New Roman" w:hAnsi="Arial Black" w:cs="Calibri"/>
                <w:color w:val="000000"/>
                <w:sz w:val="28"/>
                <w:szCs w:val="28"/>
                <w:lang w:eastAsia="pl-PL"/>
              </w:rPr>
            </w:pPr>
            <w:r w:rsidRPr="00147761">
              <w:rPr>
                <w:rFonts w:ascii="Arial Black" w:eastAsia="Times New Roman" w:hAnsi="Arial Black" w:cs="Calibri"/>
                <w:color w:val="000000"/>
                <w:sz w:val="28"/>
                <w:szCs w:val="28"/>
                <w:lang w:eastAsia="pl-PL"/>
              </w:rPr>
              <w:t>VII  ŚRODKI  TRANSPORTU</w:t>
            </w:r>
          </w:p>
        </w:tc>
      </w:tr>
      <w:tr w:rsidR="00147761" w:rsidRPr="00147761" w:rsidTr="002F53C0">
        <w:trPr>
          <w:trHeight w:val="408"/>
        </w:trPr>
        <w:tc>
          <w:tcPr>
            <w:tcW w:w="13956" w:type="dxa"/>
            <w:gridSpan w:val="8"/>
            <w:vMerge/>
            <w:tcBorders>
              <w:top w:val="nil"/>
              <w:left w:val="nil"/>
              <w:bottom w:val="nil"/>
              <w:right w:val="nil"/>
            </w:tcBorders>
            <w:vAlign w:val="center"/>
            <w:hideMark/>
          </w:tcPr>
          <w:p w:rsidR="00147761" w:rsidRPr="00147761" w:rsidRDefault="00147761" w:rsidP="00147761">
            <w:pPr>
              <w:spacing w:after="0" w:line="240" w:lineRule="auto"/>
              <w:rPr>
                <w:rFonts w:ascii="Arial Black" w:eastAsia="Times New Roman" w:hAnsi="Arial Black" w:cs="Calibri"/>
                <w:color w:val="000000"/>
                <w:sz w:val="28"/>
                <w:szCs w:val="28"/>
                <w:lang w:eastAsia="pl-PL"/>
              </w:rPr>
            </w:pPr>
          </w:p>
        </w:tc>
      </w:tr>
      <w:tr w:rsidR="00147761" w:rsidRPr="00147761" w:rsidTr="002F53C0">
        <w:trPr>
          <w:trHeight w:val="465"/>
        </w:trPr>
        <w:tc>
          <w:tcPr>
            <w:tcW w:w="2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wyszczególnienie</w:t>
            </w:r>
          </w:p>
        </w:tc>
        <w:tc>
          <w:tcPr>
            <w:tcW w:w="18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stan na 01.01.2025r.</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b/>
                <w:bCs/>
                <w:color w:val="0070C0"/>
                <w:sz w:val="22"/>
                <w:lang w:eastAsia="pl-PL"/>
              </w:rPr>
            </w:pPr>
            <w:r w:rsidRPr="00147761">
              <w:rPr>
                <w:rFonts w:ascii="Calibri" w:eastAsia="Times New Roman" w:hAnsi="Calibri" w:cs="Calibri"/>
                <w:b/>
                <w:bCs/>
                <w:color w:val="0070C0"/>
                <w:sz w:val="22"/>
                <w:lang w:eastAsia="pl-PL"/>
              </w:rPr>
              <w:t>zwiększenia (+)</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stan na 31.12.2025r.</w:t>
            </w:r>
          </w:p>
        </w:tc>
        <w:tc>
          <w:tcPr>
            <w:tcW w:w="4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sposób zagospodarowania wg wartości w zł</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dochody uzyskiwane z tytułu gosp. mieniem (zł)</w:t>
            </w:r>
          </w:p>
        </w:tc>
      </w:tr>
      <w:tr w:rsidR="00147761" w:rsidRPr="00147761" w:rsidTr="002F53C0">
        <w:trPr>
          <w:trHeight w:val="288"/>
        </w:trPr>
        <w:tc>
          <w:tcPr>
            <w:tcW w:w="22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7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FF0000"/>
                <w:sz w:val="22"/>
                <w:lang w:eastAsia="pl-PL"/>
              </w:rPr>
            </w:pPr>
            <w:r w:rsidRPr="00147761">
              <w:rPr>
                <w:rFonts w:ascii="Calibri" w:eastAsia="Times New Roman" w:hAnsi="Calibri" w:cs="Calibri"/>
                <w:b/>
                <w:bCs/>
                <w:color w:val="FF0000"/>
                <w:sz w:val="22"/>
                <w:lang w:eastAsia="pl-PL"/>
              </w:rPr>
              <w:t>zm</w:t>
            </w:r>
            <w:r w:rsidR="002F53C0">
              <w:rPr>
                <w:rFonts w:ascii="Calibri" w:eastAsia="Times New Roman" w:hAnsi="Calibri" w:cs="Calibri"/>
                <w:b/>
                <w:bCs/>
                <w:color w:val="FF0000"/>
                <w:sz w:val="22"/>
                <w:lang w:eastAsia="pl-PL"/>
              </w:rPr>
              <w:t>n</w:t>
            </w:r>
            <w:r w:rsidRPr="00147761">
              <w:rPr>
                <w:rFonts w:ascii="Calibri" w:eastAsia="Times New Roman" w:hAnsi="Calibri" w:cs="Calibri"/>
                <w:b/>
                <w:bCs/>
                <w:color w:val="FF0000"/>
                <w:sz w:val="22"/>
                <w:lang w:eastAsia="pl-PL"/>
              </w:rPr>
              <w:t>iejszenia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ilość (szt.)</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 zarządzie bezpośrednim</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xml:space="preserve">w zarządzie jedn. </w:t>
            </w:r>
            <w:proofErr w:type="spellStart"/>
            <w:r w:rsidRPr="00147761">
              <w:rPr>
                <w:rFonts w:ascii="Calibri" w:eastAsia="Times New Roman" w:hAnsi="Calibri" w:cs="Calibri"/>
                <w:b/>
                <w:bCs/>
                <w:color w:val="000000"/>
                <w:sz w:val="22"/>
                <w:lang w:eastAsia="pl-PL"/>
              </w:rPr>
              <w:t>Organiz</w:t>
            </w:r>
            <w:proofErr w:type="spellEnd"/>
            <w:r w:rsidRPr="00147761">
              <w:rPr>
                <w:rFonts w:ascii="Calibri" w:eastAsia="Times New Roman" w:hAnsi="Calibri" w:cs="Calibri"/>
                <w:b/>
                <w:bCs/>
                <w:color w:val="000000"/>
                <w:sz w:val="22"/>
                <w:lang w:eastAsia="pl-PL"/>
              </w:rPr>
              <w:t>.</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dzierżawa , najem</w:t>
            </w: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288"/>
        </w:trPr>
        <w:tc>
          <w:tcPr>
            <w:tcW w:w="22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76"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FF0000"/>
                <w:sz w:val="22"/>
                <w:lang w:eastAsia="pl-PL"/>
              </w:rPr>
            </w:pP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wartość (zł)</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402"/>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środki transportu</w:t>
            </w: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7</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305496"/>
                <w:sz w:val="22"/>
                <w:lang w:eastAsia="pl-PL"/>
              </w:rPr>
            </w:pPr>
            <w:r w:rsidRPr="00147761">
              <w:rPr>
                <w:rFonts w:ascii="Calibri" w:eastAsia="Times New Roman" w:hAnsi="Calibri" w:cs="Calibri"/>
                <w:b/>
                <w:bCs/>
                <w:color w:val="305496"/>
                <w:sz w:val="22"/>
                <w:lang w:eastAsia="pl-PL"/>
              </w:rPr>
              <w:t>2</w:t>
            </w:r>
          </w:p>
        </w:tc>
        <w:tc>
          <w:tcPr>
            <w:tcW w:w="20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8</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1235485,77</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402"/>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918775,77</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305496"/>
                <w:sz w:val="22"/>
                <w:lang w:eastAsia="pl-PL"/>
              </w:rPr>
            </w:pPr>
            <w:r w:rsidRPr="00147761">
              <w:rPr>
                <w:rFonts w:ascii="Calibri" w:eastAsia="Times New Roman" w:hAnsi="Calibri" w:cs="Calibri"/>
                <w:b/>
                <w:bCs/>
                <w:color w:val="305496"/>
                <w:sz w:val="22"/>
                <w:lang w:eastAsia="pl-PL"/>
              </w:rPr>
              <w:t>316710</w:t>
            </w:r>
          </w:p>
        </w:tc>
        <w:tc>
          <w:tcPr>
            <w:tcW w:w="20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1235485,77</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120"/>
        </w:trPr>
        <w:tc>
          <w:tcPr>
            <w:tcW w:w="2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środki transportu (OSP)</w:t>
            </w: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305496"/>
                <w:sz w:val="22"/>
                <w:lang w:eastAsia="pl-PL"/>
              </w:rPr>
            </w:pPr>
            <w:r w:rsidRPr="00147761">
              <w:rPr>
                <w:rFonts w:ascii="Calibri" w:eastAsia="Times New Roman" w:hAnsi="Calibri" w:cs="Calibri"/>
                <w:b/>
                <w:bCs/>
                <w:color w:val="305496"/>
                <w:sz w:val="22"/>
                <w:lang w:eastAsia="pl-PL"/>
              </w:rPr>
              <w:t>2</w:t>
            </w:r>
          </w:p>
        </w:tc>
        <w:tc>
          <w:tcPr>
            <w:tcW w:w="20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6</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3187634,55</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402"/>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1094294,55</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305496"/>
                <w:sz w:val="22"/>
                <w:lang w:eastAsia="pl-PL"/>
              </w:rPr>
            </w:pPr>
            <w:r w:rsidRPr="00147761">
              <w:rPr>
                <w:rFonts w:ascii="Calibri" w:eastAsia="Times New Roman" w:hAnsi="Calibri" w:cs="Calibri"/>
                <w:b/>
                <w:bCs/>
                <w:color w:val="305496"/>
                <w:sz w:val="22"/>
                <w:lang w:eastAsia="pl-PL"/>
              </w:rPr>
              <w:t>2093340</w:t>
            </w:r>
          </w:p>
        </w:tc>
        <w:tc>
          <w:tcPr>
            <w:tcW w:w="20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3187634,55</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160"/>
        </w:trPr>
        <w:tc>
          <w:tcPr>
            <w:tcW w:w="2200" w:type="dxa"/>
            <w:vMerge w:val="restart"/>
            <w:tcBorders>
              <w:top w:val="nil"/>
              <w:left w:val="single" w:sz="4" w:space="0" w:color="auto"/>
              <w:bottom w:val="single" w:sz="4" w:space="0" w:color="000000"/>
              <w:right w:val="single" w:sz="4" w:space="0" w:color="auto"/>
            </w:tcBorders>
            <w:shd w:val="clear" w:color="000000" w:fill="FFE699"/>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xml:space="preserve">razem środki transportu </w:t>
            </w:r>
          </w:p>
        </w:tc>
        <w:tc>
          <w:tcPr>
            <w:tcW w:w="18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11</w:t>
            </w:r>
          </w:p>
        </w:tc>
        <w:tc>
          <w:tcPr>
            <w:tcW w:w="1476"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305496"/>
                <w:sz w:val="22"/>
                <w:lang w:eastAsia="pl-PL"/>
              </w:rPr>
            </w:pPr>
            <w:r w:rsidRPr="00147761">
              <w:rPr>
                <w:rFonts w:ascii="Calibri" w:eastAsia="Times New Roman" w:hAnsi="Calibri" w:cs="Calibri"/>
                <w:b/>
                <w:bCs/>
                <w:color w:val="305496"/>
                <w:sz w:val="22"/>
                <w:lang w:eastAsia="pl-PL"/>
              </w:rPr>
              <w:t> </w:t>
            </w:r>
          </w:p>
        </w:tc>
        <w:tc>
          <w:tcPr>
            <w:tcW w:w="20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11</w:t>
            </w:r>
          </w:p>
        </w:tc>
        <w:tc>
          <w:tcPr>
            <w:tcW w:w="1940"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1235485,77</w:t>
            </w:r>
          </w:p>
        </w:tc>
        <w:tc>
          <w:tcPr>
            <w:tcW w:w="1540"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3187634,55</w:t>
            </w:r>
          </w:p>
        </w:tc>
        <w:tc>
          <w:tcPr>
            <w:tcW w:w="1400"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vMerge w:val="restart"/>
            <w:tcBorders>
              <w:top w:val="nil"/>
              <w:left w:val="single" w:sz="4" w:space="0" w:color="auto"/>
              <w:bottom w:val="single" w:sz="4" w:space="0" w:color="000000"/>
              <w:right w:val="single" w:sz="4" w:space="0" w:color="auto"/>
            </w:tcBorders>
            <w:shd w:val="clear" w:color="000000" w:fill="FFE699"/>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498"/>
        </w:trPr>
        <w:tc>
          <w:tcPr>
            <w:tcW w:w="22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2013070,32</w:t>
            </w:r>
          </w:p>
        </w:tc>
        <w:tc>
          <w:tcPr>
            <w:tcW w:w="1476"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305496"/>
                <w:sz w:val="22"/>
                <w:lang w:eastAsia="pl-PL"/>
              </w:rPr>
            </w:pPr>
            <w:r w:rsidRPr="00147761">
              <w:rPr>
                <w:rFonts w:ascii="Calibri" w:eastAsia="Times New Roman" w:hAnsi="Calibri" w:cs="Calibri"/>
                <w:b/>
                <w:bCs/>
                <w:color w:val="305496"/>
                <w:sz w:val="22"/>
                <w:lang w:eastAsia="pl-PL"/>
              </w:rPr>
              <w:t>2410050</w:t>
            </w:r>
          </w:p>
        </w:tc>
        <w:tc>
          <w:tcPr>
            <w:tcW w:w="20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4423120,32</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288"/>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288"/>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288"/>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288"/>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288"/>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288"/>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288"/>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288"/>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288"/>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288"/>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288"/>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288"/>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288"/>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630"/>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288"/>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288"/>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288"/>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288"/>
        </w:trPr>
        <w:tc>
          <w:tcPr>
            <w:tcW w:w="22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8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476"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20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c>
          <w:tcPr>
            <w:tcW w:w="19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40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rPr>
                <w:rFonts w:eastAsia="Times New Roman" w:cs="Times New Roman"/>
                <w:color w:val="auto"/>
                <w:szCs w:val="20"/>
                <w:lang w:eastAsia="pl-PL"/>
              </w:rPr>
            </w:pPr>
          </w:p>
        </w:tc>
        <w:tc>
          <w:tcPr>
            <w:tcW w:w="1600" w:type="dxa"/>
            <w:tcBorders>
              <w:top w:val="nil"/>
              <w:left w:val="nil"/>
              <w:bottom w:val="nil"/>
              <w:right w:val="nil"/>
            </w:tcBorders>
            <w:shd w:val="clear" w:color="auto" w:fill="auto"/>
            <w:noWrap/>
            <w:vAlign w:val="bottom"/>
            <w:hideMark/>
          </w:tcPr>
          <w:p w:rsidR="00147761" w:rsidRPr="00147761" w:rsidRDefault="00147761" w:rsidP="00147761">
            <w:pPr>
              <w:spacing w:after="0" w:line="240" w:lineRule="auto"/>
              <w:rPr>
                <w:rFonts w:eastAsia="Times New Roman" w:cs="Times New Roman"/>
                <w:color w:val="auto"/>
                <w:szCs w:val="20"/>
                <w:lang w:eastAsia="pl-PL"/>
              </w:rPr>
            </w:pPr>
          </w:p>
        </w:tc>
      </w:tr>
      <w:tr w:rsidR="00147761" w:rsidRPr="00147761" w:rsidTr="002F53C0">
        <w:trPr>
          <w:trHeight w:val="395"/>
        </w:trPr>
        <w:tc>
          <w:tcPr>
            <w:tcW w:w="13956" w:type="dxa"/>
            <w:gridSpan w:val="8"/>
            <w:vMerge w:val="restart"/>
            <w:tcBorders>
              <w:top w:val="nil"/>
              <w:left w:val="nil"/>
              <w:bottom w:val="nil"/>
              <w:right w:val="nil"/>
            </w:tcBorders>
            <w:shd w:val="clear" w:color="auto" w:fill="auto"/>
            <w:noWrap/>
            <w:vAlign w:val="center"/>
            <w:hideMark/>
          </w:tcPr>
          <w:p w:rsidR="00147761" w:rsidRPr="00147761" w:rsidRDefault="00147761" w:rsidP="00147761">
            <w:pPr>
              <w:spacing w:after="0" w:line="240" w:lineRule="auto"/>
              <w:jc w:val="center"/>
              <w:rPr>
                <w:rFonts w:ascii="Arial Black" w:eastAsia="Times New Roman" w:hAnsi="Arial Black" w:cs="Calibri"/>
                <w:color w:val="000000"/>
                <w:sz w:val="28"/>
                <w:szCs w:val="28"/>
                <w:lang w:eastAsia="pl-PL"/>
              </w:rPr>
            </w:pPr>
            <w:r w:rsidRPr="00147761">
              <w:rPr>
                <w:rFonts w:ascii="Arial Black" w:eastAsia="Times New Roman" w:hAnsi="Arial Black" w:cs="Calibri"/>
                <w:color w:val="000000"/>
                <w:sz w:val="28"/>
                <w:szCs w:val="28"/>
                <w:lang w:eastAsia="pl-PL"/>
              </w:rPr>
              <w:t>VIII  NARZĘDZIA, PRZYRZĄDY, RUCHOMOŚCI I WYPOSAŻENIE</w:t>
            </w:r>
          </w:p>
        </w:tc>
      </w:tr>
      <w:tr w:rsidR="00147761" w:rsidRPr="00147761" w:rsidTr="002F53C0">
        <w:trPr>
          <w:trHeight w:val="408"/>
        </w:trPr>
        <w:tc>
          <w:tcPr>
            <w:tcW w:w="13956" w:type="dxa"/>
            <w:gridSpan w:val="8"/>
            <w:vMerge/>
            <w:tcBorders>
              <w:top w:val="nil"/>
              <w:left w:val="nil"/>
              <w:bottom w:val="nil"/>
              <w:right w:val="nil"/>
            </w:tcBorders>
            <w:vAlign w:val="center"/>
            <w:hideMark/>
          </w:tcPr>
          <w:p w:rsidR="00147761" w:rsidRPr="00147761" w:rsidRDefault="00147761" w:rsidP="00147761">
            <w:pPr>
              <w:spacing w:after="0" w:line="240" w:lineRule="auto"/>
              <w:rPr>
                <w:rFonts w:ascii="Arial Black" w:eastAsia="Times New Roman" w:hAnsi="Arial Black" w:cs="Calibri"/>
                <w:color w:val="000000"/>
                <w:sz w:val="28"/>
                <w:szCs w:val="28"/>
                <w:lang w:eastAsia="pl-PL"/>
              </w:rPr>
            </w:pPr>
          </w:p>
        </w:tc>
      </w:tr>
      <w:tr w:rsidR="00147761" w:rsidRPr="00147761" w:rsidTr="002F53C0">
        <w:trPr>
          <w:trHeight w:val="408"/>
        </w:trPr>
        <w:tc>
          <w:tcPr>
            <w:tcW w:w="13956" w:type="dxa"/>
            <w:gridSpan w:val="8"/>
            <w:vMerge/>
            <w:tcBorders>
              <w:top w:val="nil"/>
              <w:left w:val="nil"/>
              <w:bottom w:val="nil"/>
              <w:right w:val="nil"/>
            </w:tcBorders>
            <w:vAlign w:val="center"/>
            <w:hideMark/>
          </w:tcPr>
          <w:p w:rsidR="00147761" w:rsidRPr="00147761" w:rsidRDefault="00147761" w:rsidP="00147761">
            <w:pPr>
              <w:spacing w:after="0" w:line="240" w:lineRule="auto"/>
              <w:rPr>
                <w:rFonts w:ascii="Arial Black" w:eastAsia="Times New Roman" w:hAnsi="Arial Black" w:cs="Calibri"/>
                <w:color w:val="000000"/>
                <w:sz w:val="28"/>
                <w:szCs w:val="28"/>
                <w:lang w:eastAsia="pl-PL"/>
              </w:rPr>
            </w:pPr>
          </w:p>
        </w:tc>
      </w:tr>
      <w:tr w:rsidR="00147761" w:rsidRPr="00147761" w:rsidTr="002F53C0">
        <w:trPr>
          <w:trHeight w:val="323"/>
        </w:trPr>
        <w:tc>
          <w:tcPr>
            <w:tcW w:w="2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47761" w:rsidRPr="002F53C0" w:rsidRDefault="00147761" w:rsidP="00147761">
            <w:pPr>
              <w:spacing w:after="0" w:line="240" w:lineRule="auto"/>
              <w:jc w:val="center"/>
              <w:rPr>
                <w:rFonts w:ascii="Calibri" w:eastAsia="Times New Roman" w:hAnsi="Calibri" w:cs="Calibri"/>
                <w:b/>
                <w:bCs/>
                <w:color w:val="000000"/>
                <w:szCs w:val="20"/>
                <w:lang w:eastAsia="pl-PL"/>
              </w:rPr>
            </w:pPr>
            <w:r w:rsidRPr="002F53C0">
              <w:rPr>
                <w:rFonts w:ascii="Calibri" w:eastAsia="Times New Roman" w:hAnsi="Calibri" w:cs="Calibri"/>
                <w:b/>
                <w:bCs/>
                <w:color w:val="000000"/>
                <w:szCs w:val="20"/>
                <w:lang w:eastAsia="pl-PL"/>
              </w:rPr>
              <w:t>wyszczególnienie</w:t>
            </w:r>
          </w:p>
        </w:tc>
        <w:tc>
          <w:tcPr>
            <w:tcW w:w="18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47761" w:rsidRPr="002F53C0" w:rsidRDefault="00147761" w:rsidP="00147761">
            <w:pPr>
              <w:spacing w:after="0" w:line="240" w:lineRule="auto"/>
              <w:jc w:val="center"/>
              <w:rPr>
                <w:rFonts w:ascii="Calibri" w:eastAsia="Times New Roman" w:hAnsi="Calibri" w:cs="Calibri"/>
                <w:b/>
                <w:bCs/>
                <w:color w:val="000000"/>
                <w:szCs w:val="20"/>
                <w:lang w:eastAsia="pl-PL"/>
              </w:rPr>
            </w:pPr>
            <w:r w:rsidRPr="002F53C0">
              <w:rPr>
                <w:rFonts w:ascii="Calibri" w:eastAsia="Times New Roman" w:hAnsi="Calibri" w:cs="Calibri"/>
                <w:b/>
                <w:bCs/>
                <w:color w:val="000000"/>
                <w:szCs w:val="20"/>
                <w:lang w:eastAsia="pl-PL"/>
              </w:rPr>
              <w:t>stan na 01.01.2025r.</w:t>
            </w:r>
          </w:p>
        </w:tc>
        <w:tc>
          <w:tcPr>
            <w:tcW w:w="1476" w:type="dxa"/>
            <w:tcBorders>
              <w:top w:val="single" w:sz="4" w:space="0" w:color="auto"/>
              <w:left w:val="nil"/>
              <w:bottom w:val="single" w:sz="4" w:space="0" w:color="auto"/>
              <w:right w:val="single" w:sz="4" w:space="0" w:color="auto"/>
            </w:tcBorders>
            <w:shd w:val="clear" w:color="auto" w:fill="auto"/>
            <w:vAlign w:val="bottom"/>
            <w:hideMark/>
          </w:tcPr>
          <w:p w:rsidR="00147761" w:rsidRPr="002F53C0" w:rsidRDefault="002F53C0" w:rsidP="00147761">
            <w:pPr>
              <w:spacing w:after="0" w:line="240" w:lineRule="auto"/>
              <w:rPr>
                <w:rFonts w:ascii="Calibri" w:eastAsia="Times New Roman" w:hAnsi="Calibri" w:cs="Calibri"/>
                <w:b/>
                <w:bCs/>
                <w:color w:val="0070C0"/>
                <w:szCs w:val="20"/>
                <w:lang w:eastAsia="pl-PL"/>
              </w:rPr>
            </w:pPr>
            <w:r w:rsidRPr="002F53C0">
              <w:rPr>
                <w:rFonts w:ascii="Calibri" w:eastAsia="Times New Roman" w:hAnsi="Calibri" w:cs="Calibri"/>
                <w:b/>
                <w:bCs/>
                <w:color w:val="0070C0"/>
                <w:szCs w:val="20"/>
                <w:lang w:eastAsia="pl-PL"/>
              </w:rPr>
              <w:t xml:space="preserve">Zwiększenia </w:t>
            </w:r>
            <w:r w:rsidR="00147761" w:rsidRPr="002F53C0">
              <w:rPr>
                <w:rFonts w:ascii="Calibri" w:eastAsia="Times New Roman" w:hAnsi="Calibri" w:cs="Calibri"/>
                <w:b/>
                <w:bCs/>
                <w:color w:val="0070C0"/>
                <w:szCs w:val="20"/>
                <w:lang w:eastAsia="pl-PL"/>
              </w:rPr>
              <w:t>(+)</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rsidR="00147761" w:rsidRPr="002F53C0" w:rsidRDefault="00147761" w:rsidP="00147761">
            <w:pPr>
              <w:spacing w:after="0" w:line="240" w:lineRule="auto"/>
              <w:jc w:val="center"/>
              <w:rPr>
                <w:rFonts w:ascii="Calibri" w:eastAsia="Times New Roman" w:hAnsi="Calibri" w:cs="Calibri"/>
                <w:b/>
                <w:bCs/>
                <w:color w:val="000000"/>
                <w:szCs w:val="20"/>
                <w:lang w:eastAsia="pl-PL"/>
              </w:rPr>
            </w:pPr>
            <w:r w:rsidRPr="002F53C0">
              <w:rPr>
                <w:rFonts w:ascii="Calibri" w:eastAsia="Times New Roman" w:hAnsi="Calibri" w:cs="Calibri"/>
                <w:b/>
                <w:bCs/>
                <w:color w:val="000000"/>
                <w:szCs w:val="20"/>
                <w:lang w:eastAsia="pl-PL"/>
              </w:rPr>
              <w:t>stan na 31.12.2025r.</w:t>
            </w:r>
          </w:p>
        </w:tc>
        <w:tc>
          <w:tcPr>
            <w:tcW w:w="488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147761" w:rsidRPr="002F53C0" w:rsidRDefault="00147761" w:rsidP="00147761">
            <w:pPr>
              <w:spacing w:after="0" w:line="240" w:lineRule="auto"/>
              <w:jc w:val="center"/>
              <w:rPr>
                <w:rFonts w:ascii="Calibri" w:eastAsia="Times New Roman" w:hAnsi="Calibri" w:cs="Calibri"/>
                <w:b/>
                <w:bCs/>
                <w:color w:val="000000"/>
                <w:szCs w:val="20"/>
                <w:lang w:eastAsia="pl-PL"/>
              </w:rPr>
            </w:pPr>
            <w:r w:rsidRPr="002F53C0">
              <w:rPr>
                <w:rFonts w:ascii="Calibri" w:eastAsia="Times New Roman" w:hAnsi="Calibri" w:cs="Calibri"/>
                <w:b/>
                <w:bCs/>
                <w:color w:val="000000"/>
                <w:szCs w:val="20"/>
                <w:lang w:eastAsia="pl-PL"/>
              </w:rPr>
              <w:t>sposób zagospodarowania wg wartości w zł</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47761" w:rsidRPr="002F53C0" w:rsidRDefault="00147761" w:rsidP="00147761">
            <w:pPr>
              <w:spacing w:after="0" w:line="240" w:lineRule="auto"/>
              <w:jc w:val="center"/>
              <w:rPr>
                <w:rFonts w:ascii="Calibri" w:eastAsia="Times New Roman" w:hAnsi="Calibri" w:cs="Calibri"/>
                <w:b/>
                <w:bCs/>
                <w:color w:val="000000"/>
                <w:szCs w:val="20"/>
                <w:lang w:eastAsia="pl-PL"/>
              </w:rPr>
            </w:pPr>
            <w:r w:rsidRPr="002F53C0">
              <w:rPr>
                <w:rFonts w:ascii="Calibri" w:eastAsia="Times New Roman" w:hAnsi="Calibri" w:cs="Calibri"/>
                <w:b/>
                <w:bCs/>
                <w:color w:val="000000"/>
                <w:szCs w:val="20"/>
                <w:lang w:eastAsia="pl-PL"/>
              </w:rPr>
              <w:t>dochody uzyskiwane z tytułu gosp. mieniem (zł)</w:t>
            </w:r>
          </w:p>
        </w:tc>
      </w:tr>
      <w:tr w:rsidR="00147761" w:rsidRPr="00147761" w:rsidTr="002F53C0">
        <w:trPr>
          <w:trHeight w:val="288"/>
        </w:trPr>
        <w:tc>
          <w:tcPr>
            <w:tcW w:w="22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76" w:type="dxa"/>
            <w:vMerge w:val="restart"/>
            <w:tcBorders>
              <w:top w:val="nil"/>
              <w:left w:val="single" w:sz="4" w:space="0" w:color="auto"/>
              <w:bottom w:val="single" w:sz="4" w:space="0" w:color="000000"/>
              <w:right w:val="single" w:sz="4" w:space="0" w:color="auto"/>
            </w:tcBorders>
            <w:shd w:val="clear" w:color="auto" w:fill="auto"/>
            <w:vAlign w:val="bottom"/>
            <w:hideMark/>
          </w:tcPr>
          <w:p w:rsidR="00147761" w:rsidRPr="00147761" w:rsidRDefault="00147761" w:rsidP="00147761">
            <w:pPr>
              <w:spacing w:after="0" w:line="240" w:lineRule="auto"/>
              <w:jc w:val="center"/>
              <w:rPr>
                <w:rFonts w:ascii="Calibri" w:eastAsia="Times New Roman" w:hAnsi="Calibri" w:cs="Calibri"/>
                <w:b/>
                <w:bCs/>
                <w:color w:val="FF0000"/>
                <w:sz w:val="22"/>
                <w:lang w:eastAsia="pl-PL"/>
              </w:rPr>
            </w:pPr>
            <w:r w:rsidRPr="00147761">
              <w:rPr>
                <w:rFonts w:ascii="Calibri" w:eastAsia="Times New Roman" w:hAnsi="Calibri" w:cs="Calibri"/>
                <w:b/>
                <w:bCs/>
                <w:color w:val="FF0000"/>
                <w:sz w:val="22"/>
                <w:lang w:eastAsia="pl-PL"/>
              </w:rPr>
              <w:t>zm</w:t>
            </w:r>
            <w:r w:rsidR="002F53C0">
              <w:rPr>
                <w:rFonts w:ascii="Calibri" w:eastAsia="Times New Roman" w:hAnsi="Calibri" w:cs="Calibri"/>
                <w:b/>
                <w:bCs/>
                <w:color w:val="FF0000"/>
                <w:sz w:val="22"/>
                <w:lang w:eastAsia="pl-PL"/>
              </w:rPr>
              <w:t>n</w:t>
            </w:r>
            <w:r w:rsidRPr="00147761">
              <w:rPr>
                <w:rFonts w:ascii="Calibri" w:eastAsia="Times New Roman" w:hAnsi="Calibri" w:cs="Calibri"/>
                <w:b/>
                <w:bCs/>
                <w:color w:val="FF0000"/>
                <w:sz w:val="22"/>
                <w:lang w:eastAsia="pl-PL"/>
              </w:rPr>
              <w:t>iejszenia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ilość (szt.)</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 zarządzie bezpośrednim</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xml:space="preserve">w zarządzie jedn. </w:t>
            </w:r>
            <w:proofErr w:type="spellStart"/>
            <w:r w:rsidRPr="00147761">
              <w:rPr>
                <w:rFonts w:ascii="Calibri" w:eastAsia="Times New Roman" w:hAnsi="Calibri" w:cs="Calibri"/>
                <w:b/>
                <w:bCs/>
                <w:color w:val="000000"/>
                <w:sz w:val="22"/>
                <w:lang w:eastAsia="pl-PL"/>
              </w:rPr>
              <w:t>Organiz</w:t>
            </w:r>
            <w:proofErr w:type="spellEnd"/>
            <w:r w:rsidRPr="00147761">
              <w:rPr>
                <w:rFonts w:ascii="Calibri" w:eastAsia="Times New Roman" w:hAnsi="Calibri" w:cs="Calibri"/>
                <w:b/>
                <w:bCs/>
                <w:color w:val="000000"/>
                <w:sz w:val="22"/>
                <w:lang w:eastAsia="pl-PL"/>
              </w:rPr>
              <w:t>.</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dzierżawa , najem</w:t>
            </w: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288"/>
        </w:trPr>
        <w:tc>
          <w:tcPr>
            <w:tcW w:w="22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8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76"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FF0000"/>
                <w:sz w:val="22"/>
                <w:lang w:eastAsia="pl-PL"/>
              </w:rPr>
            </w:pP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wartość (zł)</w:t>
            </w:r>
          </w:p>
        </w:tc>
        <w:tc>
          <w:tcPr>
            <w:tcW w:w="19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54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400" w:type="dxa"/>
            <w:vMerge/>
            <w:tcBorders>
              <w:top w:val="nil"/>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rsidR="00147761" w:rsidRPr="00147761" w:rsidRDefault="00147761" w:rsidP="00147761">
            <w:pPr>
              <w:spacing w:after="0" w:line="240" w:lineRule="auto"/>
              <w:rPr>
                <w:rFonts w:ascii="Calibri" w:eastAsia="Times New Roman" w:hAnsi="Calibri" w:cs="Calibri"/>
                <w:b/>
                <w:bCs/>
                <w:color w:val="000000"/>
                <w:sz w:val="22"/>
                <w:lang w:eastAsia="pl-PL"/>
              </w:rPr>
            </w:pPr>
          </w:p>
        </w:tc>
      </w:tr>
      <w:tr w:rsidR="00147761" w:rsidRPr="00147761" w:rsidTr="002F53C0">
        <w:trPr>
          <w:trHeight w:val="277"/>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147761" w:rsidRPr="002F53C0" w:rsidRDefault="00147761" w:rsidP="00147761">
            <w:pPr>
              <w:spacing w:after="0" w:line="240" w:lineRule="auto"/>
              <w:rPr>
                <w:rFonts w:ascii="Calibri" w:eastAsia="Times New Roman" w:hAnsi="Calibri" w:cs="Calibri"/>
                <w:color w:val="000000"/>
                <w:szCs w:val="20"/>
                <w:lang w:eastAsia="pl-PL"/>
              </w:rPr>
            </w:pPr>
            <w:r w:rsidRPr="002F53C0">
              <w:rPr>
                <w:rFonts w:ascii="Calibri" w:eastAsia="Times New Roman" w:hAnsi="Calibri" w:cs="Calibri"/>
                <w:color w:val="000000"/>
                <w:szCs w:val="20"/>
                <w:lang w:eastAsia="pl-PL"/>
              </w:rPr>
              <w:t>wyposażenie</w:t>
            </w: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158035,7</w:t>
            </w:r>
          </w:p>
        </w:tc>
        <w:tc>
          <w:tcPr>
            <w:tcW w:w="1476" w:type="dxa"/>
            <w:tcBorders>
              <w:top w:val="nil"/>
              <w:left w:val="nil"/>
              <w:bottom w:val="single" w:sz="4" w:space="0" w:color="auto"/>
              <w:right w:val="single" w:sz="4" w:space="0" w:color="auto"/>
            </w:tcBorders>
            <w:shd w:val="clear" w:color="auto" w:fill="auto"/>
            <w:vAlign w:val="bottom"/>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 xml:space="preserve">27426,19  </w:t>
            </w:r>
            <w:r w:rsidRPr="00147761">
              <w:rPr>
                <w:rFonts w:ascii="Calibri" w:eastAsia="Times New Roman" w:hAnsi="Calibri" w:cs="Calibri"/>
                <w:color w:val="FF0000"/>
                <w:sz w:val="22"/>
                <w:lang w:eastAsia="pl-PL"/>
              </w:rPr>
              <w:t>20374,82</w:t>
            </w:r>
          </w:p>
        </w:tc>
        <w:tc>
          <w:tcPr>
            <w:tcW w:w="20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165087,07</w:t>
            </w:r>
          </w:p>
        </w:tc>
        <w:tc>
          <w:tcPr>
            <w:tcW w:w="194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165087,07</w:t>
            </w:r>
          </w:p>
        </w:tc>
        <w:tc>
          <w:tcPr>
            <w:tcW w:w="154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299"/>
        </w:trPr>
        <w:tc>
          <w:tcPr>
            <w:tcW w:w="2200" w:type="dxa"/>
            <w:tcBorders>
              <w:top w:val="nil"/>
              <w:left w:val="single" w:sz="4" w:space="0" w:color="auto"/>
              <w:bottom w:val="nil"/>
              <w:right w:val="single" w:sz="4" w:space="0" w:color="auto"/>
            </w:tcBorders>
            <w:shd w:val="clear" w:color="auto" w:fill="auto"/>
            <w:vAlign w:val="center"/>
            <w:hideMark/>
          </w:tcPr>
          <w:p w:rsidR="00147761" w:rsidRPr="002F53C0" w:rsidRDefault="00147761" w:rsidP="00147761">
            <w:pPr>
              <w:spacing w:after="0" w:line="240" w:lineRule="auto"/>
              <w:rPr>
                <w:rFonts w:ascii="Calibri" w:eastAsia="Times New Roman" w:hAnsi="Calibri" w:cs="Calibri"/>
                <w:color w:val="000000"/>
                <w:szCs w:val="20"/>
                <w:lang w:eastAsia="pl-PL"/>
              </w:rPr>
            </w:pPr>
            <w:r w:rsidRPr="002F53C0">
              <w:rPr>
                <w:rFonts w:ascii="Calibri" w:eastAsia="Times New Roman" w:hAnsi="Calibri" w:cs="Calibri"/>
                <w:color w:val="000000"/>
                <w:szCs w:val="20"/>
                <w:lang w:eastAsia="pl-PL"/>
              </w:rPr>
              <w:t>wyposażenie (opieka medyczna)</w:t>
            </w: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123244,4</w:t>
            </w:r>
          </w:p>
        </w:tc>
        <w:tc>
          <w:tcPr>
            <w:tcW w:w="1476" w:type="dxa"/>
            <w:tcBorders>
              <w:top w:val="nil"/>
              <w:left w:val="nil"/>
              <w:bottom w:val="single" w:sz="4" w:space="0" w:color="auto"/>
              <w:right w:val="single" w:sz="4" w:space="0" w:color="auto"/>
            </w:tcBorders>
            <w:shd w:val="clear" w:color="auto" w:fill="auto"/>
            <w:vAlign w:val="bottom"/>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 </w:t>
            </w:r>
          </w:p>
        </w:tc>
        <w:tc>
          <w:tcPr>
            <w:tcW w:w="20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123244,4</w:t>
            </w:r>
          </w:p>
        </w:tc>
        <w:tc>
          <w:tcPr>
            <w:tcW w:w="194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123244,4</w:t>
            </w:r>
          </w:p>
        </w:tc>
        <w:tc>
          <w:tcPr>
            <w:tcW w:w="1540" w:type="dxa"/>
            <w:tcBorders>
              <w:top w:val="nil"/>
              <w:left w:val="nil"/>
              <w:bottom w:val="nil"/>
              <w:right w:val="nil"/>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p>
        </w:tc>
        <w:tc>
          <w:tcPr>
            <w:tcW w:w="1400" w:type="dxa"/>
            <w:tcBorders>
              <w:top w:val="nil"/>
              <w:left w:val="single" w:sz="4" w:space="0" w:color="auto"/>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151"/>
        </w:trPr>
        <w:tc>
          <w:tcPr>
            <w:tcW w:w="2200" w:type="dxa"/>
            <w:tcBorders>
              <w:top w:val="single" w:sz="4" w:space="0" w:color="auto"/>
              <w:left w:val="single" w:sz="4" w:space="0" w:color="auto"/>
              <w:bottom w:val="nil"/>
              <w:right w:val="single" w:sz="4" w:space="0" w:color="auto"/>
            </w:tcBorders>
            <w:shd w:val="clear" w:color="auto" w:fill="auto"/>
            <w:noWrap/>
            <w:vAlign w:val="center"/>
            <w:hideMark/>
          </w:tcPr>
          <w:p w:rsidR="00147761" w:rsidRPr="002F53C0" w:rsidRDefault="00147761" w:rsidP="00147761">
            <w:pPr>
              <w:spacing w:after="0" w:line="240" w:lineRule="auto"/>
              <w:rPr>
                <w:rFonts w:ascii="Calibri" w:eastAsia="Times New Roman" w:hAnsi="Calibri" w:cs="Calibri"/>
                <w:color w:val="000000"/>
                <w:szCs w:val="20"/>
                <w:lang w:eastAsia="pl-PL"/>
              </w:rPr>
            </w:pPr>
            <w:r w:rsidRPr="002F53C0">
              <w:rPr>
                <w:rFonts w:ascii="Calibri" w:eastAsia="Times New Roman" w:hAnsi="Calibri" w:cs="Calibri"/>
                <w:color w:val="000000"/>
                <w:szCs w:val="20"/>
                <w:lang w:eastAsia="pl-PL"/>
              </w:rPr>
              <w:t>wyposażenie (MGOK)</w:t>
            </w:r>
          </w:p>
        </w:tc>
        <w:tc>
          <w:tcPr>
            <w:tcW w:w="18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95882,65</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95882,65</w:t>
            </w:r>
          </w:p>
        </w:tc>
        <w:tc>
          <w:tcPr>
            <w:tcW w:w="194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95882,65</w:t>
            </w:r>
          </w:p>
        </w:tc>
        <w:tc>
          <w:tcPr>
            <w:tcW w:w="14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156"/>
        </w:trPr>
        <w:tc>
          <w:tcPr>
            <w:tcW w:w="2200" w:type="dxa"/>
            <w:tcBorders>
              <w:top w:val="single" w:sz="4" w:space="0" w:color="auto"/>
              <w:left w:val="single" w:sz="4" w:space="0" w:color="auto"/>
              <w:bottom w:val="nil"/>
              <w:right w:val="single" w:sz="4" w:space="0" w:color="auto"/>
            </w:tcBorders>
            <w:shd w:val="clear" w:color="auto" w:fill="auto"/>
            <w:noWrap/>
            <w:vAlign w:val="center"/>
            <w:hideMark/>
          </w:tcPr>
          <w:p w:rsidR="00147761" w:rsidRPr="002F53C0" w:rsidRDefault="00147761" w:rsidP="00147761">
            <w:pPr>
              <w:spacing w:after="0" w:line="240" w:lineRule="auto"/>
              <w:rPr>
                <w:rFonts w:ascii="Calibri" w:eastAsia="Times New Roman" w:hAnsi="Calibri" w:cs="Calibri"/>
                <w:color w:val="000000"/>
                <w:szCs w:val="20"/>
                <w:lang w:eastAsia="pl-PL"/>
              </w:rPr>
            </w:pPr>
            <w:r w:rsidRPr="002F53C0">
              <w:rPr>
                <w:rFonts w:ascii="Calibri" w:eastAsia="Times New Roman" w:hAnsi="Calibri" w:cs="Calibri"/>
                <w:color w:val="000000"/>
                <w:szCs w:val="20"/>
                <w:lang w:eastAsia="pl-PL"/>
              </w:rPr>
              <w:t>wyposażenie (CUW)</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40953,59</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31876,19</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9077,4</w:t>
            </w:r>
          </w:p>
        </w:tc>
        <w:tc>
          <w:tcPr>
            <w:tcW w:w="194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9077,4</w:t>
            </w:r>
          </w:p>
        </w:tc>
        <w:tc>
          <w:tcPr>
            <w:tcW w:w="14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471"/>
        </w:trPr>
        <w:tc>
          <w:tcPr>
            <w:tcW w:w="2200" w:type="dxa"/>
            <w:tcBorders>
              <w:top w:val="single" w:sz="4" w:space="0" w:color="auto"/>
              <w:left w:val="single" w:sz="4" w:space="0" w:color="auto"/>
              <w:bottom w:val="nil"/>
              <w:right w:val="single" w:sz="4" w:space="0" w:color="auto"/>
            </w:tcBorders>
            <w:shd w:val="clear" w:color="auto" w:fill="auto"/>
            <w:vAlign w:val="center"/>
            <w:hideMark/>
          </w:tcPr>
          <w:p w:rsidR="00147761" w:rsidRPr="002F53C0" w:rsidRDefault="002F53C0" w:rsidP="002F53C0">
            <w:pPr>
              <w:spacing w:after="0" w:line="240" w:lineRule="auto"/>
              <w:rPr>
                <w:rFonts w:ascii="Calibri" w:eastAsia="Times New Roman" w:hAnsi="Calibri" w:cs="Calibri"/>
                <w:color w:val="000000"/>
                <w:szCs w:val="20"/>
                <w:lang w:eastAsia="pl-PL"/>
              </w:rPr>
            </w:pPr>
            <w:r w:rsidRPr="002F53C0">
              <w:rPr>
                <w:rFonts w:ascii="Calibri" w:eastAsia="Times New Roman" w:hAnsi="Calibri" w:cs="Calibri"/>
                <w:color w:val="000000"/>
                <w:szCs w:val="20"/>
                <w:lang w:eastAsia="pl-PL"/>
              </w:rPr>
              <w:t>wyposażenie (Szkoła P</w:t>
            </w:r>
            <w:r>
              <w:rPr>
                <w:rFonts w:ascii="Calibri" w:eastAsia="Times New Roman" w:hAnsi="Calibri" w:cs="Calibri"/>
                <w:color w:val="000000"/>
                <w:szCs w:val="20"/>
                <w:lang w:eastAsia="pl-PL"/>
              </w:rPr>
              <w:t>o</w:t>
            </w:r>
            <w:r w:rsidR="00147761" w:rsidRPr="002F53C0">
              <w:rPr>
                <w:rFonts w:ascii="Calibri" w:eastAsia="Times New Roman" w:hAnsi="Calibri" w:cs="Calibri"/>
                <w:color w:val="000000"/>
                <w:szCs w:val="20"/>
                <w:lang w:eastAsia="pl-PL"/>
              </w:rPr>
              <w:t>dstawowa)</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13127,5</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13127,5</w:t>
            </w:r>
          </w:p>
        </w:tc>
        <w:tc>
          <w:tcPr>
            <w:tcW w:w="1940" w:type="dxa"/>
            <w:tcBorders>
              <w:top w:val="nil"/>
              <w:left w:val="nil"/>
              <w:bottom w:val="nil"/>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13127,5</w:t>
            </w:r>
          </w:p>
        </w:tc>
        <w:tc>
          <w:tcPr>
            <w:tcW w:w="1400" w:type="dxa"/>
            <w:tcBorders>
              <w:top w:val="nil"/>
              <w:left w:val="nil"/>
              <w:bottom w:val="nil"/>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nil"/>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351"/>
        </w:trPr>
        <w:tc>
          <w:tcPr>
            <w:tcW w:w="2200" w:type="dxa"/>
            <w:tcBorders>
              <w:top w:val="single" w:sz="4" w:space="0" w:color="auto"/>
              <w:left w:val="single" w:sz="4" w:space="0" w:color="auto"/>
              <w:bottom w:val="nil"/>
              <w:right w:val="single" w:sz="4" w:space="0" w:color="auto"/>
            </w:tcBorders>
            <w:shd w:val="clear" w:color="auto" w:fill="auto"/>
            <w:vAlign w:val="center"/>
            <w:hideMark/>
          </w:tcPr>
          <w:p w:rsidR="00147761" w:rsidRPr="002F53C0" w:rsidRDefault="00147761" w:rsidP="00147761">
            <w:pPr>
              <w:spacing w:after="0" w:line="240" w:lineRule="auto"/>
              <w:rPr>
                <w:rFonts w:ascii="Calibri" w:eastAsia="Times New Roman" w:hAnsi="Calibri" w:cs="Calibri"/>
                <w:color w:val="000000"/>
                <w:szCs w:val="20"/>
                <w:lang w:eastAsia="pl-PL"/>
              </w:rPr>
            </w:pPr>
            <w:r w:rsidRPr="002F53C0">
              <w:rPr>
                <w:rFonts w:ascii="Calibri" w:eastAsia="Times New Roman" w:hAnsi="Calibri" w:cs="Calibri"/>
                <w:color w:val="000000"/>
                <w:szCs w:val="20"/>
                <w:lang w:eastAsia="pl-PL"/>
              </w:rPr>
              <w:t>wyposażenie (Zespół Szkół)</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5386,3</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FF0000"/>
                <w:sz w:val="22"/>
                <w:lang w:eastAsia="pl-PL"/>
              </w:rPr>
            </w:pPr>
            <w:r w:rsidRPr="00147761">
              <w:rPr>
                <w:rFonts w:ascii="Calibri" w:eastAsia="Times New Roman" w:hAnsi="Calibri" w:cs="Calibri"/>
                <w:color w:val="FF000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5386,3</w:t>
            </w:r>
          </w:p>
        </w:tc>
        <w:tc>
          <w:tcPr>
            <w:tcW w:w="1940" w:type="dxa"/>
            <w:tcBorders>
              <w:top w:val="single" w:sz="4" w:space="0" w:color="auto"/>
              <w:left w:val="nil"/>
              <w:bottom w:val="nil"/>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5386,3</w:t>
            </w:r>
          </w:p>
        </w:tc>
        <w:tc>
          <w:tcPr>
            <w:tcW w:w="1400" w:type="dxa"/>
            <w:tcBorders>
              <w:top w:val="single" w:sz="4" w:space="0" w:color="auto"/>
              <w:left w:val="nil"/>
              <w:bottom w:val="nil"/>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single" w:sz="4" w:space="0" w:color="auto"/>
              <w:left w:val="nil"/>
              <w:bottom w:val="nil"/>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487"/>
        </w:trPr>
        <w:tc>
          <w:tcPr>
            <w:tcW w:w="2200" w:type="dxa"/>
            <w:tcBorders>
              <w:top w:val="single" w:sz="4" w:space="0" w:color="auto"/>
              <w:left w:val="single" w:sz="4" w:space="0" w:color="auto"/>
              <w:bottom w:val="nil"/>
              <w:right w:val="single" w:sz="4" w:space="0" w:color="auto"/>
            </w:tcBorders>
            <w:shd w:val="clear" w:color="auto" w:fill="auto"/>
            <w:vAlign w:val="center"/>
            <w:hideMark/>
          </w:tcPr>
          <w:p w:rsidR="00147761" w:rsidRPr="002F53C0" w:rsidRDefault="00147761" w:rsidP="00147761">
            <w:pPr>
              <w:spacing w:after="0" w:line="240" w:lineRule="auto"/>
              <w:rPr>
                <w:rFonts w:ascii="Calibri" w:eastAsia="Times New Roman" w:hAnsi="Calibri" w:cs="Calibri"/>
                <w:color w:val="000000"/>
                <w:szCs w:val="20"/>
                <w:lang w:eastAsia="pl-PL"/>
              </w:rPr>
            </w:pPr>
            <w:r w:rsidRPr="002F53C0">
              <w:rPr>
                <w:rFonts w:ascii="Calibri" w:eastAsia="Times New Roman" w:hAnsi="Calibri" w:cs="Calibri"/>
                <w:color w:val="000000"/>
                <w:szCs w:val="20"/>
                <w:lang w:eastAsia="pl-PL"/>
              </w:rPr>
              <w:t>wyposażenie (Gminne Przedszkole)</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246170</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246170</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246170</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132"/>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7761" w:rsidRPr="002F53C0" w:rsidRDefault="00147761" w:rsidP="00147761">
            <w:pPr>
              <w:spacing w:after="0" w:line="240" w:lineRule="auto"/>
              <w:rPr>
                <w:rFonts w:ascii="Calibri" w:eastAsia="Times New Roman" w:hAnsi="Calibri" w:cs="Calibri"/>
                <w:color w:val="000000"/>
                <w:szCs w:val="20"/>
                <w:lang w:eastAsia="pl-PL"/>
              </w:rPr>
            </w:pPr>
            <w:r w:rsidRPr="002F53C0">
              <w:rPr>
                <w:rFonts w:ascii="Calibri" w:eastAsia="Times New Roman" w:hAnsi="Calibri" w:cs="Calibri"/>
                <w:color w:val="000000"/>
                <w:szCs w:val="20"/>
                <w:lang w:eastAsia="pl-PL"/>
              </w:rPr>
              <w:t>wyposażenie (MOPS)</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9677,39</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4472C4"/>
                <w:sz w:val="22"/>
                <w:lang w:eastAsia="pl-PL"/>
              </w:rPr>
            </w:pPr>
            <w:r w:rsidRPr="00147761">
              <w:rPr>
                <w:rFonts w:ascii="Calibri" w:eastAsia="Times New Roman" w:hAnsi="Calibri" w:cs="Calibri"/>
                <w:color w:val="4472C4"/>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9677,39</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9677,39</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345"/>
        </w:trPr>
        <w:tc>
          <w:tcPr>
            <w:tcW w:w="2200" w:type="dxa"/>
            <w:tcBorders>
              <w:top w:val="nil"/>
              <w:left w:val="single" w:sz="4" w:space="0" w:color="auto"/>
              <w:bottom w:val="nil"/>
              <w:right w:val="single" w:sz="4" w:space="0" w:color="auto"/>
            </w:tcBorders>
            <w:shd w:val="clear" w:color="auto" w:fill="auto"/>
            <w:noWrap/>
            <w:vAlign w:val="center"/>
            <w:hideMark/>
          </w:tcPr>
          <w:p w:rsidR="00147761" w:rsidRPr="002F53C0" w:rsidRDefault="00147761" w:rsidP="00147761">
            <w:pPr>
              <w:spacing w:after="0" w:line="240" w:lineRule="auto"/>
              <w:rPr>
                <w:rFonts w:ascii="Calibri" w:eastAsia="Times New Roman" w:hAnsi="Calibri" w:cs="Calibri"/>
                <w:b/>
                <w:bCs/>
                <w:color w:val="000000"/>
                <w:szCs w:val="20"/>
                <w:lang w:eastAsia="pl-PL"/>
              </w:rPr>
            </w:pPr>
            <w:r w:rsidRPr="002F53C0">
              <w:rPr>
                <w:rFonts w:ascii="Calibri" w:eastAsia="Times New Roman" w:hAnsi="Calibri" w:cs="Calibri"/>
                <w:b/>
                <w:bCs/>
                <w:color w:val="000000"/>
                <w:szCs w:val="20"/>
                <w:lang w:eastAsia="pl-PL"/>
              </w:rPr>
              <w:t>ogółem wyposażenie</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446307,53</w:t>
            </w:r>
          </w:p>
        </w:tc>
        <w:tc>
          <w:tcPr>
            <w:tcW w:w="1476" w:type="dxa"/>
            <w:tcBorders>
              <w:top w:val="nil"/>
              <w:left w:val="nil"/>
              <w:bottom w:val="single" w:sz="4" w:space="0" w:color="auto"/>
              <w:right w:val="single" w:sz="4" w:space="0" w:color="auto"/>
            </w:tcBorders>
            <w:shd w:val="clear" w:color="auto" w:fill="auto"/>
            <w:vAlign w:val="center"/>
            <w:hideMark/>
          </w:tcPr>
          <w:p w:rsidR="00147761" w:rsidRPr="00147761" w:rsidRDefault="00147761" w:rsidP="00147761">
            <w:pPr>
              <w:spacing w:after="0" w:line="240" w:lineRule="auto"/>
              <w:jc w:val="center"/>
              <w:rPr>
                <w:rFonts w:ascii="Calibri" w:eastAsia="Times New Roman" w:hAnsi="Calibri" w:cs="Calibri"/>
                <w:b/>
                <w:bCs/>
                <w:color w:val="305496"/>
                <w:sz w:val="22"/>
                <w:lang w:eastAsia="pl-PL"/>
              </w:rPr>
            </w:pPr>
            <w:r w:rsidRPr="00147761">
              <w:rPr>
                <w:rFonts w:ascii="Calibri" w:eastAsia="Times New Roman" w:hAnsi="Calibri" w:cs="Calibri"/>
                <w:b/>
                <w:bCs/>
                <w:color w:val="305496"/>
                <w:sz w:val="22"/>
                <w:lang w:eastAsia="pl-PL"/>
              </w:rPr>
              <w:t xml:space="preserve">273596,19   </w:t>
            </w:r>
            <w:r w:rsidRPr="00147761">
              <w:rPr>
                <w:rFonts w:ascii="Calibri" w:eastAsia="Times New Roman" w:hAnsi="Calibri" w:cs="Calibri"/>
                <w:b/>
                <w:bCs/>
                <w:color w:val="FF0000"/>
                <w:sz w:val="22"/>
                <w:lang w:eastAsia="pl-PL"/>
              </w:rPr>
              <w:t>52251,01</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667652,71</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288331,47</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379321,24</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r w:rsidR="00147761" w:rsidRPr="00147761" w:rsidTr="002F53C0">
        <w:trPr>
          <w:trHeight w:val="325"/>
        </w:trPr>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7761" w:rsidRPr="002F53C0" w:rsidRDefault="00147761" w:rsidP="00147761">
            <w:pPr>
              <w:spacing w:after="0" w:line="240" w:lineRule="auto"/>
              <w:rPr>
                <w:rFonts w:ascii="Calibri" w:eastAsia="Times New Roman" w:hAnsi="Calibri" w:cs="Calibri"/>
                <w:color w:val="000000"/>
                <w:szCs w:val="20"/>
                <w:lang w:eastAsia="pl-PL"/>
              </w:rPr>
            </w:pPr>
            <w:r w:rsidRPr="002F53C0">
              <w:rPr>
                <w:rFonts w:ascii="Calibri" w:eastAsia="Times New Roman" w:hAnsi="Calibri" w:cs="Calibri"/>
                <w:color w:val="000000"/>
                <w:szCs w:val="20"/>
                <w:lang w:eastAsia="pl-PL"/>
              </w:rPr>
              <w:t>inwestycje - stan zaangażowania (zł)</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106"/>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147761" w:rsidRPr="002F53C0" w:rsidRDefault="00147761" w:rsidP="00147761">
            <w:pPr>
              <w:spacing w:after="0" w:line="240" w:lineRule="auto"/>
              <w:rPr>
                <w:rFonts w:ascii="Calibri" w:eastAsia="Times New Roman" w:hAnsi="Calibri" w:cs="Calibri"/>
                <w:color w:val="000000"/>
                <w:szCs w:val="20"/>
                <w:lang w:eastAsia="pl-PL"/>
              </w:rPr>
            </w:pPr>
            <w:r w:rsidRPr="002F53C0">
              <w:rPr>
                <w:rFonts w:ascii="Calibri" w:eastAsia="Times New Roman" w:hAnsi="Calibri" w:cs="Calibri"/>
                <w:color w:val="000000"/>
                <w:szCs w:val="20"/>
                <w:lang w:eastAsia="pl-PL"/>
              </w:rPr>
              <w:t>udziały w spółkach</w:t>
            </w:r>
          </w:p>
        </w:tc>
        <w:tc>
          <w:tcPr>
            <w:tcW w:w="18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307200</w:t>
            </w:r>
          </w:p>
        </w:tc>
        <w:tc>
          <w:tcPr>
            <w:tcW w:w="1476"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0</w:t>
            </w:r>
          </w:p>
        </w:tc>
        <w:tc>
          <w:tcPr>
            <w:tcW w:w="20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307200</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jc w:val="center"/>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307200</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98"/>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147761" w:rsidRPr="002F53C0" w:rsidRDefault="00147761" w:rsidP="00147761">
            <w:pPr>
              <w:spacing w:after="0" w:line="240" w:lineRule="auto"/>
              <w:rPr>
                <w:rFonts w:ascii="Calibri" w:eastAsia="Times New Roman" w:hAnsi="Calibri" w:cs="Calibri"/>
                <w:color w:val="000000"/>
                <w:szCs w:val="20"/>
                <w:lang w:eastAsia="pl-PL"/>
              </w:rPr>
            </w:pPr>
            <w:r w:rsidRPr="002F53C0">
              <w:rPr>
                <w:rFonts w:ascii="Calibri" w:eastAsia="Times New Roman" w:hAnsi="Calibri" w:cs="Calibri"/>
                <w:color w:val="000000"/>
                <w:szCs w:val="20"/>
                <w:lang w:eastAsia="pl-PL"/>
              </w:rPr>
              <w:t>pożyczki udzielone</w:t>
            </w:r>
          </w:p>
        </w:tc>
        <w:tc>
          <w:tcPr>
            <w:tcW w:w="18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244"/>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147761" w:rsidRPr="002F53C0" w:rsidRDefault="00147761" w:rsidP="00147761">
            <w:pPr>
              <w:spacing w:after="0" w:line="240" w:lineRule="auto"/>
              <w:rPr>
                <w:rFonts w:ascii="Calibri" w:eastAsia="Times New Roman" w:hAnsi="Calibri" w:cs="Calibri"/>
                <w:color w:val="000000"/>
                <w:szCs w:val="20"/>
                <w:lang w:eastAsia="pl-PL"/>
              </w:rPr>
            </w:pPr>
            <w:r w:rsidRPr="002F53C0">
              <w:rPr>
                <w:rFonts w:ascii="Calibri" w:eastAsia="Times New Roman" w:hAnsi="Calibri" w:cs="Calibri"/>
                <w:color w:val="000000"/>
                <w:szCs w:val="20"/>
                <w:lang w:eastAsia="pl-PL"/>
              </w:rPr>
              <w:t>obligacje własne sprzedaż</w:t>
            </w:r>
          </w:p>
        </w:tc>
        <w:tc>
          <w:tcPr>
            <w:tcW w:w="18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405"/>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147761" w:rsidRPr="002F53C0" w:rsidRDefault="00147761" w:rsidP="00147761">
            <w:pPr>
              <w:spacing w:after="0" w:line="240" w:lineRule="auto"/>
              <w:rPr>
                <w:rFonts w:ascii="Calibri" w:eastAsia="Times New Roman" w:hAnsi="Calibri" w:cs="Calibri"/>
                <w:color w:val="000000"/>
                <w:szCs w:val="20"/>
                <w:lang w:eastAsia="pl-PL"/>
              </w:rPr>
            </w:pPr>
            <w:r w:rsidRPr="002F53C0">
              <w:rPr>
                <w:rFonts w:ascii="Calibri" w:eastAsia="Times New Roman" w:hAnsi="Calibri" w:cs="Calibri"/>
                <w:color w:val="000000"/>
                <w:szCs w:val="20"/>
                <w:lang w:eastAsia="pl-PL"/>
              </w:rPr>
              <w:t>pozostałe jednostki organizacyjne</w:t>
            </w:r>
          </w:p>
        </w:tc>
        <w:tc>
          <w:tcPr>
            <w:tcW w:w="18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450"/>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147761" w:rsidRPr="002F53C0" w:rsidRDefault="00147761" w:rsidP="00147761">
            <w:pPr>
              <w:spacing w:after="0" w:line="240" w:lineRule="auto"/>
              <w:rPr>
                <w:rFonts w:ascii="Calibri" w:eastAsia="Times New Roman" w:hAnsi="Calibri" w:cs="Calibri"/>
                <w:color w:val="000000"/>
                <w:szCs w:val="20"/>
                <w:lang w:eastAsia="pl-PL"/>
              </w:rPr>
            </w:pPr>
            <w:r w:rsidRPr="002F53C0">
              <w:rPr>
                <w:rFonts w:ascii="Calibri" w:eastAsia="Times New Roman" w:hAnsi="Calibri" w:cs="Calibri"/>
                <w:color w:val="000000"/>
                <w:szCs w:val="20"/>
                <w:lang w:eastAsia="pl-PL"/>
              </w:rPr>
              <w:t>związki komunalne i stowarzyszenia</w:t>
            </w:r>
          </w:p>
        </w:tc>
        <w:tc>
          <w:tcPr>
            <w:tcW w:w="18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76"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20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9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54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400" w:type="dxa"/>
            <w:tcBorders>
              <w:top w:val="nil"/>
              <w:left w:val="nil"/>
              <w:bottom w:val="single" w:sz="4" w:space="0" w:color="auto"/>
              <w:right w:val="single" w:sz="4" w:space="0" w:color="auto"/>
            </w:tcBorders>
            <w:shd w:val="clear" w:color="auto" w:fill="auto"/>
            <w:noWrap/>
            <w:vAlign w:val="center"/>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c>
          <w:tcPr>
            <w:tcW w:w="1600" w:type="dxa"/>
            <w:tcBorders>
              <w:top w:val="nil"/>
              <w:left w:val="nil"/>
              <w:bottom w:val="single" w:sz="4" w:space="0" w:color="auto"/>
              <w:right w:val="single" w:sz="4" w:space="0" w:color="auto"/>
            </w:tcBorders>
            <w:shd w:val="clear" w:color="auto" w:fill="auto"/>
            <w:noWrap/>
            <w:vAlign w:val="bottom"/>
            <w:hideMark/>
          </w:tcPr>
          <w:p w:rsidR="00147761" w:rsidRPr="00147761" w:rsidRDefault="00147761" w:rsidP="00147761">
            <w:pPr>
              <w:spacing w:after="0" w:line="240" w:lineRule="auto"/>
              <w:rPr>
                <w:rFonts w:ascii="Calibri" w:eastAsia="Times New Roman" w:hAnsi="Calibri" w:cs="Calibri"/>
                <w:color w:val="000000"/>
                <w:sz w:val="22"/>
                <w:lang w:eastAsia="pl-PL"/>
              </w:rPr>
            </w:pPr>
            <w:r w:rsidRPr="00147761">
              <w:rPr>
                <w:rFonts w:ascii="Calibri" w:eastAsia="Times New Roman" w:hAnsi="Calibri" w:cs="Calibri"/>
                <w:color w:val="000000"/>
                <w:sz w:val="22"/>
                <w:lang w:eastAsia="pl-PL"/>
              </w:rPr>
              <w:t> </w:t>
            </w:r>
          </w:p>
        </w:tc>
      </w:tr>
      <w:tr w:rsidR="00147761" w:rsidRPr="00147761" w:rsidTr="002F53C0">
        <w:trPr>
          <w:trHeight w:val="885"/>
        </w:trPr>
        <w:tc>
          <w:tcPr>
            <w:tcW w:w="2200" w:type="dxa"/>
            <w:tcBorders>
              <w:top w:val="nil"/>
              <w:left w:val="single" w:sz="4" w:space="0" w:color="auto"/>
              <w:bottom w:val="single" w:sz="4" w:space="0" w:color="auto"/>
              <w:right w:val="single" w:sz="4" w:space="0" w:color="auto"/>
            </w:tcBorders>
            <w:shd w:val="clear" w:color="000000" w:fill="FFE699"/>
            <w:vAlign w:val="center"/>
            <w:hideMark/>
          </w:tcPr>
          <w:p w:rsidR="00147761" w:rsidRPr="002F53C0" w:rsidRDefault="00147761" w:rsidP="00147761">
            <w:pPr>
              <w:spacing w:after="0" w:line="240" w:lineRule="auto"/>
              <w:rPr>
                <w:rFonts w:ascii="Calibri" w:eastAsia="Times New Roman" w:hAnsi="Calibri" w:cs="Calibri"/>
                <w:b/>
                <w:bCs/>
                <w:color w:val="000000"/>
                <w:szCs w:val="20"/>
                <w:lang w:eastAsia="pl-PL"/>
              </w:rPr>
            </w:pPr>
            <w:r w:rsidRPr="002F53C0">
              <w:rPr>
                <w:rFonts w:ascii="Calibri" w:eastAsia="Times New Roman" w:hAnsi="Calibri" w:cs="Calibri"/>
                <w:b/>
                <w:bCs/>
                <w:color w:val="000000"/>
                <w:szCs w:val="20"/>
                <w:lang w:eastAsia="pl-PL"/>
              </w:rPr>
              <w:t>razem Narzędzia, przyrządy, ruchomości i wyposażenie</w:t>
            </w:r>
          </w:p>
        </w:tc>
        <w:tc>
          <w:tcPr>
            <w:tcW w:w="18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753507,53</w:t>
            </w:r>
          </w:p>
        </w:tc>
        <w:tc>
          <w:tcPr>
            <w:tcW w:w="1476"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FF0000"/>
                <w:sz w:val="22"/>
                <w:lang w:eastAsia="pl-PL"/>
              </w:rPr>
            </w:pPr>
            <w:r w:rsidRPr="00147761">
              <w:rPr>
                <w:rFonts w:ascii="Calibri" w:eastAsia="Times New Roman" w:hAnsi="Calibri" w:cs="Calibri"/>
                <w:b/>
                <w:bCs/>
                <w:color w:val="FF0000"/>
                <w:sz w:val="22"/>
                <w:lang w:eastAsia="pl-PL"/>
              </w:rPr>
              <w:t> </w:t>
            </w:r>
          </w:p>
        </w:tc>
        <w:tc>
          <w:tcPr>
            <w:tcW w:w="20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974852,71</w:t>
            </w:r>
          </w:p>
        </w:tc>
        <w:tc>
          <w:tcPr>
            <w:tcW w:w="194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right"/>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595531,47</w:t>
            </w:r>
          </w:p>
        </w:tc>
        <w:tc>
          <w:tcPr>
            <w:tcW w:w="154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right"/>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379321,24</w:t>
            </w:r>
          </w:p>
        </w:tc>
        <w:tc>
          <w:tcPr>
            <w:tcW w:w="1400" w:type="dxa"/>
            <w:tcBorders>
              <w:top w:val="nil"/>
              <w:left w:val="nil"/>
              <w:bottom w:val="single" w:sz="4" w:space="0" w:color="auto"/>
              <w:right w:val="single" w:sz="4" w:space="0" w:color="auto"/>
            </w:tcBorders>
            <w:shd w:val="clear" w:color="000000" w:fill="FFE699"/>
            <w:noWrap/>
            <w:vAlign w:val="center"/>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c>
          <w:tcPr>
            <w:tcW w:w="1600" w:type="dxa"/>
            <w:tcBorders>
              <w:top w:val="nil"/>
              <w:left w:val="nil"/>
              <w:bottom w:val="single" w:sz="4" w:space="0" w:color="auto"/>
              <w:right w:val="single" w:sz="4" w:space="0" w:color="auto"/>
            </w:tcBorders>
            <w:shd w:val="clear" w:color="000000" w:fill="FFE699"/>
            <w:noWrap/>
            <w:vAlign w:val="bottom"/>
            <w:hideMark/>
          </w:tcPr>
          <w:p w:rsidR="00147761" w:rsidRPr="00147761" w:rsidRDefault="00147761" w:rsidP="00147761">
            <w:pPr>
              <w:spacing w:after="0" w:line="240" w:lineRule="auto"/>
              <w:jc w:val="center"/>
              <w:rPr>
                <w:rFonts w:ascii="Calibri" w:eastAsia="Times New Roman" w:hAnsi="Calibri" w:cs="Calibri"/>
                <w:b/>
                <w:bCs/>
                <w:color w:val="000000"/>
                <w:sz w:val="22"/>
                <w:lang w:eastAsia="pl-PL"/>
              </w:rPr>
            </w:pPr>
            <w:r w:rsidRPr="00147761">
              <w:rPr>
                <w:rFonts w:ascii="Calibri" w:eastAsia="Times New Roman" w:hAnsi="Calibri" w:cs="Calibri"/>
                <w:b/>
                <w:bCs/>
                <w:color w:val="000000"/>
                <w:sz w:val="22"/>
                <w:lang w:eastAsia="pl-PL"/>
              </w:rPr>
              <w:t> </w:t>
            </w:r>
          </w:p>
        </w:tc>
      </w:tr>
    </w:tbl>
    <w:p w:rsidR="002F53C0" w:rsidRDefault="002F53C0" w:rsidP="002F53C0">
      <w:pPr>
        <w:pStyle w:val="Standard"/>
        <w:jc w:val="center"/>
        <w:rPr>
          <w:b/>
          <w:bCs/>
        </w:rPr>
      </w:pPr>
      <w:r>
        <w:rPr>
          <w:b/>
          <w:bCs/>
        </w:rPr>
        <w:lastRenderedPageBreak/>
        <w:t>P O D S U M O W A N I E</w:t>
      </w:r>
    </w:p>
    <w:p w:rsidR="002F53C0" w:rsidRDefault="002F53C0" w:rsidP="002F53C0">
      <w:pPr>
        <w:pStyle w:val="Standard"/>
        <w:jc w:val="center"/>
        <w:rPr>
          <w:b/>
          <w:bCs/>
        </w:rPr>
      </w:pPr>
    </w:p>
    <w:p w:rsidR="002F53C0" w:rsidRPr="002F53C0" w:rsidRDefault="002F53C0" w:rsidP="002F53C0">
      <w:pPr>
        <w:pStyle w:val="Standard"/>
      </w:pPr>
      <w:r w:rsidRPr="002F53C0">
        <w:rPr>
          <w:b/>
          <w:bCs/>
        </w:rPr>
        <w:t>O – GRUNTY                                                                                                                                                                 -   1.729.808,25</w:t>
      </w:r>
      <w:r w:rsidRPr="002F53C0">
        <w:rPr>
          <w:bCs/>
        </w:rPr>
        <w:t xml:space="preserve">  zł</w:t>
      </w:r>
    </w:p>
    <w:p w:rsidR="002F53C0" w:rsidRPr="002F53C0" w:rsidRDefault="002F53C0" w:rsidP="002F53C0">
      <w:pPr>
        <w:pStyle w:val="Standard"/>
        <w:snapToGrid w:val="0"/>
      </w:pPr>
      <w:r w:rsidRPr="002F53C0">
        <w:rPr>
          <w:b/>
          <w:bCs/>
        </w:rPr>
        <w:t>I – BUDYNKI                                                                                                                                       - 35.004.504,10 zł</w:t>
      </w:r>
    </w:p>
    <w:p w:rsidR="002F53C0" w:rsidRPr="002F53C0" w:rsidRDefault="002F53C0" w:rsidP="002F53C0">
      <w:pPr>
        <w:pStyle w:val="Standard"/>
        <w:snapToGrid w:val="0"/>
      </w:pPr>
      <w:r w:rsidRPr="002F53C0">
        <w:rPr>
          <w:b/>
          <w:bCs/>
        </w:rPr>
        <w:t>II - OBIEKTY INŻYNIERII LĄDOWEJ I WODNEJ                                                                   -  82 308.055,37 zł</w:t>
      </w:r>
    </w:p>
    <w:p w:rsidR="002F53C0" w:rsidRPr="002F53C0" w:rsidRDefault="002F53C0" w:rsidP="002F53C0">
      <w:pPr>
        <w:pStyle w:val="Standard"/>
      </w:pPr>
      <w:r w:rsidRPr="002F53C0">
        <w:rPr>
          <w:b/>
          <w:bCs/>
        </w:rPr>
        <w:t>III - KOTŁY I MASZYNY ENERGETYCZNE                                                                              -    1.005.919,35 zł</w:t>
      </w:r>
    </w:p>
    <w:p w:rsidR="002F53C0" w:rsidRPr="002F53C0" w:rsidRDefault="002F53C0" w:rsidP="002F53C0">
      <w:pPr>
        <w:pStyle w:val="Standard"/>
        <w:snapToGrid w:val="0"/>
      </w:pPr>
      <w:r w:rsidRPr="002F53C0">
        <w:rPr>
          <w:b/>
          <w:bCs/>
        </w:rPr>
        <w:t xml:space="preserve">IV - MASZYNY, URZĄDZENIA, APARATY OGÓLNEGO ZASTOSOWANIA                        -       822.686,89 zł </w:t>
      </w:r>
    </w:p>
    <w:p w:rsidR="002F53C0" w:rsidRPr="002F53C0" w:rsidRDefault="002F53C0" w:rsidP="002F53C0">
      <w:pPr>
        <w:pStyle w:val="Standard"/>
        <w:snapToGrid w:val="0"/>
      </w:pPr>
      <w:r w:rsidRPr="002F53C0">
        <w:rPr>
          <w:b/>
          <w:bCs/>
        </w:rPr>
        <w:t>V -  MASZYNY, URZĄDZENIA, APARATURA                                                                            -        483145,71 zł</w:t>
      </w:r>
    </w:p>
    <w:p w:rsidR="002F53C0" w:rsidRPr="002F53C0" w:rsidRDefault="002F53C0" w:rsidP="002F53C0">
      <w:pPr>
        <w:pStyle w:val="Standard"/>
        <w:snapToGrid w:val="0"/>
      </w:pPr>
      <w:r w:rsidRPr="002F53C0">
        <w:rPr>
          <w:b/>
          <w:bCs/>
        </w:rPr>
        <w:t>VI - URZĄDZENIA TECHNICZNE                                                                                                -      1.032.364,90 zł</w:t>
      </w:r>
    </w:p>
    <w:p w:rsidR="002F53C0" w:rsidRPr="002F53C0" w:rsidRDefault="002F53C0" w:rsidP="002F53C0">
      <w:pPr>
        <w:pStyle w:val="Standard"/>
        <w:snapToGrid w:val="0"/>
      </w:pPr>
      <w:r w:rsidRPr="002F53C0">
        <w:rPr>
          <w:b/>
          <w:bCs/>
        </w:rPr>
        <w:t>VII - ŚRODKI TRANSPORTU                                                                                                         -      4.423.120,32 zł</w:t>
      </w:r>
    </w:p>
    <w:p w:rsidR="002F53C0" w:rsidRPr="002F53C0" w:rsidRDefault="002F53C0" w:rsidP="002F53C0">
      <w:pPr>
        <w:pStyle w:val="Standard"/>
        <w:pBdr>
          <w:bottom w:val="single" w:sz="6" w:space="1" w:color="000000"/>
        </w:pBdr>
        <w:snapToGrid w:val="0"/>
      </w:pPr>
      <w:r w:rsidRPr="002F53C0">
        <w:rPr>
          <w:b/>
          <w:bCs/>
        </w:rPr>
        <w:t>VIII  -  NARZĘDZIA, PRZYRZĄDY, RUCHOMOŚCI I WYPOSAŻENIE                                -        667.652,71 zł</w:t>
      </w:r>
    </w:p>
    <w:p w:rsidR="002F53C0" w:rsidRPr="002F53C0" w:rsidRDefault="002F53C0" w:rsidP="002F53C0">
      <w:pPr>
        <w:spacing w:after="0" w:line="240" w:lineRule="auto"/>
        <w:rPr>
          <w:sz w:val="24"/>
          <w:szCs w:val="24"/>
        </w:rPr>
      </w:pPr>
      <w:r w:rsidRPr="002F53C0">
        <w:rPr>
          <w:b/>
          <w:bCs/>
          <w:sz w:val="24"/>
          <w:szCs w:val="24"/>
        </w:rPr>
        <w:t xml:space="preserve">                     WARTOŚĆ MIENIA KOMUNALNEGO OGÓŁEM                                                 + 127.477.257,60 zł</w:t>
      </w:r>
    </w:p>
    <w:p w:rsidR="002F53C0" w:rsidRPr="002F53C0" w:rsidRDefault="002F53C0" w:rsidP="002F53C0">
      <w:pPr>
        <w:spacing w:after="0" w:line="240" w:lineRule="auto"/>
        <w:rPr>
          <w:rFonts w:eastAsia="Times New Roman" w:cs="Times New Roman"/>
          <w:b/>
          <w:bCs/>
          <w:color w:val="000000"/>
          <w:sz w:val="24"/>
          <w:szCs w:val="24"/>
          <w:lang w:eastAsia="pl-PL"/>
        </w:rPr>
      </w:pPr>
    </w:p>
    <w:p w:rsidR="002F53C0" w:rsidRPr="002F53C0" w:rsidRDefault="002F53C0" w:rsidP="002F53C0">
      <w:pPr>
        <w:spacing w:after="0" w:line="240" w:lineRule="auto"/>
        <w:rPr>
          <w:rFonts w:eastAsia="Times New Roman" w:cs="Times New Roman"/>
          <w:b/>
          <w:bCs/>
          <w:color w:val="000000"/>
          <w:sz w:val="24"/>
          <w:szCs w:val="24"/>
          <w:lang w:eastAsia="pl-PL"/>
        </w:rPr>
      </w:pPr>
    </w:p>
    <w:p w:rsidR="002F53C0" w:rsidRPr="002F53C0" w:rsidRDefault="002F53C0" w:rsidP="002F53C0">
      <w:pPr>
        <w:spacing w:after="0" w:line="240" w:lineRule="auto"/>
        <w:rPr>
          <w:rFonts w:eastAsia="Times New Roman" w:cs="Times New Roman"/>
          <w:b/>
          <w:bCs/>
          <w:color w:val="000000"/>
          <w:sz w:val="24"/>
          <w:szCs w:val="24"/>
          <w:lang w:eastAsia="pl-PL"/>
        </w:rPr>
      </w:pPr>
      <w:r w:rsidRPr="002F53C0">
        <w:rPr>
          <w:rFonts w:eastAsia="Times New Roman" w:cs="Times New Roman"/>
          <w:b/>
          <w:bCs/>
          <w:color w:val="000000"/>
          <w:sz w:val="24"/>
          <w:szCs w:val="24"/>
          <w:lang w:eastAsia="pl-PL"/>
        </w:rPr>
        <w:t xml:space="preserve">W tym wartość mienia </w:t>
      </w:r>
    </w:p>
    <w:p w:rsidR="002F53C0" w:rsidRPr="002F53C0" w:rsidRDefault="002F53C0" w:rsidP="002F53C0">
      <w:pPr>
        <w:spacing w:after="0" w:line="240" w:lineRule="auto"/>
        <w:rPr>
          <w:rFonts w:eastAsia="Times New Roman" w:cs="Times New Roman"/>
          <w:b/>
          <w:bCs/>
          <w:color w:val="000000"/>
          <w:sz w:val="24"/>
          <w:szCs w:val="24"/>
          <w:lang w:eastAsia="pl-PL"/>
        </w:rPr>
      </w:pPr>
    </w:p>
    <w:p w:rsidR="002F53C0" w:rsidRPr="002F53C0" w:rsidRDefault="002F53C0" w:rsidP="002F53C0">
      <w:pPr>
        <w:spacing w:after="0" w:line="240" w:lineRule="auto"/>
        <w:rPr>
          <w:rFonts w:eastAsia="Times New Roman" w:cs="Times New Roman"/>
          <w:b/>
          <w:bCs/>
          <w:color w:val="000000"/>
          <w:sz w:val="24"/>
          <w:szCs w:val="24"/>
          <w:lang w:eastAsia="pl-PL"/>
        </w:rPr>
      </w:pPr>
      <w:r w:rsidRPr="002F53C0">
        <w:rPr>
          <w:rFonts w:eastAsia="Times New Roman" w:cs="Times New Roman"/>
          <w:b/>
          <w:bCs/>
          <w:color w:val="000000"/>
          <w:sz w:val="24"/>
          <w:szCs w:val="24"/>
          <w:lang w:eastAsia="pl-PL"/>
        </w:rPr>
        <w:t xml:space="preserve"> -  Szkoły Podstawowej Kosowie Lackim         -     4 417 207,06 zł</w:t>
      </w:r>
    </w:p>
    <w:p w:rsidR="002F53C0" w:rsidRPr="002F53C0" w:rsidRDefault="002F53C0" w:rsidP="002F53C0">
      <w:pPr>
        <w:spacing w:after="0" w:line="240" w:lineRule="auto"/>
        <w:rPr>
          <w:rFonts w:eastAsia="Times New Roman" w:cs="Times New Roman"/>
          <w:b/>
          <w:bCs/>
          <w:color w:val="000000"/>
          <w:sz w:val="24"/>
          <w:szCs w:val="24"/>
          <w:lang w:eastAsia="pl-PL"/>
        </w:rPr>
      </w:pPr>
      <w:r w:rsidRPr="002F53C0">
        <w:rPr>
          <w:rFonts w:eastAsia="Times New Roman" w:cs="Times New Roman"/>
          <w:b/>
          <w:bCs/>
          <w:color w:val="000000"/>
          <w:sz w:val="24"/>
          <w:szCs w:val="24"/>
          <w:lang w:eastAsia="pl-PL"/>
        </w:rPr>
        <w:t>-   Zespołu Szkół w Kosowie Lackim                -     2 721 639,20 zł</w:t>
      </w:r>
    </w:p>
    <w:p w:rsidR="002F53C0" w:rsidRPr="002F53C0" w:rsidRDefault="002F53C0" w:rsidP="002F53C0">
      <w:pPr>
        <w:spacing w:after="0" w:line="240" w:lineRule="auto"/>
        <w:rPr>
          <w:rFonts w:eastAsia="Times New Roman" w:cs="Times New Roman"/>
          <w:b/>
          <w:bCs/>
          <w:color w:val="000000"/>
          <w:sz w:val="24"/>
          <w:szCs w:val="24"/>
          <w:lang w:eastAsia="pl-PL"/>
        </w:rPr>
      </w:pPr>
      <w:r w:rsidRPr="002F53C0">
        <w:rPr>
          <w:rFonts w:eastAsia="Times New Roman" w:cs="Times New Roman"/>
          <w:b/>
          <w:bCs/>
          <w:color w:val="000000"/>
          <w:sz w:val="24"/>
          <w:szCs w:val="24"/>
          <w:lang w:eastAsia="pl-PL"/>
        </w:rPr>
        <w:t>-   Gminnej Przedszkole w Kosowie Lackim    -       408 970,00 zł</w:t>
      </w:r>
    </w:p>
    <w:p w:rsidR="002F53C0" w:rsidRPr="002F53C0" w:rsidRDefault="002F53C0" w:rsidP="002F53C0">
      <w:pPr>
        <w:spacing w:after="0" w:line="240" w:lineRule="auto"/>
        <w:rPr>
          <w:rFonts w:eastAsia="Times New Roman" w:cs="Times New Roman"/>
          <w:b/>
          <w:bCs/>
          <w:color w:val="000000"/>
          <w:sz w:val="24"/>
          <w:szCs w:val="24"/>
          <w:lang w:eastAsia="pl-PL"/>
        </w:rPr>
      </w:pPr>
      <w:r w:rsidRPr="002F53C0">
        <w:rPr>
          <w:rFonts w:eastAsia="Times New Roman" w:cs="Times New Roman"/>
          <w:b/>
          <w:bCs/>
          <w:color w:val="000000"/>
          <w:sz w:val="24"/>
          <w:szCs w:val="24"/>
          <w:lang w:eastAsia="pl-PL"/>
        </w:rPr>
        <w:t>-   Centrum Usług Wspólnych                            -         58 636,65 zł</w:t>
      </w:r>
    </w:p>
    <w:p w:rsidR="002F53C0" w:rsidRPr="002F53C0" w:rsidRDefault="002F53C0" w:rsidP="002F53C0">
      <w:pPr>
        <w:spacing w:after="0" w:line="240" w:lineRule="auto"/>
        <w:rPr>
          <w:rFonts w:eastAsia="Times New Roman" w:cs="Times New Roman"/>
          <w:b/>
          <w:bCs/>
          <w:color w:val="000000"/>
          <w:sz w:val="24"/>
          <w:szCs w:val="24"/>
          <w:lang w:eastAsia="pl-PL"/>
        </w:rPr>
      </w:pPr>
      <w:r w:rsidRPr="002F53C0">
        <w:rPr>
          <w:rFonts w:eastAsia="Times New Roman" w:cs="Times New Roman"/>
          <w:b/>
          <w:bCs/>
          <w:color w:val="000000"/>
          <w:sz w:val="24"/>
          <w:szCs w:val="24"/>
          <w:lang w:eastAsia="pl-PL"/>
        </w:rPr>
        <w:t>-   MGOPS   w Kosowie Lackim                          -     127 104,01 zł</w:t>
      </w:r>
    </w:p>
    <w:p w:rsidR="002F53C0" w:rsidRPr="002F53C0" w:rsidRDefault="002F53C0" w:rsidP="002F53C0">
      <w:pPr>
        <w:spacing w:after="0" w:line="240" w:lineRule="auto"/>
        <w:rPr>
          <w:sz w:val="24"/>
          <w:szCs w:val="24"/>
        </w:rPr>
      </w:pPr>
      <w:r w:rsidRPr="002F53C0">
        <w:rPr>
          <w:rFonts w:eastAsia="Times New Roman" w:cs="Times New Roman"/>
          <w:b/>
          <w:bCs/>
          <w:color w:val="000000"/>
          <w:sz w:val="24"/>
          <w:szCs w:val="24"/>
          <w:lang w:eastAsia="pl-PL"/>
        </w:rPr>
        <w:t xml:space="preserve">-   MGOK  w </w:t>
      </w:r>
      <w:r w:rsidRPr="002F53C0">
        <w:rPr>
          <w:rFonts w:eastAsia="Times New Roman" w:cs="Times New Roman"/>
          <w:b/>
          <w:bCs/>
          <w:color w:val="000000"/>
          <w:sz w:val="24"/>
          <w:szCs w:val="24"/>
          <w:u w:val="single"/>
          <w:lang w:eastAsia="pl-PL"/>
        </w:rPr>
        <w:t>Kosowie Lackim                            -      204 572,36 zł</w:t>
      </w:r>
    </w:p>
    <w:p w:rsidR="002F53C0" w:rsidRDefault="002F53C0" w:rsidP="002F53C0">
      <w:pPr>
        <w:spacing w:after="0" w:line="240" w:lineRule="auto"/>
        <w:rPr>
          <w:b/>
          <w:iCs/>
          <w:sz w:val="24"/>
          <w:szCs w:val="24"/>
        </w:rPr>
      </w:pPr>
      <w:r w:rsidRPr="002F53C0">
        <w:rPr>
          <w:b/>
          <w:sz w:val="24"/>
          <w:szCs w:val="24"/>
        </w:rPr>
        <w:t xml:space="preserve">                                          </w:t>
      </w:r>
      <w:r w:rsidRPr="002F53C0">
        <w:rPr>
          <w:b/>
          <w:iCs/>
          <w:sz w:val="24"/>
          <w:szCs w:val="24"/>
        </w:rPr>
        <w:t>Razem                               7.938.129,28 zł</w:t>
      </w:r>
    </w:p>
    <w:p w:rsidR="002862CC" w:rsidRDefault="002862CC" w:rsidP="002F53C0">
      <w:pPr>
        <w:spacing w:after="0" w:line="240" w:lineRule="auto"/>
        <w:rPr>
          <w:b/>
          <w:iCs/>
          <w:sz w:val="24"/>
          <w:szCs w:val="24"/>
        </w:rPr>
      </w:pPr>
    </w:p>
    <w:p w:rsidR="002862CC" w:rsidRDefault="002862CC" w:rsidP="002F53C0">
      <w:pPr>
        <w:spacing w:after="0" w:line="240" w:lineRule="auto"/>
        <w:rPr>
          <w:b/>
          <w:iCs/>
          <w:sz w:val="24"/>
          <w:szCs w:val="24"/>
        </w:rPr>
      </w:pPr>
    </w:p>
    <w:p w:rsidR="002862CC" w:rsidRDefault="002862CC" w:rsidP="002F53C0">
      <w:pPr>
        <w:spacing w:after="0" w:line="240" w:lineRule="auto"/>
        <w:rPr>
          <w:b/>
          <w:iCs/>
          <w:sz w:val="24"/>
          <w:szCs w:val="24"/>
        </w:rPr>
      </w:pPr>
    </w:p>
    <w:p w:rsidR="002862CC" w:rsidRDefault="002862CC" w:rsidP="002F53C0">
      <w:pPr>
        <w:spacing w:after="0" w:line="240" w:lineRule="auto"/>
        <w:rPr>
          <w:b/>
          <w:iCs/>
          <w:sz w:val="24"/>
          <w:szCs w:val="24"/>
        </w:rPr>
      </w:pPr>
    </w:p>
    <w:p w:rsidR="002862CC" w:rsidRDefault="002862CC" w:rsidP="002F53C0">
      <w:pPr>
        <w:spacing w:after="0" w:line="240" w:lineRule="auto"/>
        <w:rPr>
          <w:b/>
          <w:iCs/>
          <w:sz w:val="24"/>
          <w:szCs w:val="24"/>
        </w:rPr>
      </w:pPr>
    </w:p>
    <w:p w:rsidR="002862CC" w:rsidRDefault="002862CC" w:rsidP="002F53C0">
      <w:pPr>
        <w:spacing w:after="0" w:line="240" w:lineRule="auto"/>
        <w:rPr>
          <w:b/>
          <w:iCs/>
          <w:sz w:val="24"/>
          <w:szCs w:val="24"/>
        </w:rPr>
      </w:pPr>
    </w:p>
    <w:p w:rsidR="002862CC" w:rsidRDefault="002862CC" w:rsidP="002F53C0">
      <w:pPr>
        <w:spacing w:after="0" w:line="240" w:lineRule="auto"/>
        <w:rPr>
          <w:b/>
          <w:iCs/>
          <w:sz w:val="24"/>
          <w:szCs w:val="24"/>
        </w:rPr>
      </w:pPr>
    </w:p>
    <w:p w:rsidR="002862CC" w:rsidRDefault="002862CC" w:rsidP="002F53C0">
      <w:pPr>
        <w:spacing w:after="0" w:line="240" w:lineRule="auto"/>
        <w:rPr>
          <w:b/>
          <w:iCs/>
          <w:sz w:val="24"/>
          <w:szCs w:val="24"/>
        </w:rPr>
      </w:pPr>
    </w:p>
    <w:p w:rsidR="002862CC" w:rsidRDefault="002862CC" w:rsidP="002F53C0">
      <w:pPr>
        <w:spacing w:after="0" w:line="240" w:lineRule="auto"/>
        <w:rPr>
          <w:b/>
          <w:iCs/>
          <w:sz w:val="24"/>
          <w:szCs w:val="24"/>
        </w:rPr>
      </w:pPr>
    </w:p>
    <w:p w:rsidR="002862CC" w:rsidRDefault="002862CC" w:rsidP="002F53C0">
      <w:pPr>
        <w:spacing w:after="0" w:line="240" w:lineRule="auto"/>
        <w:rPr>
          <w:b/>
          <w:iCs/>
          <w:sz w:val="24"/>
          <w:szCs w:val="24"/>
        </w:rPr>
      </w:pPr>
    </w:p>
    <w:p w:rsidR="002862CC" w:rsidRPr="002F53C0" w:rsidRDefault="002862CC" w:rsidP="002F53C0">
      <w:pPr>
        <w:spacing w:after="0" w:line="240" w:lineRule="auto"/>
        <w:rPr>
          <w:b/>
          <w:sz w:val="24"/>
          <w:szCs w:val="24"/>
        </w:rPr>
      </w:pPr>
    </w:p>
    <w:p w:rsidR="002F53C0" w:rsidRDefault="002F53C0" w:rsidP="002F53C0">
      <w:pPr>
        <w:pStyle w:val="Standard"/>
        <w:jc w:val="center"/>
        <w:rPr>
          <w:b/>
          <w:bCs/>
        </w:rPr>
      </w:pPr>
    </w:p>
    <w:p w:rsidR="002F53C0" w:rsidRPr="002F53C0" w:rsidRDefault="002F53C0" w:rsidP="002F53C0">
      <w:pPr>
        <w:pStyle w:val="Standard"/>
        <w:jc w:val="center"/>
        <w:rPr>
          <w:b/>
          <w:bCs/>
        </w:rPr>
      </w:pPr>
      <w:r w:rsidRPr="002F53C0">
        <w:rPr>
          <w:b/>
          <w:bCs/>
        </w:rPr>
        <w:lastRenderedPageBreak/>
        <w:t>Informacja o stanie mienia komunalnego</w:t>
      </w:r>
    </w:p>
    <w:p w:rsidR="002F53C0" w:rsidRDefault="002F53C0" w:rsidP="002F53C0">
      <w:pPr>
        <w:pStyle w:val="Standard"/>
        <w:jc w:val="center"/>
      </w:pPr>
    </w:p>
    <w:p w:rsidR="002F53C0" w:rsidRDefault="002F53C0" w:rsidP="002F53C0">
      <w:pPr>
        <w:pStyle w:val="Standard"/>
        <w:ind w:left="13"/>
        <w:jc w:val="center"/>
      </w:pPr>
      <w:r>
        <w:t>W okresie od 01.01.2025 roku do d dnia 31.12.2025 r. nastąpiły zmiany zwiększające i zmniejszające stan mienia komunalnego</w:t>
      </w:r>
    </w:p>
    <w:p w:rsidR="002F53C0" w:rsidRDefault="002F53C0" w:rsidP="002F53C0">
      <w:pPr>
        <w:pStyle w:val="Standard"/>
      </w:pPr>
    </w:p>
    <w:p w:rsidR="002F53C0" w:rsidRDefault="002F53C0" w:rsidP="002F53C0">
      <w:pPr>
        <w:pStyle w:val="Standard"/>
      </w:pPr>
      <w:r>
        <w:rPr>
          <w:b/>
          <w:bCs/>
          <w:sz w:val="22"/>
          <w:szCs w:val="22"/>
        </w:rPr>
        <w:t>O.</w:t>
      </w:r>
      <w:r>
        <w:rPr>
          <w:sz w:val="22"/>
          <w:szCs w:val="22"/>
        </w:rPr>
        <w:t xml:space="preserve"> </w:t>
      </w:r>
      <w:r>
        <w:rPr>
          <w:b/>
          <w:bCs/>
          <w:sz w:val="22"/>
          <w:szCs w:val="22"/>
        </w:rPr>
        <w:t>W ZAKRESIE GRUNTÓW:</w:t>
      </w:r>
    </w:p>
    <w:p w:rsidR="002F53C0" w:rsidRDefault="002F53C0" w:rsidP="002F53C0">
      <w:pPr>
        <w:pStyle w:val="Standard"/>
      </w:pPr>
    </w:p>
    <w:p w:rsidR="002F53C0" w:rsidRDefault="002F53C0" w:rsidP="002F53C0">
      <w:pPr>
        <w:pStyle w:val="Standard"/>
        <w:jc w:val="center"/>
        <w:rPr>
          <w:b/>
          <w:bCs/>
          <w:u w:val="single"/>
        </w:rPr>
      </w:pPr>
      <w:r>
        <w:rPr>
          <w:b/>
          <w:bCs/>
          <w:u w:val="single"/>
        </w:rPr>
        <w:t>Informacja o zmianach  w ilości gruntów mienia komunalnego w 2025r. w zakresie działek innych niż drogi</w:t>
      </w:r>
    </w:p>
    <w:p w:rsidR="002F53C0" w:rsidRDefault="002F53C0" w:rsidP="002F53C0">
      <w:pPr>
        <w:pStyle w:val="Standard"/>
        <w:rPr>
          <w:b/>
        </w:rPr>
      </w:pPr>
      <w:r>
        <w:rPr>
          <w:b/>
        </w:rPr>
        <w:t>wykreślono</w:t>
      </w:r>
    </w:p>
    <w:p w:rsidR="002F53C0" w:rsidRDefault="002F53C0" w:rsidP="002F53C0">
      <w:pPr>
        <w:pStyle w:val="Bezodstpw"/>
        <w:rPr>
          <w:i/>
          <w:iCs/>
        </w:rPr>
      </w:pPr>
      <w:r>
        <w:rPr>
          <w:i/>
          <w:iCs/>
        </w:rPr>
        <w:t>(na podstawie aktu notarialnego sprzedaży Repertorium A Nr 4626/2025 z dn. 09-03-2025r.)</w:t>
      </w:r>
    </w:p>
    <w:p w:rsidR="002F53C0" w:rsidRDefault="002F53C0" w:rsidP="002F53C0">
      <w:pPr>
        <w:pStyle w:val="Bezodstpw"/>
      </w:pPr>
      <w:r>
        <w:t xml:space="preserve">Kosów Lacki  – działka nr 563 o pow. 0,0237 ha wartość początkowa    -  34 zł </w:t>
      </w:r>
    </w:p>
    <w:p w:rsidR="002F53C0" w:rsidRDefault="002F53C0" w:rsidP="002F53C0">
      <w:pPr>
        <w:pStyle w:val="Standard"/>
        <w:rPr>
          <w:b/>
          <w:bCs/>
        </w:rPr>
      </w:pPr>
      <w:r>
        <w:rPr>
          <w:b/>
          <w:bCs/>
        </w:rPr>
        <w:t>dopisano</w:t>
      </w:r>
    </w:p>
    <w:p w:rsidR="002F53C0" w:rsidRDefault="002F53C0" w:rsidP="002F53C0">
      <w:pPr>
        <w:pStyle w:val="Standard"/>
        <w:rPr>
          <w:bCs/>
          <w:i/>
          <w:iCs/>
        </w:rPr>
      </w:pPr>
      <w:r>
        <w:rPr>
          <w:bCs/>
          <w:i/>
          <w:iCs/>
        </w:rPr>
        <w:t>(na podstawie aktu notarialnego sprzedaży Repertorium A Nr 4688/2025 z dn. 12-03-2025r.)</w:t>
      </w:r>
    </w:p>
    <w:p w:rsidR="002F53C0" w:rsidRDefault="002F53C0" w:rsidP="002F53C0">
      <w:pPr>
        <w:pStyle w:val="Standard"/>
      </w:pPr>
      <w:r>
        <w:t xml:space="preserve">Kosów Lacki  – działka nr 1403 o pow. 1,0226 ha wartość początkowa   227 054,10  zł </w:t>
      </w:r>
    </w:p>
    <w:p w:rsidR="002F53C0" w:rsidRDefault="002F53C0" w:rsidP="00E64EC1">
      <w:pPr>
        <w:pStyle w:val="Standard"/>
        <w:tabs>
          <w:tab w:val="left" w:pos="9168"/>
          <w:tab w:val="right" w:pos="9638"/>
        </w:tabs>
        <w:jc w:val="center"/>
        <w:rPr>
          <w:b/>
          <w:bCs/>
          <w:u w:val="single"/>
        </w:rPr>
      </w:pPr>
      <w:r>
        <w:rPr>
          <w:b/>
          <w:bCs/>
          <w:u w:val="single"/>
        </w:rPr>
        <w:t>Informacja o zmianach  w ilości gruntów mienia komunalnego w 2025</w:t>
      </w:r>
      <w:r w:rsidR="00E64EC1">
        <w:rPr>
          <w:b/>
          <w:bCs/>
          <w:u w:val="single"/>
        </w:rPr>
        <w:t xml:space="preserve"> </w:t>
      </w:r>
      <w:r>
        <w:rPr>
          <w:b/>
          <w:bCs/>
          <w:u w:val="single"/>
        </w:rPr>
        <w:t>r. w zakresie dróg</w:t>
      </w:r>
    </w:p>
    <w:p w:rsidR="002F53C0" w:rsidRPr="00E64EC1" w:rsidRDefault="002F53C0" w:rsidP="00772619">
      <w:pPr>
        <w:pStyle w:val="Akapitzlist"/>
        <w:widowControl w:val="0"/>
        <w:numPr>
          <w:ilvl w:val="0"/>
          <w:numId w:val="55"/>
        </w:numPr>
        <w:suppressAutoHyphens/>
        <w:autoSpaceDN w:val="0"/>
        <w:spacing w:after="0" w:line="240" w:lineRule="auto"/>
        <w:contextualSpacing w:val="0"/>
        <w:textAlignment w:val="baseline"/>
        <w:rPr>
          <w:rFonts w:cs="Times New Roman"/>
          <w:i/>
          <w:iCs/>
          <w:sz w:val="24"/>
          <w:szCs w:val="24"/>
        </w:rPr>
      </w:pPr>
      <w:r w:rsidRPr="00E64EC1">
        <w:rPr>
          <w:rFonts w:cs="Times New Roman"/>
          <w:i/>
          <w:iCs/>
          <w:sz w:val="24"/>
          <w:szCs w:val="24"/>
        </w:rPr>
        <w:t>( na podstawie aktu notarialnego sprzedaży Repertorium A Nr 7224/2025 z dnia 11.07.2025r.)</w:t>
      </w:r>
    </w:p>
    <w:p w:rsidR="002F53C0" w:rsidRDefault="002F53C0" w:rsidP="002F53C0">
      <w:pPr>
        <w:spacing w:after="0" w:line="240" w:lineRule="auto"/>
        <w:rPr>
          <w:rFonts w:cs="Times New Roman"/>
          <w:b/>
          <w:bCs/>
        </w:rPr>
      </w:pPr>
      <w:r>
        <w:rPr>
          <w:rFonts w:cs="Times New Roman"/>
          <w:b/>
          <w:bCs/>
        </w:rPr>
        <w:t>wykreślono</w:t>
      </w:r>
    </w:p>
    <w:p w:rsidR="002F53C0" w:rsidRDefault="002F53C0" w:rsidP="002F53C0">
      <w:pPr>
        <w:pStyle w:val="Standard"/>
      </w:pPr>
      <w:r>
        <w:t>Telaki   - działka nr 1427/2 o pow. 0,02 ha o wartości początkowej 20 zł</w:t>
      </w:r>
    </w:p>
    <w:p w:rsidR="002F53C0" w:rsidRDefault="002F53C0" w:rsidP="00772619">
      <w:pPr>
        <w:pStyle w:val="Standard"/>
        <w:widowControl w:val="0"/>
        <w:numPr>
          <w:ilvl w:val="0"/>
          <w:numId w:val="55"/>
        </w:numPr>
        <w:rPr>
          <w:bCs/>
          <w:i/>
          <w:iCs/>
        </w:rPr>
      </w:pPr>
      <w:r>
        <w:rPr>
          <w:bCs/>
          <w:i/>
          <w:iCs/>
        </w:rPr>
        <w:t>(na podstawie decyzji Starosty Sokołowskiego Nr G.661.6.60.2022 z dnia 21 marca 2025r. o zatwierdzeniu projektu scalenia obiektu Dybów)</w:t>
      </w:r>
    </w:p>
    <w:p w:rsidR="002F53C0" w:rsidRDefault="002F53C0" w:rsidP="002F53C0">
      <w:pPr>
        <w:pStyle w:val="Standard"/>
        <w:rPr>
          <w:b/>
        </w:rPr>
      </w:pPr>
      <w:r>
        <w:rPr>
          <w:b/>
        </w:rPr>
        <w:t>wykreślono</w:t>
      </w:r>
    </w:p>
    <w:p w:rsidR="002F53C0" w:rsidRDefault="002F53C0" w:rsidP="002F53C0">
      <w:pPr>
        <w:pStyle w:val="Standard"/>
        <w:rPr>
          <w:bCs/>
        </w:rPr>
      </w:pPr>
      <w:r>
        <w:rPr>
          <w:bCs/>
        </w:rPr>
        <w:t>Dotychczasowe działki drogowe w miejscowości Dybów o powierzchni 7,78 ha i wartości początkowej 7780 zł</w:t>
      </w:r>
    </w:p>
    <w:p w:rsidR="002F53C0" w:rsidRDefault="002F53C0" w:rsidP="002F53C0">
      <w:pPr>
        <w:pStyle w:val="Standard"/>
        <w:rPr>
          <w:b/>
          <w:bCs/>
        </w:rPr>
      </w:pPr>
      <w:r>
        <w:rPr>
          <w:b/>
          <w:bCs/>
        </w:rPr>
        <w:t>dopisano</w:t>
      </w:r>
    </w:p>
    <w:p w:rsidR="002F53C0" w:rsidRDefault="002F53C0" w:rsidP="002F53C0">
      <w:pPr>
        <w:pStyle w:val="Standard"/>
      </w:pPr>
      <w:r>
        <w:t>Powstałe w wyniku scalenia miejscowości Dybów działki drogowe o pow. 9,6638 ha i wartości początkowej 82 397,41 zł</w:t>
      </w:r>
    </w:p>
    <w:p w:rsidR="002F53C0" w:rsidRDefault="002F53C0" w:rsidP="002F53C0">
      <w:pPr>
        <w:pStyle w:val="Standard"/>
        <w:rPr>
          <w:bCs/>
        </w:rPr>
      </w:pPr>
      <w:r>
        <w:rPr>
          <w:bCs/>
        </w:rPr>
        <w:t>W wyniku prowadzonego scalenia drogi gminne poszerzyły się o powierzchnię 1,89 ha i wartości 74.617,41 zł</w:t>
      </w:r>
    </w:p>
    <w:p w:rsidR="002F53C0" w:rsidRDefault="002F53C0" w:rsidP="00772619">
      <w:pPr>
        <w:pStyle w:val="Standard"/>
        <w:widowControl w:val="0"/>
        <w:numPr>
          <w:ilvl w:val="0"/>
          <w:numId w:val="55"/>
        </w:numPr>
        <w:rPr>
          <w:bCs/>
          <w:i/>
          <w:iCs/>
        </w:rPr>
      </w:pPr>
      <w:r>
        <w:rPr>
          <w:bCs/>
          <w:i/>
          <w:iCs/>
        </w:rPr>
        <w:t>(na podstawie decyzji Starosty Sokołowskiego Nr G.ŚiB.6742.4.2024 z dnia 7.10.2024r. zezwalającej na realizację inwestycji drogowej pn. Budowa drogi gminnej o długości 990 m w miejscowości Albinów i Guty”</w:t>
      </w:r>
    </w:p>
    <w:p w:rsidR="002F53C0" w:rsidRDefault="002F53C0" w:rsidP="002F53C0">
      <w:pPr>
        <w:pStyle w:val="Standard"/>
        <w:rPr>
          <w:b/>
          <w:bCs/>
        </w:rPr>
      </w:pPr>
      <w:r>
        <w:rPr>
          <w:b/>
          <w:bCs/>
        </w:rPr>
        <w:t>dopisano</w:t>
      </w:r>
    </w:p>
    <w:p w:rsidR="002F53C0" w:rsidRDefault="002F53C0" w:rsidP="002F53C0">
      <w:pPr>
        <w:pStyle w:val="Standard"/>
      </w:pPr>
      <w:r>
        <w:t>działki przejęte pod budowę drogi gminnej Albinów -Guty</w:t>
      </w:r>
    </w:p>
    <w:p w:rsidR="002F53C0" w:rsidRDefault="002F53C0" w:rsidP="002F53C0">
      <w:pPr>
        <w:pStyle w:val="Standard"/>
      </w:pPr>
      <w:r>
        <w:t>- w miejscowości Albinów powierzchnię 318m2 o wartości 954 zł</w:t>
      </w:r>
    </w:p>
    <w:p w:rsidR="002F53C0" w:rsidRDefault="002F53C0" w:rsidP="002F53C0">
      <w:pPr>
        <w:pStyle w:val="Standard"/>
      </w:pPr>
      <w:r>
        <w:t>- w miejscowości Guty powierzchnię 475m2 o wartości 1425 zł</w:t>
      </w:r>
    </w:p>
    <w:p w:rsidR="002F53C0" w:rsidRDefault="002F53C0" w:rsidP="002F53C0">
      <w:pPr>
        <w:pStyle w:val="Standard"/>
      </w:pPr>
      <w:r>
        <w:rPr>
          <w:bCs/>
          <w:i/>
          <w:iCs/>
        </w:rPr>
        <w:t xml:space="preserve">Dokonano korekty wartości początkowej </w:t>
      </w:r>
      <w:r>
        <w:rPr>
          <w:i/>
          <w:iCs/>
        </w:rPr>
        <w:t>działka nr 1503/1 o pow. 0,2030 ha</w:t>
      </w:r>
      <w:r>
        <w:t xml:space="preserve"> </w:t>
      </w:r>
      <w:r>
        <w:rPr>
          <w:bCs/>
          <w:i/>
          <w:iCs/>
        </w:rPr>
        <w:t>pod ulicą Wspólną zwiększając jej wartość o 420 zł – z kwoty 42503,36 zł do kwoty 42923,36 zł</w:t>
      </w:r>
    </w:p>
    <w:p w:rsidR="002F53C0" w:rsidRDefault="002F53C0" w:rsidP="002F53C0">
      <w:pPr>
        <w:pStyle w:val="Standard"/>
        <w:rPr>
          <w:b/>
          <w:bCs/>
        </w:rPr>
      </w:pPr>
    </w:p>
    <w:p w:rsidR="002F53C0" w:rsidRDefault="002F53C0" w:rsidP="002F53C0">
      <w:pPr>
        <w:pStyle w:val="Standard"/>
        <w:rPr>
          <w:b/>
          <w:bCs/>
        </w:rPr>
      </w:pPr>
      <w:r>
        <w:rPr>
          <w:b/>
          <w:bCs/>
        </w:rPr>
        <w:t>I. W ZAKRESIE BUDYNKÓW</w:t>
      </w:r>
    </w:p>
    <w:p w:rsidR="002F53C0" w:rsidRDefault="002F53C0" w:rsidP="00772619">
      <w:pPr>
        <w:pStyle w:val="Standard"/>
        <w:widowControl w:val="0"/>
        <w:numPr>
          <w:ilvl w:val="0"/>
          <w:numId w:val="56"/>
        </w:numPr>
        <w:tabs>
          <w:tab w:val="left" w:pos="-9720"/>
        </w:tabs>
      </w:pPr>
      <w:r>
        <w:t xml:space="preserve">Dopisano do ewidencji nowo wybudowane budynki </w:t>
      </w:r>
    </w:p>
    <w:p w:rsidR="002F53C0" w:rsidRDefault="002F53C0" w:rsidP="002F53C0">
      <w:pPr>
        <w:pStyle w:val="Standard"/>
        <w:tabs>
          <w:tab w:val="left" w:pos="-3960"/>
        </w:tabs>
        <w:ind w:left="720"/>
      </w:pPr>
      <w:r>
        <w:t>- przedszkola    o wartości 10 271 597,27 zł</w:t>
      </w:r>
    </w:p>
    <w:p w:rsidR="002F53C0" w:rsidRDefault="002F53C0" w:rsidP="002F53C0">
      <w:pPr>
        <w:pStyle w:val="Standard"/>
        <w:tabs>
          <w:tab w:val="left" w:pos="-3960"/>
        </w:tabs>
        <w:ind w:left="720"/>
      </w:pPr>
      <w:r>
        <w:t>-  żłobka            o wartości   4 198 055,30 zł</w:t>
      </w:r>
    </w:p>
    <w:p w:rsidR="002F53C0" w:rsidRDefault="002F53C0" w:rsidP="002F53C0">
      <w:pPr>
        <w:pStyle w:val="Standard"/>
        <w:tabs>
          <w:tab w:val="left" w:pos="-3960"/>
        </w:tabs>
      </w:pPr>
      <w:r>
        <w:lastRenderedPageBreak/>
        <w:t xml:space="preserve">      2.  zdjęto z ewidencji rozebrane budynki w miejscowości Telaki po byłej szkole o wartości  171 710,66 zł</w:t>
      </w:r>
    </w:p>
    <w:p w:rsidR="002F53C0" w:rsidRDefault="002F53C0" w:rsidP="002F53C0">
      <w:pPr>
        <w:pStyle w:val="Standard"/>
        <w:tabs>
          <w:tab w:val="left" w:pos="-3960"/>
        </w:tabs>
      </w:pPr>
      <w:r>
        <w:t xml:space="preserve">      3.  dopisano budynki po byłej szkole podstawowej w Kosowie Lackim ul. Polna 1, przejęte od jednostki organizacyjnej gminy – Szkoły </w:t>
      </w:r>
    </w:p>
    <w:p w:rsidR="002F53C0" w:rsidRDefault="002F53C0" w:rsidP="002F53C0">
      <w:pPr>
        <w:pStyle w:val="Standard"/>
        <w:tabs>
          <w:tab w:val="left" w:pos="-3960"/>
        </w:tabs>
      </w:pPr>
      <w:r>
        <w:t xml:space="preserve">           Podstawowej w Kosowie Lackim:</w:t>
      </w:r>
    </w:p>
    <w:p w:rsidR="002F53C0" w:rsidRDefault="002F53C0" w:rsidP="002F53C0">
      <w:pPr>
        <w:pStyle w:val="Standard"/>
        <w:tabs>
          <w:tab w:val="left" w:pos="-3960"/>
        </w:tabs>
        <w:ind w:firstLine="709"/>
      </w:pPr>
      <w:r>
        <w:t>- budynek byłej szkoły część nowa – wartość 625 535,42 zł</w:t>
      </w:r>
    </w:p>
    <w:p w:rsidR="002F53C0" w:rsidRDefault="002F53C0" w:rsidP="002F53C0">
      <w:pPr>
        <w:pStyle w:val="Standard"/>
        <w:tabs>
          <w:tab w:val="left" w:pos="-3960"/>
        </w:tabs>
        <w:ind w:firstLine="709"/>
      </w:pPr>
      <w:r>
        <w:t>- budynek byłej szkoły część stara – wartość 338 242,39 zł</w:t>
      </w:r>
    </w:p>
    <w:p w:rsidR="002F53C0" w:rsidRDefault="002F53C0" w:rsidP="002F53C0">
      <w:pPr>
        <w:pStyle w:val="Standard"/>
        <w:tabs>
          <w:tab w:val="left" w:pos="-3960"/>
        </w:tabs>
        <w:ind w:firstLine="709"/>
      </w:pPr>
      <w:r>
        <w:t xml:space="preserve">- garaż – wartość 37 294,66 zł </w:t>
      </w:r>
    </w:p>
    <w:p w:rsidR="002F53C0" w:rsidRDefault="002F53C0" w:rsidP="002F53C0">
      <w:pPr>
        <w:pStyle w:val="Standard"/>
      </w:pPr>
      <w:r>
        <w:rPr>
          <w:b/>
          <w:bCs/>
        </w:rPr>
        <w:t>II</w:t>
      </w:r>
      <w:r>
        <w:t xml:space="preserve">. </w:t>
      </w:r>
      <w:r>
        <w:rPr>
          <w:b/>
          <w:bCs/>
        </w:rPr>
        <w:t>W ZAKRESIE OBIEKTÓW INŻYNIERII LĄDOWEJ I WODNEJ</w:t>
      </w:r>
    </w:p>
    <w:p w:rsidR="002F53C0" w:rsidRDefault="002F53C0" w:rsidP="00772619">
      <w:pPr>
        <w:pStyle w:val="Standard"/>
        <w:widowControl w:val="0"/>
        <w:numPr>
          <w:ilvl w:val="0"/>
          <w:numId w:val="57"/>
        </w:numPr>
        <w:tabs>
          <w:tab w:val="left" w:pos="-9796"/>
        </w:tabs>
      </w:pPr>
      <w:r>
        <w:t xml:space="preserve">na Stacji Uzdatniania Wody wykonano opomiarowanie i regenerację systemu filtracji na koszt 31 980 zł, </w:t>
      </w:r>
    </w:p>
    <w:p w:rsidR="002F53C0" w:rsidRDefault="002F53C0" w:rsidP="00772619">
      <w:pPr>
        <w:pStyle w:val="Standard"/>
        <w:widowControl w:val="0"/>
        <w:numPr>
          <w:ilvl w:val="0"/>
          <w:numId w:val="57"/>
        </w:numPr>
        <w:tabs>
          <w:tab w:val="left" w:pos="-9796"/>
        </w:tabs>
      </w:pPr>
      <w:r>
        <w:t>wybudowano sieć kanalizacyjną:</w:t>
      </w:r>
    </w:p>
    <w:p w:rsidR="002F53C0" w:rsidRDefault="002F53C0" w:rsidP="002F53C0">
      <w:pPr>
        <w:pStyle w:val="Standard"/>
        <w:tabs>
          <w:tab w:val="left" w:pos="-4036"/>
        </w:tabs>
        <w:ind w:left="1440"/>
      </w:pPr>
      <w:r>
        <w:t>- ul. Jasna na długości 463 m o wartości 305 439,03 zł</w:t>
      </w:r>
    </w:p>
    <w:p w:rsidR="002F53C0" w:rsidRDefault="002F53C0" w:rsidP="002F53C0">
      <w:pPr>
        <w:pStyle w:val="Standard"/>
        <w:tabs>
          <w:tab w:val="left" w:pos="-4036"/>
        </w:tabs>
        <w:ind w:left="1440"/>
      </w:pPr>
      <w:r>
        <w:t>- ul. Małkińska o długości 569m o wartości 400 949,24 zł</w:t>
      </w:r>
    </w:p>
    <w:p w:rsidR="002F53C0" w:rsidRDefault="002F53C0" w:rsidP="002F53C0">
      <w:pPr>
        <w:pStyle w:val="Standard"/>
        <w:tabs>
          <w:tab w:val="left" w:pos="-4036"/>
        </w:tabs>
        <w:ind w:left="1440"/>
      </w:pPr>
      <w:r>
        <w:t>- ul. Długa i Wiatraczna o długości 717m o wartości 516 637,61 zł</w:t>
      </w:r>
    </w:p>
    <w:p w:rsidR="002F53C0" w:rsidRDefault="002F53C0" w:rsidP="00772619">
      <w:pPr>
        <w:pStyle w:val="Standard"/>
        <w:widowControl w:val="0"/>
        <w:numPr>
          <w:ilvl w:val="0"/>
          <w:numId w:val="57"/>
        </w:numPr>
        <w:tabs>
          <w:tab w:val="left" w:pos="-4756"/>
        </w:tabs>
      </w:pPr>
      <w:r>
        <w:t>przebudowano przyłącze kanalizacyjne przy ulicy Szkolnej  o wartości 72 570 zł</w:t>
      </w:r>
    </w:p>
    <w:p w:rsidR="002F53C0" w:rsidRDefault="002F53C0" w:rsidP="00772619">
      <w:pPr>
        <w:pStyle w:val="Standard"/>
        <w:widowControl w:val="0"/>
        <w:numPr>
          <w:ilvl w:val="0"/>
          <w:numId w:val="57"/>
        </w:numPr>
        <w:tabs>
          <w:tab w:val="left" w:pos="-4756"/>
        </w:tabs>
      </w:pPr>
      <w:r>
        <w:t xml:space="preserve">przepompownia ścieków przy ul. Parkowej została dodatkowo wyposażona w filtr </w:t>
      </w:r>
      <w:proofErr w:type="spellStart"/>
      <w:r>
        <w:t>antyodorowy</w:t>
      </w:r>
      <w:proofErr w:type="spellEnd"/>
      <w:r>
        <w:t xml:space="preserve">, o wartości 27 470 zł </w:t>
      </w:r>
    </w:p>
    <w:p w:rsidR="002F53C0" w:rsidRDefault="002F53C0" w:rsidP="00772619">
      <w:pPr>
        <w:pStyle w:val="Standard"/>
        <w:widowControl w:val="0"/>
        <w:numPr>
          <w:ilvl w:val="0"/>
          <w:numId w:val="57"/>
        </w:numPr>
        <w:tabs>
          <w:tab w:val="left" w:pos="-9796"/>
        </w:tabs>
      </w:pPr>
      <w:r>
        <w:t>przebudowano drogę Dębe Żochy (II część) o nawierzchni asfaltowej  o długości 1233 m o wartości 828 897,33 zł</w:t>
      </w:r>
    </w:p>
    <w:p w:rsidR="002F53C0" w:rsidRDefault="002F53C0" w:rsidP="00772619">
      <w:pPr>
        <w:pStyle w:val="Standard"/>
        <w:widowControl w:val="0"/>
        <w:numPr>
          <w:ilvl w:val="0"/>
          <w:numId w:val="57"/>
        </w:numPr>
        <w:tabs>
          <w:tab w:val="left" w:pos="-9796"/>
        </w:tabs>
      </w:pPr>
      <w:r>
        <w:t>przebudowano drogi dojazdowe po scaleniu  do gruntów rolnych i leśnych w miejscowości Dybów  - wartość 2 008 967,06 zł</w:t>
      </w:r>
    </w:p>
    <w:p w:rsidR="002F53C0" w:rsidRDefault="002F53C0" w:rsidP="00772619">
      <w:pPr>
        <w:pStyle w:val="Standard"/>
        <w:widowControl w:val="0"/>
        <w:numPr>
          <w:ilvl w:val="0"/>
          <w:numId w:val="57"/>
        </w:numPr>
        <w:tabs>
          <w:tab w:val="left" w:pos="-9796"/>
        </w:tabs>
      </w:pPr>
      <w:r>
        <w:t>wykonano rów i przepust przy drodze gminnej Nowa Wieś – Łomna, za kwotę 8 995 zł</w:t>
      </w:r>
    </w:p>
    <w:p w:rsidR="002F53C0" w:rsidRDefault="002F53C0" w:rsidP="00772619">
      <w:pPr>
        <w:pStyle w:val="Standard"/>
        <w:widowControl w:val="0"/>
        <w:numPr>
          <w:ilvl w:val="0"/>
          <w:numId w:val="57"/>
        </w:numPr>
        <w:tabs>
          <w:tab w:val="left" w:pos="-9796"/>
        </w:tabs>
      </w:pPr>
      <w:r>
        <w:t xml:space="preserve">położono warstwę asfaltową w Kosowie Lackim na ulicy Radosnej o wartości 233 958,67 zł </w:t>
      </w:r>
    </w:p>
    <w:p w:rsidR="002F53C0" w:rsidRDefault="002F53C0" w:rsidP="00772619">
      <w:pPr>
        <w:pStyle w:val="Standard"/>
        <w:widowControl w:val="0"/>
        <w:numPr>
          <w:ilvl w:val="0"/>
          <w:numId w:val="57"/>
        </w:numPr>
        <w:tabs>
          <w:tab w:val="left" w:pos="-9796"/>
        </w:tabs>
      </w:pPr>
      <w:r>
        <w:t>wybudowano chodnik i plac z kostki brukowej przy przedszkolu w Kosowie Lackim o wartości 246 000 zł</w:t>
      </w:r>
    </w:p>
    <w:p w:rsidR="002F53C0" w:rsidRDefault="002F53C0" w:rsidP="00772619">
      <w:pPr>
        <w:pStyle w:val="Standard"/>
        <w:widowControl w:val="0"/>
        <w:numPr>
          <w:ilvl w:val="0"/>
          <w:numId w:val="57"/>
        </w:numPr>
        <w:tabs>
          <w:tab w:val="left" w:pos="-9796"/>
        </w:tabs>
      </w:pPr>
      <w:r>
        <w:t>wybudowano chodnik i plac przy żłobku w Kosowie Lackim o wartości 123 000 zł</w:t>
      </w:r>
    </w:p>
    <w:p w:rsidR="002F53C0" w:rsidRDefault="002F53C0" w:rsidP="00772619">
      <w:pPr>
        <w:pStyle w:val="Standard"/>
        <w:widowControl w:val="0"/>
        <w:numPr>
          <w:ilvl w:val="0"/>
          <w:numId w:val="57"/>
        </w:numPr>
        <w:tabs>
          <w:tab w:val="left" w:pos="-9796"/>
        </w:tabs>
      </w:pPr>
      <w:r>
        <w:t xml:space="preserve">utwardzono plac przy </w:t>
      </w:r>
      <w:proofErr w:type="spellStart"/>
      <w:r>
        <w:t>U.M.i</w:t>
      </w:r>
      <w:proofErr w:type="spellEnd"/>
      <w:r w:rsidR="00B42D8F">
        <w:t xml:space="preserve"> </w:t>
      </w:r>
      <w:r>
        <w:t>Gm. kostką brukową pod parking – wartość 87 890,88 zł</w:t>
      </w:r>
    </w:p>
    <w:p w:rsidR="002F53C0" w:rsidRDefault="002F53C0" w:rsidP="00772619">
      <w:pPr>
        <w:pStyle w:val="Standard"/>
        <w:widowControl w:val="0"/>
        <w:numPr>
          <w:ilvl w:val="0"/>
          <w:numId w:val="57"/>
        </w:numPr>
        <w:tabs>
          <w:tab w:val="left" w:pos="-9796"/>
        </w:tabs>
      </w:pPr>
      <w:r>
        <w:t>przejęto od Szkoły Podstawowej w Kosowie Lackim nawierzchnię z kostki o wartości 75 828,01 zł</w:t>
      </w:r>
    </w:p>
    <w:p w:rsidR="002F53C0" w:rsidRDefault="002F53C0" w:rsidP="00772619">
      <w:pPr>
        <w:pStyle w:val="Standard"/>
        <w:widowControl w:val="0"/>
        <w:numPr>
          <w:ilvl w:val="0"/>
          <w:numId w:val="57"/>
        </w:numPr>
        <w:tabs>
          <w:tab w:val="left" w:pos="-9796"/>
        </w:tabs>
      </w:pPr>
      <w:r>
        <w:t>dopisano dwa place zabaw w Kosowie Lackim przy ul. Polnej przejęte od Szkoły Podstawowej o wartości 195 070,05 zł</w:t>
      </w:r>
    </w:p>
    <w:p w:rsidR="002F53C0" w:rsidRDefault="002F53C0" w:rsidP="00772619">
      <w:pPr>
        <w:pStyle w:val="Standard"/>
        <w:widowControl w:val="0"/>
        <w:numPr>
          <w:ilvl w:val="0"/>
          <w:numId w:val="57"/>
        </w:numPr>
        <w:tabs>
          <w:tab w:val="left" w:pos="-5476"/>
        </w:tabs>
      </w:pPr>
      <w:r>
        <w:t>wykonano oświetlenie:</w:t>
      </w:r>
    </w:p>
    <w:p w:rsidR="002F53C0" w:rsidRDefault="002F53C0" w:rsidP="002F53C0">
      <w:pPr>
        <w:pStyle w:val="Standard"/>
        <w:tabs>
          <w:tab w:val="left" w:pos="-4036"/>
        </w:tabs>
        <w:ind w:left="1440" w:hanging="731"/>
      </w:pPr>
      <w:r>
        <w:t>- przedszkola o wartości 54 120 zł</w:t>
      </w:r>
    </w:p>
    <w:p w:rsidR="002F53C0" w:rsidRDefault="002F53C0" w:rsidP="002F53C0">
      <w:pPr>
        <w:pStyle w:val="Standard"/>
        <w:tabs>
          <w:tab w:val="left" w:pos="-4036"/>
        </w:tabs>
        <w:ind w:left="1440" w:hanging="731"/>
      </w:pPr>
      <w:r>
        <w:t xml:space="preserve">- żłobka o wartości 27060 zł </w:t>
      </w:r>
    </w:p>
    <w:p w:rsidR="002F53C0" w:rsidRDefault="002F53C0" w:rsidP="002F53C0">
      <w:pPr>
        <w:pStyle w:val="Standard"/>
        <w:tabs>
          <w:tab w:val="left" w:pos="-4036"/>
        </w:tabs>
        <w:ind w:left="1440" w:hanging="731"/>
      </w:pPr>
      <w:r>
        <w:t>- hali sportowej i boiska o wartości 202 000 zł</w:t>
      </w:r>
    </w:p>
    <w:p w:rsidR="002F53C0" w:rsidRDefault="002F53C0" w:rsidP="002F53C0">
      <w:pPr>
        <w:pStyle w:val="Standard"/>
        <w:tabs>
          <w:tab w:val="left" w:pos="-4036"/>
        </w:tabs>
        <w:ind w:left="851" w:hanging="142"/>
      </w:pPr>
      <w:r>
        <w:t xml:space="preserve">- ul. Jasnej, ul. Kwiatowej, ul. Ogrodowej, ul. Wiosenna, ul. Zacisze, ul. Wspólna , Telaki (cz. </w:t>
      </w:r>
      <w:proofErr w:type="spellStart"/>
      <w:r>
        <w:t>Granki</w:t>
      </w:r>
      <w:proofErr w:type="spellEnd"/>
      <w:r>
        <w:t xml:space="preserve">) oraz  modernizację   oświetlenia w części Kosowa Lackiego  - wartość inwestycji 656 679,86 zł. </w:t>
      </w:r>
    </w:p>
    <w:p w:rsidR="002F53C0" w:rsidRDefault="002F53C0" w:rsidP="002F53C0">
      <w:pPr>
        <w:pStyle w:val="Standard"/>
        <w:tabs>
          <w:tab w:val="left" w:pos="-4036"/>
        </w:tabs>
        <w:ind w:left="1440" w:hanging="731"/>
      </w:pPr>
      <w:r>
        <w:t>- wykonano modernizację oświetlenia ulicznego (wymiana przewodów) w miejscowości Dybów o wartości 69 987 zł</w:t>
      </w:r>
    </w:p>
    <w:p w:rsidR="002F53C0" w:rsidRDefault="002F53C0" w:rsidP="00772619">
      <w:pPr>
        <w:pStyle w:val="Standard"/>
        <w:widowControl w:val="0"/>
        <w:numPr>
          <w:ilvl w:val="0"/>
          <w:numId w:val="57"/>
        </w:numPr>
        <w:tabs>
          <w:tab w:val="left" w:pos="-2596"/>
        </w:tabs>
      </w:pPr>
      <w:r>
        <w:t>odnowiono zbiornik otwarty retencyjny w miejscowości Sągole  - wartość 252 821 zł</w:t>
      </w:r>
    </w:p>
    <w:p w:rsidR="002F53C0" w:rsidRDefault="002F53C0" w:rsidP="00772619">
      <w:pPr>
        <w:pStyle w:val="Standard"/>
        <w:widowControl w:val="0"/>
        <w:numPr>
          <w:ilvl w:val="0"/>
          <w:numId w:val="57"/>
        </w:numPr>
        <w:tabs>
          <w:tab w:val="left" w:pos="-2596"/>
        </w:tabs>
      </w:pPr>
      <w:r>
        <w:t xml:space="preserve">oczyszczono otwarty zbiornik retencyjny i wykonano infrastrukturę w miejscowości Chruszczewka Włościańska, i Chruszczewka  </w:t>
      </w:r>
    </w:p>
    <w:p w:rsidR="002F53C0" w:rsidRDefault="002F53C0" w:rsidP="002F53C0">
      <w:pPr>
        <w:pStyle w:val="Standard"/>
        <w:tabs>
          <w:tab w:val="left" w:pos="-1156"/>
        </w:tabs>
      </w:pPr>
      <w:r>
        <w:t xml:space="preserve">            Szlachecka – wartość 404 453,22 zł</w:t>
      </w:r>
    </w:p>
    <w:p w:rsidR="002F53C0" w:rsidRDefault="002F53C0" w:rsidP="00772619">
      <w:pPr>
        <w:pStyle w:val="Standard"/>
        <w:widowControl w:val="0"/>
        <w:numPr>
          <w:ilvl w:val="0"/>
          <w:numId w:val="57"/>
        </w:numPr>
        <w:tabs>
          <w:tab w:val="left" w:pos="-2596"/>
        </w:tabs>
      </w:pPr>
      <w:r>
        <w:t>odnowiono zbiornik wodny w miejscowości Dębe – wartość 95 454,80 zł</w:t>
      </w:r>
    </w:p>
    <w:p w:rsidR="002F53C0" w:rsidRDefault="002F53C0" w:rsidP="00772619">
      <w:pPr>
        <w:pStyle w:val="Standard"/>
        <w:widowControl w:val="0"/>
        <w:numPr>
          <w:ilvl w:val="0"/>
          <w:numId w:val="57"/>
        </w:numPr>
        <w:tabs>
          <w:tab w:val="left" w:pos="-5400"/>
        </w:tabs>
      </w:pPr>
      <w:r>
        <w:t xml:space="preserve">dopisano obiekty po byłej szkole podstawowej w Kosowie Lackim ul. Polna 1, przejęte od jednostki organizacyjnej gminy – Szkoły Podstawowej </w:t>
      </w:r>
      <w:r>
        <w:lastRenderedPageBreak/>
        <w:t xml:space="preserve">w Kosowie Lackim takie jak : ogrodzenie, plac przy byłej szkole, nawierzchnię poszkolną, ławę hydrauliczną, nawierzchnię  </w:t>
      </w:r>
    </w:p>
    <w:p w:rsidR="002F53C0" w:rsidRDefault="002F53C0" w:rsidP="002F53C0">
      <w:pPr>
        <w:pStyle w:val="Standard"/>
        <w:tabs>
          <w:tab w:val="left" w:pos="-1156"/>
        </w:tabs>
      </w:pPr>
      <w:r>
        <w:t xml:space="preserve">            z kostki brukowej, doły g</w:t>
      </w:r>
      <w:r w:rsidR="00B42D8F">
        <w:t>nilne</w:t>
      </w:r>
      <w:r>
        <w:t>, studnię wierconą,  dojazd i odwodnienie, bunkry o łącznej wartości – 158 969,77 zł</w:t>
      </w:r>
    </w:p>
    <w:p w:rsidR="002F53C0" w:rsidRDefault="002F53C0" w:rsidP="00772619">
      <w:pPr>
        <w:pStyle w:val="Standard"/>
        <w:widowControl w:val="0"/>
        <w:numPr>
          <w:ilvl w:val="0"/>
          <w:numId w:val="57"/>
        </w:numPr>
        <w:tabs>
          <w:tab w:val="left" w:pos="-9796"/>
        </w:tabs>
      </w:pPr>
      <w:r>
        <w:t>wykonano nawierzchnię mineralną przy przedszkolu – wartość 450 400 zł</w:t>
      </w:r>
    </w:p>
    <w:p w:rsidR="002F53C0" w:rsidRDefault="002F53C0" w:rsidP="00772619">
      <w:pPr>
        <w:pStyle w:val="Standard"/>
        <w:widowControl w:val="0"/>
        <w:numPr>
          <w:ilvl w:val="0"/>
          <w:numId w:val="57"/>
        </w:numPr>
        <w:tabs>
          <w:tab w:val="left" w:pos="-9796"/>
        </w:tabs>
      </w:pPr>
      <w:r>
        <w:t>wykonano nawierzchnię piaskową przy przedszkolu – wartość 40 000 zł</w:t>
      </w:r>
    </w:p>
    <w:p w:rsidR="002F53C0" w:rsidRDefault="002F53C0" w:rsidP="00772619">
      <w:pPr>
        <w:pStyle w:val="Standard"/>
        <w:widowControl w:val="0"/>
        <w:numPr>
          <w:ilvl w:val="0"/>
          <w:numId w:val="57"/>
        </w:numPr>
        <w:tabs>
          <w:tab w:val="left" w:pos="-9796"/>
        </w:tabs>
      </w:pPr>
      <w:r>
        <w:t>wykonano system retencji deszczówki ogrodu przyszkolnego ul. Armii Krajowej – wartość 296 904,00 zł</w:t>
      </w:r>
    </w:p>
    <w:p w:rsidR="002F53C0" w:rsidRDefault="002F53C0" w:rsidP="00772619">
      <w:pPr>
        <w:pStyle w:val="Standard"/>
        <w:widowControl w:val="0"/>
        <w:numPr>
          <w:ilvl w:val="0"/>
          <w:numId w:val="57"/>
        </w:numPr>
        <w:tabs>
          <w:tab w:val="left" w:pos="5136"/>
        </w:tabs>
      </w:pPr>
      <w:r>
        <w:t>zdjęto z ewid</w:t>
      </w:r>
      <w:r w:rsidR="00B42D8F">
        <w:t>encji rozebrane obiekty (doły gnilne</w:t>
      </w:r>
      <w:r>
        <w:t xml:space="preserve">, nawierzchnię poszkolną, plac poszkolny) w miejscowości Telaki po byłej szkole o </w:t>
      </w:r>
    </w:p>
    <w:p w:rsidR="002F53C0" w:rsidRDefault="002F53C0" w:rsidP="002F53C0">
      <w:pPr>
        <w:pStyle w:val="Standard"/>
        <w:tabs>
          <w:tab w:val="left" w:pos="-9076"/>
        </w:tabs>
      </w:pPr>
      <w:r>
        <w:t xml:space="preserve">            wartości    5 210,05 zł </w:t>
      </w:r>
    </w:p>
    <w:p w:rsidR="002F53C0" w:rsidRDefault="002F53C0" w:rsidP="00772619">
      <w:pPr>
        <w:pStyle w:val="Standard"/>
        <w:widowControl w:val="0"/>
        <w:numPr>
          <w:ilvl w:val="0"/>
          <w:numId w:val="57"/>
        </w:numPr>
        <w:tabs>
          <w:tab w:val="left" w:pos="5136"/>
        </w:tabs>
      </w:pPr>
      <w:r>
        <w:t>zdjęto z ewidencji rozebrany obiekt (ogrodzenie świetlicy wiejskiej w Łomnej)  o  wartości  6 776 zł</w:t>
      </w:r>
    </w:p>
    <w:p w:rsidR="002F53C0" w:rsidRDefault="002F53C0" w:rsidP="00772619">
      <w:pPr>
        <w:pStyle w:val="Standard"/>
        <w:widowControl w:val="0"/>
        <w:numPr>
          <w:ilvl w:val="0"/>
          <w:numId w:val="57"/>
        </w:numPr>
        <w:tabs>
          <w:tab w:val="left" w:pos="5136"/>
        </w:tabs>
      </w:pPr>
      <w:r>
        <w:t>Szkoła Podstawowa wykazała likwidację przedmiotów o wartości 429867,83 zł</w:t>
      </w:r>
    </w:p>
    <w:p w:rsidR="002F53C0" w:rsidRDefault="002F53C0" w:rsidP="002F53C0">
      <w:pPr>
        <w:pStyle w:val="Standard"/>
      </w:pPr>
      <w:r>
        <w:rPr>
          <w:b/>
          <w:bCs/>
        </w:rPr>
        <w:t>III.</w:t>
      </w:r>
      <w:r>
        <w:t xml:space="preserve"> </w:t>
      </w:r>
      <w:r>
        <w:rPr>
          <w:b/>
          <w:bCs/>
        </w:rPr>
        <w:t>W ZAKRESIE KOTŁY, MASZYNY ENERGETYCZNE</w:t>
      </w:r>
    </w:p>
    <w:p w:rsidR="002F53C0" w:rsidRDefault="002F53C0" w:rsidP="00772619">
      <w:pPr>
        <w:pStyle w:val="Standard"/>
        <w:widowControl w:val="0"/>
        <w:numPr>
          <w:ilvl w:val="0"/>
          <w:numId w:val="58"/>
        </w:numPr>
      </w:pPr>
      <w:r>
        <w:t xml:space="preserve">Zakupiono agregat prądotwórczy dla potrzeb Stacji Uzdatniania Wody o wartości 114 021 zł </w:t>
      </w:r>
    </w:p>
    <w:p w:rsidR="002F53C0" w:rsidRDefault="002F53C0" w:rsidP="00772619">
      <w:pPr>
        <w:pStyle w:val="Standard"/>
        <w:widowControl w:val="0"/>
        <w:numPr>
          <w:ilvl w:val="0"/>
          <w:numId w:val="58"/>
        </w:numPr>
      </w:pPr>
      <w:r>
        <w:t>Zakupiono przenośny agregat prądotwórczy na potrzeby działalności sieci wodno-kanalizacyjnych o wartości 45 510 zł</w:t>
      </w:r>
    </w:p>
    <w:p w:rsidR="002F53C0" w:rsidRDefault="002F53C0" w:rsidP="00772619">
      <w:pPr>
        <w:pStyle w:val="Akapitzlist"/>
        <w:numPr>
          <w:ilvl w:val="0"/>
          <w:numId w:val="58"/>
        </w:numPr>
        <w:suppressAutoHyphens/>
        <w:autoSpaceDE w:val="0"/>
        <w:autoSpaceDN w:val="0"/>
        <w:spacing w:after="0" w:line="240" w:lineRule="auto"/>
        <w:contextualSpacing w:val="0"/>
      </w:pPr>
      <w:r>
        <w:t xml:space="preserve">Gminne Przedszkole nabyło piec </w:t>
      </w:r>
      <w:proofErr w:type="spellStart"/>
      <w:r>
        <w:t>konwekcyjno</w:t>
      </w:r>
      <w:proofErr w:type="spellEnd"/>
      <w:r>
        <w:t xml:space="preserve"> - parowy o wartości 37 500 zł</w:t>
      </w:r>
    </w:p>
    <w:p w:rsidR="002F53C0" w:rsidRDefault="002F53C0" w:rsidP="00772619">
      <w:pPr>
        <w:pStyle w:val="Standard"/>
        <w:widowControl w:val="0"/>
        <w:numPr>
          <w:ilvl w:val="0"/>
          <w:numId w:val="59"/>
        </w:numPr>
        <w:tabs>
          <w:tab w:val="left" w:pos="347"/>
        </w:tabs>
        <w:ind w:left="709"/>
        <w:rPr>
          <w:b/>
          <w:bCs/>
        </w:rPr>
      </w:pPr>
      <w:r>
        <w:rPr>
          <w:b/>
          <w:bCs/>
        </w:rPr>
        <w:t xml:space="preserve">W ZAKRESIE MASZYNY, URZĄDZENIA, APARATY OGÓLNEGO ZASTOSOWANIA  – </w:t>
      </w:r>
    </w:p>
    <w:p w:rsidR="002F53C0" w:rsidRDefault="002F53C0" w:rsidP="00772619">
      <w:pPr>
        <w:pStyle w:val="Standard"/>
        <w:widowControl w:val="0"/>
        <w:numPr>
          <w:ilvl w:val="0"/>
          <w:numId w:val="60"/>
        </w:numPr>
        <w:tabs>
          <w:tab w:val="left" w:pos="-9827"/>
        </w:tabs>
      </w:pPr>
      <w:r>
        <w:t>zakupiono pompę na potrzeby działania przepompowni ścieków przy ul. Szkolnej  o wartości 13 714,26 zł</w:t>
      </w:r>
    </w:p>
    <w:p w:rsidR="002F53C0" w:rsidRDefault="002F53C0" w:rsidP="00772619">
      <w:pPr>
        <w:pStyle w:val="Standard"/>
        <w:widowControl w:val="0"/>
        <w:numPr>
          <w:ilvl w:val="0"/>
          <w:numId w:val="60"/>
        </w:numPr>
        <w:tabs>
          <w:tab w:val="left" w:pos="-9827"/>
        </w:tabs>
      </w:pPr>
      <w:r>
        <w:t>zakupiono pompę na  potrzeby działania przepompowni ścieków przy ul. łąkowej  o wartości 13 714,25 zł</w:t>
      </w:r>
    </w:p>
    <w:p w:rsidR="002F53C0" w:rsidRDefault="002F53C0" w:rsidP="00772619">
      <w:pPr>
        <w:pStyle w:val="Standard"/>
        <w:widowControl w:val="0"/>
        <w:numPr>
          <w:ilvl w:val="0"/>
          <w:numId w:val="60"/>
        </w:numPr>
        <w:tabs>
          <w:tab w:val="left" w:pos="-9827"/>
        </w:tabs>
      </w:pPr>
      <w:r>
        <w:t>dokonano likwidacji zużytych urządzeń i zestawów komputerowych o wartości  260 091,10 zł</w:t>
      </w:r>
    </w:p>
    <w:p w:rsidR="002F53C0" w:rsidRDefault="002F53C0" w:rsidP="00772619">
      <w:pPr>
        <w:pStyle w:val="Akapitzlist"/>
        <w:numPr>
          <w:ilvl w:val="0"/>
          <w:numId w:val="60"/>
        </w:numPr>
        <w:suppressAutoHyphens/>
        <w:autoSpaceDE w:val="0"/>
        <w:autoSpaceDN w:val="0"/>
        <w:spacing w:after="0" w:line="240" w:lineRule="auto"/>
        <w:contextualSpacing w:val="0"/>
      </w:pPr>
      <w:r>
        <w:t>Centrum Usług Wspólnych w Kosowie Lackim wykazało likwidację części komputerów o wartości 32276,78 zł</w:t>
      </w:r>
    </w:p>
    <w:p w:rsidR="002F53C0" w:rsidRDefault="002F53C0" w:rsidP="002F53C0">
      <w:pPr>
        <w:pStyle w:val="Akapitzlist"/>
        <w:autoSpaceDE w:val="0"/>
        <w:spacing w:after="0" w:line="240" w:lineRule="auto"/>
      </w:pPr>
      <w:r>
        <w:t>Oraz zakup sprzętu (drukarka i zasilacz)  o wartości 2591 zł</w:t>
      </w:r>
    </w:p>
    <w:p w:rsidR="002F53C0" w:rsidRDefault="002F53C0" w:rsidP="00772619">
      <w:pPr>
        <w:pStyle w:val="Akapitzlist"/>
        <w:numPr>
          <w:ilvl w:val="0"/>
          <w:numId w:val="60"/>
        </w:numPr>
        <w:suppressAutoHyphens/>
        <w:autoSpaceDE w:val="0"/>
        <w:autoSpaceDN w:val="0"/>
        <w:spacing w:after="0" w:line="240" w:lineRule="auto"/>
        <w:contextualSpacing w:val="0"/>
      </w:pPr>
      <w:r>
        <w:t>Gminne Przedszkole w Kosowie Lackim nabyło urządzenia(komputer stacjonarny, ekran interaktywny 86”, patelnię elektryczna poj. 64l) o wartości 39 400 zł</w:t>
      </w:r>
    </w:p>
    <w:p w:rsidR="002F53C0" w:rsidRDefault="002F53C0" w:rsidP="00772619">
      <w:pPr>
        <w:pStyle w:val="Standard"/>
        <w:widowControl w:val="0"/>
        <w:numPr>
          <w:ilvl w:val="0"/>
          <w:numId w:val="59"/>
        </w:numPr>
        <w:tabs>
          <w:tab w:val="left" w:pos="-11627"/>
        </w:tabs>
        <w:ind w:hanging="1080"/>
        <w:rPr>
          <w:b/>
          <w:bCs/>
        </w:rPr>
      </w:pPr>
      <w:r>
        <w:rPr>
          <w:b/>
          <w:bCs/>
        </w:rPr>
        <w:t>W ZAKRESIE URZĄDZENIA, APARATURA</w:t>
      </w:r>
    </w:p>
    <w:p w:rsidR="002F53C0" w:rsidRDefault="002F53C0" w:rsidP="00772619">
      <w:pPr>
        <w:pStyle w:val="Standard"/>
        <w:widowControl w:val="0"/>
        <w:numPr>
          <w:ilvl w:val="0"/>
          <w:numId w:val="61"/>
        </w:numPr>
      </w:pPr>
      <w:r>
        <w:t>Zakupiono minikoparkę gąsiennicową na potrzeby działalności sieci wodno-kanalizacyjnych o wartości 200 982 zł</w:t>
      </w:r>
    </w:p>
    <w:p w:rsidR="002F53C0" w:rsidRDefault="002F53C0" w:rsidP="00772619">
      <w:pPr>
        <w:pStyle w:val="Akapitzlist"/>
        <w:numPr>
          <w:ilvl w:val="0"/>
          <w:numId w:val="61"/>
        </w:numPr>
        <w:suppressAutoHyphens/>
        <w:autoSpaceDE w:val="0"/>
        <w:autoSpaceDN w:val="0"/>
        <w:spacing w:after="0" w:line="240" w:lineRule="auto"/>
        <w:contextualSpacing w:val="0"/>
      </w:pPr>
      <w:r>
        <w:t>Gminne Przedszkole w Kosowie Lackim nabyło maszyny i urządzenia (zmywarkę, obieraczkę do ziemniaków, patelnię itp.) o wartości 85 900 zł</w:t>
      </w:r>
    </w:p>
    <w:p w:rsidR="002F53C0" w:rsidRDefault="002F53C0" w:rsidP="00772619">
      <w:pPr>
        <w:pStyle w:val="Standard"/>
        <w:widowControl w:val="0"/>
        <w:numPr>
          <w:ilvl w:val="0"/>
          <w:numId w:val="62"/>
        </w:numPr>
        <w:tabs>
          <w:tab w:val="left" w:pos="347"/>
        </w:tabs>
        <w:ind w:left="-13"/>
        <w:rPr>
          <w:b/>
          <w:bCs/>
        </w:rPr>
      </w:pPr>
      <w:r>
        <w:rPr>
          <w:b/>
          <w:bCs/>
        </w:rPr>
        <w:t>W ZAKRESIE URZĄDZENIA TECHNICZNE:</w:t>
      </w:r>
    </w:p>
    <w:p w:rsidR="002F53C0" w:rsidRDefault="002F53C0" w:rsidP="00772619">
      <w:pPr>
        <w:pStyle w:val="Standard"/>
        <w:widowControl w:val="0"/>
        <w:numPr>
          <w:ilvl w:val="0"/>
          <w:numId w:val="63"/>
        </w:numPr>
        <w:ind w:left="426" w:hanging="426"/>
      </w:pPr>
      <w:r>
        <w:t xml:space="preserve">Zakupiono instalację fotowoltaiczną o mocy do 50 </w:t>
      </w:r>
      <w:proofErr w:type="spellStart"/>
      <w:r>
        <w:t>Wp</w:t>
      </w:r>
      <w:proofErr w:type="spellEnd"/>
      <w:r>
        <w:t xml:space="preserve"> ( na terenie przedszkola)) o wartości   149 640 zł</w:t>
      </w:r>
    </w:p>
    <w:p w:rsidR="002F53C0" w:rsidRDefault="002F53C0" w:rsidP="00772619">
      <w:pPr>
        <w:pStyle w:val="Standard"/>
        <w:widowControl w:val="0"/>
        <w:numPr>
          <w:ilvl w:val="0"/>
          <w:numId w:val="63"/>
        </w:numPr>
        <w:ind w:left="426" w:hanging="426"/>
      </w:pPr>
      <w:r>
        <w:t xml:space="preserve">Zakupiono instalację fotowoltaiczną o mocy do 50 </w:t>
      </w:r>
      <w:proofErr w:type="spellStart"/>
      <w:r>
        <w:t>Wp</w:t>
      </w:r>
      <w:proofErr w:type="spellEnd"/>
      <w:r>
        <w:t xml:space="preserve"> ( na terenie Stacji Uzdatniania Wody) o wartości   128 569 zł</w:t>
      </w:r>
    </w:p>
    <w:p w:rsidR="002F53C0" w:rsidRDefault="002F53C0" w:rsidP="00772619">
      <w:pPr>
        <w:pStyle w:val="Standard"/>
        <w:widowControl w:val="0"/>
        <w:numPr>
          <w:ilvl w:val="0"/>
          <w:numId w:val="63"/>
        </w:numPr>
        <w:ind w:left="426" w:hanging="426"/>
      </w:pPr>
      <w:r>
        <w:t xml:space="preserve">Zakupiono instalację fotowoltaiczną o mocy do 50 </w:t>
      </w:r>
      <w:proofErr w:type="spellStart"/>
      <w:r>
        <w:t>Wp</w:t>
      </w:r>
      <w:proofErr w:type="spellEnd"/>
      <w:r>
        <w:t xml:space="preserve"> ( na terenie hali sportowej i boisku) o wartości   91 984 zł</w:t>
      </w:r>
    </w:p>
    <w:p w:rsidR="002F53C0" w:rsidRDefault="002F53C0" w:rsidP="00772619">
      <w:pPr>
        <w:pStyle w:val="Standard"/>
        <w:widowControl w:val="0"/>
        <w:numPr>
          <w:ilvl w:val="0"/>
          <w:numId w:val="63"/>
        </w:numPr>
        <w:ind w:left="426" w:hanging="426"/>
      </w:pPr>
      <w:r>
        <w:t>Rozbudowa monitoringu wizyjnego w Kosowie Lackim o wartości 107608,48 zł</w:t>
      </w:r>
    </w:p>
    <w:p w:rsidR="002F53C0" w:rsidRDefault="002F53C0" w:rsidP="002F53C0">
      <w:pPr>
        <w:pStyle w:val="Standard"/>
        <w:rPr>
          <w:b/>
          <w:bCs/>
        </w:rPr>
      </w:pPr>
    </w:p>
    <w:p w:rsidR="002F53C0" w:rsidRDefault="002F53C0" w:rsidP="002F53C0">
      <w:pPr>
        <w:pStyle w:val="Standard"/>
      </w:pPr>
      <w:r>
        <w:rPr>
          <w:b/>
          <w:bCs/>
        </w:rPr>
        <w:t>VII</w:t>
      </w:r>
      <w:r>
        <w:t xml:space="preserve">. </w:t>
      </w:r>
      <w:r>
        <w:rPr>
          <w:b/>
          <w:bCs/>
        </w:rPr>
        <w:t>W ZAKRESIE ŚRODKÓW TRANSPORTU</w:t>
      </w:r>
    </w:p>
    <w:p w:rsidR="002F53C0" w:rsidRDefault="002F53C0" w:rsidP="002F53C0">
      <w:pPr>
        <w:pStyle w:val="Standard"/>
      </w:pPr>
    </w:p>
    <w:p w:rsidR="002F53C0" w:rsidRDefault="002F53C0" w:rsidP="00772619">
      <w:pPr>
        <w:pStyle w:val="Standard"/>
        <w:widowControl w:val="0"/>
        <w:numPr>
          <w:ilvl w:val="0"/>
          <w:numId w:val="64"/>
        </w:numPr>
      </w:pPr>
      <w:r>
        <w:t>Zakupiono przyczepę ciężarową lawetę o wartości 22 620 zł</w:t>
      </w:r>
    </w:p>
    <w:p w:rsidR="002F53C0" w:rsidRDefault="002F53C0" w:rsidP="00772619">
      <w:pPr>
        <w:pStyle w:val="Standard"/>
        <w:widowControl w:val="0"/>
        <w:numPr>
          <w:ilvl w:val="0"/>
          <w:numId w:val="64"/>
        </w:numPr>
      </w:pPr>
      <w:r>
        <w:t>Zakupiono wóz asenizacyjny o wartości 294 090 zł</w:t>
      </w:r>
    </w:p>
    <w:p w:rsidR="002F53C0" w:rsidRDefault="002F53C0" w:rsidP="00772619">
      <w:pPr>
        <w:pStyle w:val="Standard"/>
        <w:widowControl w:val="0"/>
        <w:numPr>
          <w:ilvl w:val="0"/>
          <w:numId w:val="64"/>
        </w:numPr>
      </w:pPr>
      <w:r>
        <w:t>Zakupiono ciężarowy samochód ratowniczo-gaśniczy SCANIA (dla OSP Kosów Lacki) o wartości 1 695 180 zł</w:t>
      </w:r>
    </w:p>
    <w:p w:rsidR="002F53C0" w:rsidRDefault="002F53C0" w:rsidP="00772619">
      <w:pPr>
        <w:pStyle w:val="Standard"/>
        <w:widowControl w:val="0"/>
        <w:numPr>
          <w:ilvl w:val="0"/>
          <w:numId w:val="64"/>
        </w:numPr>
      </w:pPr>
      <w:r>
        <w:t>Zakupiono samochód specjalistyczny pożarniczy (dla OSP Telaki) o wartości 398 160 zł</w:t>
      </w:r>
    </w:p>
    <w:p w:rsidR="002F53C0" w:rsidRDefault="002F53C0" w:rsidP="002F53C0">
      <w:pPr>
        <w:pStyle w:val="Standard"/>
        <w:ind w:left="709" w:hanging="425"/>
      </w:pPr>
    </w:p>
    <w:p w:rsidR="002F53C0" w:rsidRDefault="002F53C0" w:rsidP="002F53C0">
      <w:pPr>
        <w:pStyle w:val="Standard"/>
        <w:rPr>
          <w:b/>
          <w:bCs/>
        </w:rPr>
      </w:pPr>
      <w:r>
        <w:rPr>
          <w:b/>
          <w:bCs/>
        </w:rPr>
        <w:lastRenderedPageBreak/>
        <w:t>VIII   W ZAKRESIE NARZĘDZIA, PRZYRZĄDY, RUCHOMOŚCI I WYPOSAŻENIE</w:t>
      </w:r>
    </w:p>
    <w:p w:rsidR="002F53C0" w:rsidRPr="00B42D8F" w:rsidRDefault="002F53C0" w:rsidP="002F53C0">
      <w:pPr>
        <w:pStyle w:val="Standard"/>
        <w:rPr>
          <w:b/>
          <w:bCs/>
        </w:rPr>
      </w:pPr>
    </w:p>
    <w:p w:rsidR="002F53C0" w:rsidRPr="00B42D8F" w:rsidRDefault="002F53C0" w:rsidP="00772619">
      <w:pPr>
        <w:pStyle w:val="Standard"/>
        <w:widowControl w:val="0"/>
        <w:numPr>
          <w:ilvl w:val="0"/>
          <w:numId w:val="65"/>
        </w:numPr>
      </w:pPr>
      <w:r w:rsidRPr="00B42D8F">
        <w:t>Przejęto wyposażenie byłej szkoły</w:t>
      </w:r>
      <w:r w:rsidRPr="00B42D8F">
        <w:rPr>
          <w:b/>
          <w:bCs/>
        </w:rPr>
        <w:t xml:space="preserve"> </w:t>
      </w:r>
      <w:r w:rsidRPr="00B42D8F">
        <w:t>podstawowej w Kosowie Lackim ul. Polna 1 (piec konwekcyjno- parowy, zmywarkę, patelnię elektryczną) o wartości  27 426,19 zł</w:t>
      </w:r>
    </w:p>
    <w:p w:rsidR="002F53C0" w:rsidRPr="00B42D8F" w:rsidRDefault="002F53C0" w:rsidP="00772619">
      <w:pPr>
        <w:pStyle w:val="Standard"/>
        <w:widowControl w:val="0"/>
        <w:numPr>
          <w:ilvl w:val="0"/>
          <w:numId w:val="65"/>
        </w:numPr>
      </w:pPr>
      <w:r w:rsidRPr="00B42D8F">
        <w:t>dokonano likwidacji zużytego wyposażenia urzędu (kserokopiarki, kopiarki, projektora, faksu) o wartości  20 374,82 zł</w:t>
      </w:r>
    </w:p>
    <w:p w:rsidR="002F53C0" w:rsidRPr="00B42D8F" w:rsidRDefault="002F53C0" w:rsidP="00772619">
      <w:pPr>
        <w:pStyle w:val="Akapitzlist"/>
        <w:numPr>
          <w:ilvl w:val="0"/>
          <w:numId w:val="65"/>
        </w:numPr>
        <w:suppressAutoHyphens/>
        <w:autoSpaceDE w:val="0"/>
        <w:autoSpaceDN w:val="0"/>
        <w:spacing w:after="0" w:line="240" w:lineRule="auto"/>
        <w:contextualSpacing w:val="0"/>
        <w:rPr>
          <w:sz w:val="24"/>
          <w:szCs w:val="24"/>
        </w:rPr>
      </w:pPr>
      <w:r w:rsidRPr="00B42D8F">
        <w:rPr>
          <w:sz w:val="24"/>
          <w:szCs w:val="24"/>
        </w:rPr>
        <w:t xml:space="preserve"> Centrum Usług Wspólnych w Kosowie Lackim wykazało likwidację części wyposażenia i zwrot wybranego wyposażenia pod bezpośredni zarząd gminy  o  wartości  31876,19 zł</w:t>
      </w:r>
    </w:p>
    <w:p w:rsidR="002F53C0" w:rsidRPr="00B42D8F" w:rsidRDefault="002F53C0" w:rsidP="00772619">
      <w:pPr>
        <w:pStyle w:val="Akapitzlist"/>
        <w:numPr>
          <w:ilvl w:val="0"/>
          <w:numId w:val="65"/>
        </w:numPr>
        <w:suppressAutoHyphens/>
        <w:autoSpaceDE w:val="0"/>
        <w:autoSpaceDN w:val="0"/>
        <w:spacing w:after="0" w:line="240" w:lineRule="auto"/>
        <w:contextualSpacing w:val="0"/>
        <w:rPr>
          <w:sz w:val="24"/>
          <w:szCs w:val="24"/>
        </w:rPr>
      </w:pPr>
      <w:r w:rsidRPr="00B42D8F">
        <w:rPr>
          <w:sz w:val="24"/>
          <w:szCs w:val="24"/>
        </w:rPr>
        <w:t>Gminne Przedszkole w Kosowie Lackim wykazało zakup wyposażenia (kserokopiarkę, zestawy zabawowe zewnętrzne) o wartości 246 170 zł</w:t>
      </w:r>
    </w:p>
    <w:p w:rsidR="00E64EC1" w:rsidRDefault="00E64EC1" w:rsidP="002F53C0">
      <w:pPr>
        <w:pStyle w:val="Standard"/>
        <w:jc w:val="center"/>
        <w:rPr>
          <w:b/>
          <w:sz w:val="32"/>
          <w:szCs w:val="32"/>
        </w:rPr>
      </w:pPr>
    </w:p>
    <w:p w:rsidR="002F53C0" w:rsidRDefault="002F53C0" w:rsidP="002F53C0">
      <w:pPr>
        <w:pStyle w:val="Standard"/>
        <w:jc w:val="center"/>
        <w:rPr>
          <w:b/>
          <w:sz w:val="32"/>
          <w:szCs w:val="32"/>
        </w:rPr>
      </w:pPr>
      <w:r>
        <w:rPr>
          <w:b/>
          <w:sz w:val="32"/>
          <w:szCs w:val="32"/>
        </w:rPr>
        <w:t>Informacja o dochodach uzyskanych w 2025</w:t>
      </w:r>
      <w:r w:rsidR="004157C4">
        <w:rPr>
          <w:b/>
          <w:sz w:val="32"/>
          <w:szCs w:val="32"/>
        </w:rPr>
        <w:t xml:space="preserve"> </w:t>
      </w:r>
      <w:r>
        <w:rPr>
          <w:b/>
          <w:sz w:val="32"/>
          <w:szCs w:val="32"/>
        </w:rPr>
        <w:t>r. z tytułu gospodarowania środkami mienia komunalnego</w:t>
      </w:r>
    </w:p>
    <w:p w:rsidR="002F53C0" w:rsidRDefault="002F53C0" w:rsidP="002F53C0">
      <w:pPr>
        <w:pStyle w:val="Standard"/>
        <w:rPr>
          <w:b/>
        </w:rPr>
      </w:pPr>
      <w:r>
        <w:rPr>
          <w:b/>
        </w:rPr>
        <w:t>z tytułu sprzedaży mienia</w:t>
      </w:r>
    </w:p>
    <w:p w:rsidR="002F53C0" w:rsidRDefault="002F53C0" w:rsidP="002F53C0">
      <w:pPr>
        <w:pStyle w:val="Standard"/>
      </w:pPr>
      <w:r>
        <w:rPr>
          <w:bCs/>
        </w:rPr>
        <w:t xml:space="preserve">uzyskano kwotę </w:t>
      </w:r>
      <w:r>
        <w:rPr>
          <w:b/>
        </w:rPr>
        <w:t>9100 zł</w:t>
      </w:r>
      <w:r>
        <w:rPr>
          <w:bCs/>
        </w:rPr>
        <w:t xml:space="preserve"> </w:t>
      </w:r>
      <w:r>
        <w:rPr>
          <w:b/>
        </w:rPr>
        <w:t xml:space="preserve"> </w:t>
      </w:r>
      <w:r>
        <w:rPr>
          <w:bCs/>
        </w:rPr>
        <w:t>(Kosów Lacki 9100 zł)</w:t>
      </w:r>
    </w:p>
    <w:p w:rsidR="002F53C0" w:rsidRDefault="002F53C0" w:rsidP="002F53C0">
      <w:pPr>
        <w:pStyle w:val="Standard"/>
        <w:rPr>
          <w:b/>
          <w:bCs/>
        </w:rPr>
      </w:pPr>
      <w:r>
        <w:rPr>
          <w:b/>
          <w:bCs/>
        </w:rPr>
        <w:t>w zakresie użytkowania gruntów:</w:t>
      </w:r>
    </w:p>
    <w:p w:rsidR="002F53C0" w:rsidRDefault="002F53C0" w:rsidP="002F53C0">
      <w:pPr>
        <w:pStyle w:val="Standard"/>
      </w:pPr>
      <w:r>
        <w:rPr>
          <w:b/>
          <w:bCs/>
        </w:rPr>
        <w:t xml:space="preserve">- </w:t>
      </w:r>
      <w:r>
        <w:t>dzierżawa gruntów rolnych – uzyskana kwota z czynszów</w:t>
      </w:r>
      <w:r>
        <w:rPr>
          <w:b/>
          <w:bCs/>
        </w:rPr>
        <w:t xml:space="preserve"> – 2567,58 zł</w:t>
      </w:r>
    </w:p>
    <w:p w:rsidR="002F53C0" w:rsidRDefault="002F53C0" w:rsidP="002F53C0">
      <w:pPr>
        <w:pStyle w:val="Standard"/>
      </w:pPr>
      <w:r>
        <w:t xml:space="preserve">- </w:t>
      </w:r>
      <w:r w:rsidR="00E64EC1">
        <w:t>dzierżawa pozostałych gruntów (</w:t>
      </w:r>
      <w:r>
        <w:t>grunt pod 2 kontenerami</w:t>
      </w:r>
      <w:r w:rsidR="00E64EC1">
        <w:t xml:space="preserve"> telefonicznymi, opłata targowa</w:t>
      </w:r>
      <w:r>
        <w:t>)</w:t>
      </w:r>
      <w:r>
        <w:rPr>
          <w:b/>
          <w:bCs/>
        </w:rPr>
        <w:t xml:space="preserve"> – 21</w:t>
      </w:r>
      <w:r w:rsidR="00E64EC1">
        <w:rPr>
          <w:b/>
          <w:bCs/>
        </w:rPr>
        <w:t> </w:t>
      </w:r>
      <w:r>
        <w:rPr>
          <w:b/>
          <w:bCs/>
        </w:rPr>
        <w:t>164</w:t>
      </w:r>
      <w:r w:rsidR="00E64EC1">
        <w:rPr>
          <w:b/>
          <w:bCs/>
        </w:rPr>
        <w:t>,00</w:t>
      </w:r>
      <w:r>
        <w:rPr>
          <w:b/>
          <w:bCs/>
        </w:rPr>
        <w:t xml:space="preserve"> zł</w:t>
      </w:r>
    </w:p>
    <w:p w:rsidR="002F53C0" w:rsidRDefault="002F53C0" w:rsidP="002F53C0">
      <w:pPr>
        <w:pStyle w:val="Standard"/>
      </w:pPr>
      <w:r>
        <w:t>- użytkowanie wieczyste</w:t>
      </w:r>
      <w:r>
        <w:rPr>
          <w:b/>
          <w:bCs/>
        </w:rPr>
        <w:t xml:space="preserve"> – 13</w:t>
      </w:r>
      <w:r w:rsidR="00E64EC1">
        <w:rPr>
          <w:b/>
          <w:bCs/>
        </w:rPr>
        <w:t> </w:t>
      </w:r>
      <w:r>
        <w:rPr>
          <w:b/>
          <w:bCs/>
        </w:rPr>
        <w:t>966</w:t>
      </w:r>
      <w:r w:rsidR="00E64EC1">
        <w:rPr>
          <w:b/>
          <w:bCs/>
        </w:rPr>
        <w:t>,00</w:t>
      </w:r>
      <w:r>
        <w:rPr>
          <w:b/>
          <w:bCs/>
        </w:rPr>
        <w:t xml:space="preserve"> zł</w:t>
      </w:r>
    </w:p>
    <w:p w:rsidR="002F53C0" w:rsidRDefault="002F53C0" w:rsidP="002F53C0">
      <w:pPr>
        <w:pStyle w:val="Standard"/>
      </w:pPr>
      <w:r>
        <w:t>- przekształcenie użytkowania wieczystego w prawo własności</w:t>
      </w:r>
      <w:r>
        <w:rPr>
          <w:b/>
          <w:bCs/>
        </w:rPr>
        <w:t xml:space="preserve"> – 238</w:t>
      </w:r>
      <w:r w:rsidR="00E64EC1">
        <w:rPr>
          <w:b/>
          <w:bCs/>
        </w:rPr>
        <w:t>,00</w:t>
      </w:r>
      <w:r>
        <w:rPr>
          <w:b/>
          <w:bCs/>
        </w:rPr>
        <w:t xml:space="preserve"> zł</w:t>
      </w:r>
      <w:r>
        <w:t xml:space="preserve"> </w:t>
      </w:r>
    </w:p>
    <w:p w:rsidR="002F53C0" w:rsidRDefault="002F53C0" w:rsidP="002F53C0">
      <w:pPr>
        <w:pStyle w:val="Standard"/>
      </w:pPr>
      <w:r>
        <w:t xml:space="preserve">- dzierżawa gruntu pod 2 prywatnymi garażami – </w:t>
      </w:r>
      <w:r>
        <w:rPr>
          <w:b/>
          <w:bCs/>
        </w:rPr>
        <w:t>295</w:t>
      </w:r>
      <w:r w:rsidR="00E64EC1">
        <w:rPr>
          <w:b/>
          <w:bCs/>
        </w:rPr>
        <w:t>,00</w:t>
      </w:r>
      <w:r>
        <w:rPr>
          <w:b/>
          <w:bCs/>
        </w:rPr>
        <w:t xml:space="preserve"> zł</w:t>
      </w:r>
    </w:p>
    <w:p w:rsidR="002F53C0" w:rsidRDefault="002F53C0" w:rsidP="002F53C0">
      <w:pPr>
        <w:pStyle w:val="Standard"/>
      </w:pPr>
      <w:r>
        <w:t xml:space="preserve">- zajęcie pasa drogowego (roboty plus umieszczenie urządzeń) </w:t>
      </w:r>
      <w:r>
        <w:rPr>
          <w:b/>
          <w:bCs/>
        </w:rPr>
        <w:t xml:space="preserve"> – 110 281,10 zł</w:t>
      </w:r>
    </w:p>
    <w:p w:rsidR="002F53C0" w:rsidRDefault="002F53C0" w:rsidP="002F53C0">
      <w:pPr>
        <w:pStyle w:val="Standard"/>
        <w:rPr>
          <w:b/>
        </w:rPr>
      </w:pPr>
      <w:r>
        <w:rPr>
          <w:b/>
        </w:rPr>
        <w:t xml:space="preserve">w zakresie lokali mieszkalnych </w:t>
      </w:r>
    </w:p>
    <w:p w:rsidR="002F53C0" w:rsidRDefault="002F53C0" w:rsidP="002F53C0">
      <w:pPr>
        <w:pStyle w:val="Standard"/>
      </w:pPr>
      <w:r>
        <w:rPr>
          <w:bCs/>
        </w:rPr>
        <w:t>- czynsze najmu</w:t>
      </w:r>
      <w:r>
        <w:rPr>
          <w:b/>
        </w:rPr>
        <w:t xml:space="preserve"> – 7 955,57 zł</w:t>
      </w:r>
    </w:p>
    <w:p w:rsidR="002F53C0" w:rsidRDefault="002F53C0" w:rsidP="002F53C0">
      <w:pPr>
        <w:pStyle w:val="Standard"/>
        <w:rPr>
          <w:b/>
        </w:rPr>
      </w:pPr>
      <w:r>
        <w:rPr>
          <w:b/>
        </w:rPr>
        <w:t>w zakresie lokali użytkowych</w:t>
      </w:r>
    </w:p>
    <w:p w:rsidR="002F53C0" w:rsidRDefault="002F53C0" w:rsidP="002F53C0">
      <w:pPr>
        <w:pStyle w:val="Standard"/>
      </w:pPr>
      <w:r>
        <w:rPr>
          <w:bCs/>
        </w:rPr>
        <w:t>- czynsze</w:t>
      </w:r>
      <w:r>
        <w:rPr>
          <w:b/>
        </w:rPr>
        <w:t xml:space="preserve"> </w:t>
      </w:r>
      <w:r>
        <w:rPr>
          <w:bCs/>
        </w:rPr>
        <w:t>najmu</w:t>
      </w:r>
      <w:r>
        <w:rPr>
          <w:b/>
        </w:rPr>
        <w:t xml:space="preserve"> – 17 009,95 zł</w:t>
      </w:r>
    </w:p>
    <w:p w:rsidR="002F53C0" w:rsidRDefault="002F53C0" w:rsidP="002F53C0">
      <w:pPr>
        <w:pStyle w:val="Standard"/>
        <w:rPr>
          <w:b/>
        </w:rPr>
      </w:pPr>
      <w:r>
        <w:rPr>
          <w:b/>
        </w:rPr>
        <w:t>w zakresie obiektów szkolnych</w:t>
      </w:r>
    </w:p>
    <w:p w:rsidR="002F53C0" w:rsidRDefault="002F53C0" w:rsidP="002F53C0">
      <w:pPr>
        <w:pStyle w:val="Standard"/>
      </w:pPr>
      <w:r>
        <w:rPr>
          <w:bCs/>
        </w:rPr>
        <w:t>- najem hali sportowej –</w:t>
      </w:r>
      <w:r>
        <w:rPr>
          <w:b/>
        </w:rPr>
        <w:t xml:space="preserve"> 5 308 zł</w:t>
      </w:r>
    </w:p>
    <w:p w:rsidR="002F53C0" w:rsidRDefault="002F53C0" w:rsidP="002F53C0">
      <w:pPr>
        <w:pStyle w:val="Standard"/>
      </w:pPr>
      <w:r>
        <w:rPr>
          <w:b/>
          <w:sz w:val="20"/>
          <w:szCs w:val="20"/>
        </w:rPr>
        <w:t xml:space="preserve">    Sporządziła Barbara Wyszomierska</w:t>
      </w:r>
    </w:p>
    <w:p w:rsidR="00147761" w:rsidRDefault="00147761" w:rsidP="002F53C0">
      <w:pPr>
        <w:spacing w:after="0" w:line="240" w:lineRule="auto"/>
      </w:pPr>
    </w:p>
    <w:p w:rsidR="004157C4" w:rsidRDefault="004157C4" w:rsidP="002F53C0">
      <w:pPr>
        <w:spacing w:after="0" w:line="240" w:lineRule="auto"/>
      </w:pPr>
    </w:p>
    <w:p w:rsidR="004157C4" w:rsidRDefault="004157C4" w:rsidP="002F53C0">
      <w:pPr>
        <w:spacing w:after="0" w:line="240" w:lineRule="auto"/>
      </w:pPr>
    </w:p>
    <w:p w:rsidR="004157C4" w:rsidRDefault="004157C4" w:rsidP="002F53C0">
      <w:pPr>
        <w:spacing w:after="0" w:line="240" w:lineRule="auto"/>
      </w:pPr>
    </w:p>
    <w:p w:rsidR="004157C4" w:rsidRDefault="004157C4" w:rsidP="002F53C0">
      <w:pPr>
        <w:spacing w:after="0" w:line="240" w:lineRule="auto"/>
      </w:pPr>
    </w:p>
    <w:p w:rsidR="004157C4" w:rsidRDefault="004157C4" w:rsidP="002F53C0">
      <w:pPr>
        <w:spacing w:after="0" w:line="240" w:lineRule="auto"/>
      </w:pPr>
    </w:p>
    <w:p w:rsidR="004157C4" w:rsidRDefault="004157C4" w:rsidP="002F53C0">
      <w:pPr>
        <w:spacing w:after="0" w:line="240" w:lineRule="auto"/>
      </w:pPr>
    </w:p>
    <w:p w:rsidR="004157C4" w:rsidRDefault="004157C4" w:rsidP="002F53C0">
      <w:pPr>
        <w:spacing w:after="0" w:line="240" w:lineRule="auto"/>
      </w:pPr>
    </w:p>
    <w:p w:rsidR="008E140A" w:rsidRDefault="008E140A">
      <w:pPr>
        <w:spacing w:line="259" w:lineRule="auto"/>
      </w:pPr>
      <w:r>
        <w:br w:type="page"/>
      </w:r>
    </w:p>
    <w:p w:rsidR="008E140A" w:rsidRDefault="008E140A">
      <w:pPr>
        <w:spacing w:line="259" w:lineRule="auto"/>
        <w:sectPr w:rsidR="008E140A" w:rsidSect="00463E3E">
          <w:pgSz w:w="16838" w:h="11906" w:orient="landscape"/>
          <w:pgMar w:top="992" w:right="1020" w:bottom="992" w:left="1020" w:header="709" w:footer="567" w:gutter="0"/>
          <w:cols w:space="708"/>
        </w:sectPr>
      </w:pPr>
    </w:p>
    <w:p w:rsidR="008E140A" w:rsidRDefault="008E140A">
      <w:pPr>
        <w:spacing w:line="259" w:lineRule="auto"/>
      </w:pPr>
    </w:p>
    <w:p w:rsidR="008E140A" w:rsidRDefault="00844465">
      <w:pPr>
        <w:spacing w:line="259" w:lineRule="auto"/>
      </w:pPr>
      <w:r w:rsidRPr="00844465">
        <w:rPr>
          <w:noProof/>
          <w:lang w:eastAsia="pl-PL"/>
        </w:rPr>
        <w:drawing>
          <wp:inline distT="0" distB="0" distL="0" distR="0" wp14:anchorId="5D9CA380" wp14:editId="322A5DE2">
            <wp:extent cx="6163535" cy="8630854"/>
            <wp:effectExtent l="0" t="0" r="889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63535" cy="8630854"/>
                    </a:xfrm>
                    <a:prstGeom prst="rect">
                      <a:avLst/>
                    </a:prstGeom>
                  </pic:spPr>
                </pic:pic>
              </a:graphicData>
            </a:graphic>
          </wp:inline>
        </w:drawing>
      </w:r>
      <w:bookmarkStart w:id="169" w:name="_GoBack"/>
      <w:bookmarkEnd w:id="169"/>
    </w:p>
    <w:p w:rsidR="008E140A" w:rsidRDefault="008E140A">
      <w:pPr>
        <w:spacing w:line="259" w:lineRule="auto"/>
      </w:pPr>
    </w:p>
    <w:p w:rsidR="008E140A" w:rsidRDefault="008E140A">
      <w:pPr>
        <w:spacing w:line="259" w:lineRule="auto"/>
      </w:pPr>
      <w:r w:rsidRPr="008E140A">
        <w:rPr>
          <w:noProof/>
          <w:lang w:eastAsia="pl-PL"/>
        </w:rPr>
        <w:lastRenderedPageBreak/>
        <w:drawing>
          <wp:inline distT="0" distB="0" distL="0" distR="0" wp14:anchorId="71744B12" wp14:editId="24B04608">
            <wp:extent cx="6030167" cy="8573696"/>
            <wp:effectExtent l="0" t="0" r="889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30167" cy="8573696"/>
                    </a:xfrm>
                    <a:prstGeom prst="rect">
                      <a:avLst/>
                    </a:prstGeom>
                  </pic:spPr>
                </pic:pic>
              </a:graphicData>
            </a:graphic>
          </wp:inline>
        </w:drawing>
      </w:r>
    </w:p>
    <w:p w:rsidR="008E140A" w:rsidRDefault="008E140A">
      <w:pPr>
        <w:spacing w:line="259" w:lineRule="auto"/>
      </w:pPr>
      <w:r w:rsidRPr="008E140A">
        <w:rPr>
          <w:noProof/>
          <w:lang w:eastAsia="pl-PL"/>
        </w:rPr>
        <w:lastRenderedPageBreak/>
        <w:drawing>
          <wp:inline distT="0" distB="0" distL="0" distR="0" wp14:anchorId="7658CAB1" wp14:editId="6136713E">
            <wp:extent cx="5934903" cy="8564170"/>
            <wp:effectExtent l="0" t="0" r="8890" b="889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34903" cy="8564170"/>
                    </a:xfrm>
                    <a:prstGeom prst="rect">
                      <a:avLst/>
                    </a:prstGeom>
                  </pic:spPr>
                </pic:pic>
              </a:graphicData>
            </a:graphic>
          </wp:inline>
        </w:drawing>
      </w:r>
    </w:p>
    <w:p w:rsidR="008E140A" w:rsidRDefault="008E140A">
      <w:pPr>
        <w:spacing w:line="259" w:lineRule="auto"/>
      </w:pPr>
      <w:r w:rsidRPr="008E140A">
        <w:rPr>
          <w:noProof/>
          <w:lang w:eastAsia="pl-PL"/>
        </w:rPr>
        <w:lastRenderedPageBreak/>
        <w:drawing>
          <wp:inline distT="0" distB="0" distL="0" distR="0" wp14:anchorId="0078472D" wp14:editId="77A24EF9">
            <wp:extent cx="6077798" cy="866896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77798" cy="8668960"/>
                    </a:xfrm>
                    <a:prstGeom prst="rect">
                      <a:avLst/>
                    </a:prstGeom>
                  </pic:spPr>
                </pic:pic>
              </a:graphicData>
            </a:graphic>
          </wp:inline>
        </w:drawing>
      </w:r>
      <w:r w:rsidRPr="008E140A">
        <w:rPr>
          <w:noProof/>
          <w:lang w:eastAsia="pl-PL"/>
        </w:rPr>
        <w:t xml:space="preserve"> </w:t>
      </w:r>
      <w:r w:rsidRPr="008E140A">
        <w:rPr>
          <w:noProof/>
          <w:lang w:eastAsia="pl-PL"/>
        </w:rPr>
        <w:lastRenderedPageBreak/>
        <w:drawing>
          <wp:inline distT="0" distB="0" distL="0" distR="0" wp14:anchorId="196AC7AC" wp14:editId="7186BBAA">
            <wp:extent cx="6096851" cy="866896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96851" cy="8668960"/>
                    </a:xfrm>
                    <a:prstGeom prst="rect">
                      <a:avLst/>
                    </a:prstGeom>
                  </pic:spPr>
                </pic:pic>
              </a:graphicData>
            </a:graphic>
          </wp:inline>
        </w:drawing>
      </w:r>
    </w:p>
    <w:sectPr w:rsidR="008E140A" w:rsidSect="008E140A">
      <w:pgSz w:w="11906" w:h="16838"/>
      <w:pgMar w:top="1020" w:right="992" w:bottom="1020" w:left="992" w:header="709" w:footer="567"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350" w:rsidRDefault="00607350">
      <w:pPr>
        <w:spacing w:after="0" w:line="240" w:lineRule="auto"/>
      </w:pPr>
      <w:r>
        <w:separator/>
      </w:r>
    </w:p>
  </w:endnote>
  <w:endnote w:type="continuationSeparator" w:id="0">
    <w:p w:rsidR="00607350" w:rsidRDefault="00607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3219075"/>
      <w:docPartObj>
        <w:docPartGallery w:val="Page Numbers (Bottom of Page)"/>
        <w:docPartUnique/>
      </w:docPartObj>
    </w:sdtPr>
    <w:sdtEndPr/>
    <w:sdtContent>
      <w:p w:rsidR="000727FE" w:rsidRDefault="000727FE">
        <w:pPr>
          <w:pStyle w:val="Stopka"/>
          <w:jc w:val="center"/>
        </w:pPr>
        <w:r>
          <w:fldChar w:fldCharType="begin"/>
        </w:r>
        <w:r>
          <w:instrText>PAGE   \* MERGEFORMAT</w:instrText>
        </w:r>
        <w:r>
          <w:fldChar w:fldCharType="separate"/>
        </w:r>
        <w:r w:rsidR="00844465">
          <w:rPr>
            <w:noProof/>
          </w:rPr>
          <w:t>104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647378"/>
      <w:docPartObj>
        <w:docPartGallery w:val="Page Numbers (Bottom of Page)"/>
        <w:docPartUnique/>
      </w:docPartObj>
    </w:sdtPr>
    <w:sdtEndPr>
      <w:rPr>
        <w:color w:val="FFFFFF" w:themeColor="background1"/>
      </w:rPr>
    </w:sdtEndPr>
    <w:sdtContent>
      <w:p w:rsidR="000727FE" w:rsidRPr="0063382E" w:rsidRDefault="000727FE">
        <w:pPr>
          <w:pStyle w:val="Stopka"/>
          <w:jc w:val="center"/>
          <w:rPr>
            <w:color w:val="FFFFFF" w:themeColor="background1"/>
          </w:rPr>
        </w:pPr>
        <w:r w:rsidRPr="00924810">
          <w:rPr>
            <w:color w:val="auto"/>
          </w:rPr>
          <w:fldChar w:fldCharType="begin"/>
        </w:r>
        <w:r w:rsidRPr="00924810">
          <w:rPr>
            <w:color w:val="auto"/>
          </w:rPr>
          <w:instrText>PAGE   \* MERGEFORMAT</w:instrText>
        </w:r>
        <w:r w:rsidRPr="00924810">
          <w:rPr>
            <w:color w:val="auto"/>
          </w:rPr>
          <w:fldChar w:fldCharType="separate"/>
        </w:r>
        <w:r w:rsidR="00844465">
          <w:rPr>
            <w:noProof/>
            <w:color w:val="auto"/>
          </w:rPr>
          <w:t>103</w:t>
        </w:r>
        <w:r w:rsidRPr="00924810">
          <w:rPr>
            <w:color w:val="auto"/>
          </w:rPr>
          <w:fldChar w:fldCharType="end"/>
        </w:r>
      </w:p>
    </w:sdtContent>
  </w:sdt>
  <w:p w:rsidR="000727FE" w:rsidRDefault="000727FE">
    <w:pPr>
      <w:pStyle w:val="Stopka"/>
      <w:ind w:left="-567"/>
      <w:jc w:val="right"/>
      <w:rPr>
        <w:vanish/>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FE" w:rsidRDefault="000727FE">
    <w:pPr>
      <w:pStyle w:val="Stopka"/>
      <w:ind w:left="-567"/>
      <w:rPr>
        <w:vanish/>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350" w:rsidRDefault="00607350">
      <w:pPr>
        <w:spacing w:after="0" w:line="240" w:lineRule="auto"/>
      </w:pPr>
      <w:r>
        <w:separator/>
      </w:r>
    </w:p>
  </w:footnote>
  <w:footnote w:type="continuationSeparator" w:id="0">
    <w:p w:rsidR="00607350" w:rsidRDefault="006073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ind w:left="720" w:hanging="360"/>
      </w:pPr>
      <w:rPr>
        <w:rFonts w:ascii="Symbol" w:hAnsi="Symbol" w:cs="Symbol" w:hint="default"/>
        <w:b w:val="0"/>
        <w:bCs w:val="0"/>
        <w:i w:val="0"/>
        <w:iCs w:val="0"/>
        <w:strike w:val="0"/>
        <w:color w:val="auto"/>
        <w:sz w:val="24"/>
        <w:szCs w:val="24"/>
        <w:u w:val="none"/>
      </w:rPr>
    </w:lvl>
    <w:lvl w:ilvl="1">
      <w:start w:val="1"/>
      <w:numFmt w:val="bullet"/>
      <w:lvlText w:val=""/>
      <w:lvlJc w:val="left"/>
      <w:pPr>
        <w:ind w:left="1080" w:hanging="360"/>
      </w:pPr>
      <w:rPr>
        <w:rFonts w:ascii="Symbol" w:hAnsi="Symbol" w:cs="Symbol" w:hint="default"/>
        <w:b w:val="0"/>
        <w:bCs w:val="0"/>
        <w:i w:val="0"/>
        <w:iCs w:val="0"/>
        <w:strike w:val="0"/>
        <w:color w:val="auto"/>
        <w:sz w:val="24"/>
        <w:szCs w:val="24"/>
        <w:u w:val="none"/>
      </w:rPr>
    </w:lvl>
    <w:lvl w:ilvl="2">
      <w:start w:val="1"/>
      <w:numFmt w:val="bullet"/>
      <w:lvlText w:val=""/>
      <w:lvlJc w:val="left"/>
      <w:pPr>
        <w:ind w:left="1440" w:hanging="360"/>
      </w:pPr>
      <w:rPr>
        <w:rFonts w:ascii="Symbol" w:hAnsi="Symbol" w:cs="Symbol" w:hint="default"/>
        <w:b w:val="0"/>
        <w:bCs w:val="0"/>
        <w:i w:val="0"/>
        <w:iCs w:val="0"/>
        <w:strike w:val="0"/>
        <w:color w:val="auto"/>
        <w:sz w:val="24"/>
        <w:szCs w:val="24"/>
        <w:u w:val="none"/>
      </w:rPr>
    </w:lvl>
    <w:lvl w:ilvl="3">
      <w:start w:val="1"/>
      <w:numFmt w:val="bullet"/>
      <w:lvlText w:val=""/>
      <w:lvlJc w:val="left"/>
      <w:pPr>
        <w:ind w:left="1800" w:hanging="360"/>
      </w:pPr>
      <w:rPr>
        <w:rFonts w:ascii="Symbol" w:hAnsi="Symbol" w:cs="Symbol" w:hint="default"/>
        <w:b w:val="0"/>
        <w:bCs w:val="0"/>
        <w:i w:val="0"/>
        <w:iCs w:val="0"/>
        <w:strike w:val="0"/>
        <w:color w:val="auto"/>
        <w:sz w:val="24"/>
        <w:szCs w:val="24"/>
        <w:u w:val="none"/>
      </w:rPr>
    </w:lvl>
    <w:lvl w:ilvl="4">
      <w:start w:val="1"/>
      <w:numFmt w:val="bullet"/>
      <w:lvlText w:val=""/>
      <w:lvlJc w:val="left"/>
      <w:pPr>
        <w:ind w:left="2160" w:hanging="360"/>
      </w:pPr>
      <w:rPr>
        <w:rFonts w:ascii="Symbol" w:hAnsi="Symbol" w:cs="Symbol" w:hint="default"/>
        <w:b w:val="0"/>
        <w:bCs w:val="0"/>
        <w:i w:val="0"/>
        <w:iCs w:val="0"/>
        <w:strike w:val="0"/>
        <w:color w:val="auto"/>
        <w:sz w:val="24"/>
        <w:szCs w:val="24"/>
        <w:u w:val="none"/>
      </w:rPr>
    </w:lvl>
    <w:lvl w:ilvl="5">
      <w:start w:val="1"/>
      <w:numFmt w:val="bullet"/>
      <w:lvlText w:val=""/>
      <w:lvlJc w:val="left"/>
      <w:pPr>
        <w:ind w:left="2520" w:hanging="360"/>
      </w:pPr>
      <w:rPr>
        <w:rFonts w:ascii="Symbol" w:hAnsi="Symbol" w:cs="Symbol" w:hint="default"/>
        <w:b w:val="0"/>
        <w:bCs w:val="0"/>
        <w:i w:val="0"/>
        <w:iCs w:val="0"/>
        <w:strike w:val="0"/>
        <w:color w:val="auto"/>
        <w:sz w:val="24"/>
        <w:szCs w:val="24"/>
        <w:u w:val="none"/>
      </w:rPr>
    </w:lvl>
    <w:lvl w:ilvl="6">
      <w:start w:val="1"/>
      <w:numFmt w:val="bullet"/>
      <w:lvlText w:val=""/>
      <w:lvlJc w:val="left"/>
      <w:pPr>
        <w:ind w:left="2880" w:hanging="360"/>
      </w:pPr>
      <w:rPr>
        <w:rFonts w:ascii="Symbol" w:hAnsi="Symbol" w:cs="Symbol" w:hint="default"/>
        <w:b w:val="0"/>
        <w:bCs w:val="0"/>
        <w:i w:val="0"/>
        <w:iCs w:val="0"/>
        <w:strike w:val="0"/>
        <w:color w:val="auto"/>
        <w:sz w:val="24"/>
        <w:szCs w:val="24"/>
        <w:u w:val="none"/>
      </w:rPr>
    </w:lvl>
    <w:lvl w:ilvl="7">
      <w:start w:val="1"/>
      <w:numFmt w:val="bullet"/>
      <w:lvlText w:val=""/>
      <w:lvlJc w:val="left"/>
      <w:pPr>
        <w:ind w:left="3240" w:hanging="360"/>
      </w:pPr>
      <w:rPr>
        <w:rFonts w:ascii="Symbol" w:hAnsi="Symbol" w:cs="Symbol" w:hint="default"/>
        <w:b w:val="0"/>
        <w:bCs w:val="0"/>
        <w:i w:val="0"/>
        <w:iCs w:val="0"/>
        <w:strike w:val="0"/>
        <w:color w:val="auto"/>
        <w:sz w:val="24"/>
        <w:szCs w:val="24"/>
        <w:u w:val="none"/>
      </w:rPr>
    </w:lvl>
    <w:lvl w:ilvl="8">
      <w:start w:val="1"/>
      <w:numFmt w:val="bullet"/>
      <w:lvlText w:val=""/>
      <w:lvlJc w:val="left"/>
      <w:pPr>
        <w:ind w:left="3600" w:hanging="360"/>
      </w:pPr>
      <w:rPr>
        <w:rFonts w:ascii="Symbol" w:hAnsi="Symbol" w:cs="Symbol" w:hint="default"/>
        <w:b w:val="0"/>
        <w:bCs w:val="0"/>
        <w:i w:val="0"/>
        <w:iCs w:val="0"/>
        <w:strike w:val="0"/>
        <w:color w:val="auto"/>
        <w:sz w:val="24"/>
        <w:szCs w:val="24"/>
        <w:u w:val="none"/>
      </w:rPr>
    </w:lvl>
  </w:abstractNum>
  <w:abstractNum w:abstractNumId="1" w15:restartNumberingAfterBreak="0">
    <w:nsid w:val="04132FBA"/>
    <w:multiLevelType w:val="multilevel"/>
    <w:tmpl w:val="44A028F4"/>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2" w15:restartNumberingAfterBreak="0">
    <w:nsid w:val="08C9DB54"/>
    <w:multiLevelType w:val="multilevel"/>
    <w:tmpl w:val="076AD870"/>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3" w15:restartNumberingAfterBreak="0">
    <w:nsid w:val="0A120656"/>
    <w:multiLevelType w:val="multilevel"/>
    <w:tmpl w:val="DBBAFDCC"/>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4" w15:restartNumberingAfterBreak="0">
    <w:nsid w:val="0F00E517"/>
    <w:multiLevelType w:val="multilevel"/>
    <w:tmpl w:val="078E4D98"/>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5" w15:restartNumberingAfterBreak="0">
    <w:nsid w:val="13AA2280"/>
    <w:multiLevelType w:val="multilevel"/>
    <w:tmpl w:val="895895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44AA0A5"/>
    <w:multiLevelType w:val="multilevel"/>
    <w:tmpl w:val="2A24EA18"/>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7" w15:restartNumberingAfterBreak="0">
    <w:nsid w:val="15062AEB"/>
    <w:multiLevelType w:val="multilevel"/>
    <w:tmpl w:val="8CF055D0"/>
    <w:lvl w:ilvl="0">
      <w:start w:val="4"/>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67B2746"/>
    <w:multiLevelType w:val="multilevel"/>
    <w:tmpl w:val="C07A8224"/>
    <w:styleLink w:val="WW8Num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6AFF849"/>
    <w:multiLevelType w:val="multilevel"/>
    <w:tmpl w:val="E6780E0C"/>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10" w15:restartNumberingAfterBreak="0">
    <w:nsid w:val="16B0E6EF"/>
    <w:multiLevelType w:val="multilevel"/>
    <w:tmpl w:val="B2A27FC2"/>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11" w15:restartNumberingAfterBreak="0">
    <w:nsid w:val="17BD557C"/>
    <w:multiLevelType w:val="multilevel"/>
    <w:tmpl w:val="7A9298B6"/>
    <w:lvl w:ilvl="0">
      <w:start w:val="1"/>
      <w:numFmt w:val="decimal"/>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805B77B"/>
    <w:multiLevelType w:val="multilevel"/>
    <w:tmpl w:val="C93A41E4"/>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13" w15:restartNumberingAfterBreak="0">
    <w:nsid w:val="197E39EC"/>
    <w:multiLevelType w:val="multilevel"/>
    <w:tmpl w:val="B0B24460"/>
    <w:styleLink w:val="WW8Num79"/>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4" w15:restartNumberingAfterBreak="0">
    <w:nsid w:val="1CFF2880"/>
    <w:multiLevelType w:val="multilevel"/>
    <w:tmpl w:val="E75C3A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C863F2"/>
    <w:multiLevelType w:val="multilevel"/>
    <w:tmpl w:val="200E2FF4"/>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16" w15:restartNumberingAfterBreak="0">
    <w:nsid w:val="2083C4D8"/>
    <w:multiLevelType w:val="multilevel"/>
    <w:tmpl w:val="3CAC00BA"/>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17" w15:restartNumberingAfterBreak="0">
    <w:nsid w:val="211C4EF8"/>
    <w:multiLevelType w:val="multilevel"/>
    <w:tmpl w:val="6C628AF4"/>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18" w15:restartNumberingAfterBreak="0">
    <w:nsid w:val="263A762E"/>
    <w:multiLevelType w:val="multilevel"/>
    <w:tmpl w:val="A9E6473A"/>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19" w15:restartNumberingAfterBreak="0">
    <w:nsid w:val="283C61EC"/>
    <w:multiLevelType w:val="multilevel"/>
    <w:tmpl w:val="42DC6D86"/>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20" w15:restartNumberingAfterBreak="0">
    <w:nsid w:val="29C93085"/>
    <w:multiLevelType w:val="hybridMultilevel"/>
    <w:tmpl w:val="3C783416"/>
    <w:lvl w:ilvl="0" w:tplc="04150001">
      <w:start w:val="1"/>
      <w:numFmt w:val="bullet"/>
      <w:lvlText w:val=""/>
      <w:lvlJc w:val="left"/>
      <w:pPr>
        <w:ind w:left="720" w:hanging="360"/>
      </w:pPr>
      <w:rPr>
        <w:rFonts w:ascii="Symbol" w:hAnsi="Symbol" w:hint="default"/>
      </w:rPr>
    </w:lvl>
    <w:lvl w:ilvl="1" w:tplc="0415000B">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9FACAEA"/>
    <w:multiLevelType w:val="multilevel"/>
    <w:tmpl w:val="CAD836A6"/>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22" w15:restartNumberingAfterBreak="0">
    <w:nsid w:val="2C888C5D"/>
    <w:multiLevelType w:val="multilevel"/>
    <w:tmpl w:val="C696F444"/>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23" w15:restartNumberingAfterBreak="0">
    <w:nsid w:val="30A64158"/>
    <w:multiLevelType w:val="multilevel"/>
    <w:tmpl w:val="873684BE"/>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24" w15:restartNumberingAfterBreak="0">
    <w:nsid w:val="343B6A89"/>
    <w:multiLevelType w:val="multilevel"/>
    <w:tmpl w:val="6776AE44"/>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25" w15:restartNumberingAfterBreak="0">
    <w:nsid w:val="3478C626"/>
    <w:multiLevelType w:val="multilevel"/>
    <w:tmpl w:val="1CC87652"/>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26" w15:restartNumberingAfterBreak="0">
    <w:nsid w:val="3484D61F"/>
    <w:multiLevelType w:val="multilevel"/>
    <w:tmpl w:val="F2962DDC"/>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27" w15:restartNumberingAfterBreak="0">
    <w:nsid w:val="353F74CC"/>
    <w:multiLevelType w:val="multilevel"/>
    <w:tmpl w:val="041051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585F799"/>
    <w:multiLevelType w:val="multilevel"/>
    <w:tmpl w:val="AD1A6738"/>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29" w15:restartNumberingAfterBreak="0">
    <w:nsid w:val="35A155EB"/>
    <w:multiLevelType w:val="multilevel"/>
    <w:tmpl w:val="4170E6E4"/>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30" w15:restartNumberingAfterBreak="0">
    <w:nsid w:val="35ECAC11"/>
    <w:multiLevelType w:val="multilevel"/>
    <w:tmpl w:val="3C0E424E"/>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31" w15:restartNumberingAfterBreak="0">
    <w:nsid w:val="37E1C0E3"/>
    <w:multiLevelType w:val="multilevel"/>
    <w:tmpl w:val="CB8E8648"/>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32" w15:restartNumberingAfterBreak="0">
    <w:nsid w:val="39633B5D"/>
    <w:multiLevelType w:val="multilevel"/>
    <w:tmpl w:val="43905B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A72BDB2"/>
    <w:multiLevelType w:val="multilevel"/>
    <w:tmpl w:val="0388AFA4"/>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34" w15:restartNumberingAfterBreak="0">
    <w:nsid w:val="3ED49A76"/>
    <w:multiLevelType w:val="multilevel"/>
    <w:tmpl w:val="17404184"/>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35" w15:restartNumberingAfterBreak="0">
    <w:nsid w:val="4124FAD3"/>
    <w:multiLevelType w:val="multilevel"/>
    <w:tmpl w:val="56EABBE4"/>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36" w15:restartNumberingAfterBreak="0">
    <w:nsid w:val="44E22A9C"/>
    <w:multiLevelType w:val="multilevel"/>
    <w:tmpl w:val="A87E71AE"/>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37" w15:restartNumberingAfterBreak="0">
    <w:nsid w:val="451F77F9"/>
    <w:multiLevelType w:val="multilevel"/>
    <w:tmpl w:val="A2CAD2B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53B6E0A"/>
    <w:multiLevelType w:val="multilevel"/>
    <w:tmpl w:val="B81CAC82"/>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39" w15:restartNumberingAfterBreak="0">
    <w:nsid w:val="462293EC"/>
    <w:multiLevelType w:val="multilevel"/>
    <w:tmpl w:val="ADBCB800"/>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40" w15:restartNumberingAfterBreak="0">
    <w:nsid w:val="4B1457DF"/>
    <w:multiLevelType w:val="multilevel"/>
    <w:tmpl w:val="F4F4F56E"/>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41" w15:restartNumberingAfterBreak="0">
    <w:nsid w:val="4EFFF079"/>
    <w:multiLevelType w:val="multilevel"/>
    <w:tmpl w:val="4182844E"/>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42" w15:restartNumberingAfterBreak="0">
    <w:nsid w:val="54C11CE3"/>
    <w:multiLevelType w:val="multilevel"/>
    <w:tmpl w:val="3B4AE684"/>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43" w15:restartNumberingAfterBreak="0">
    <w:nsid w:val="55F02583"/>
    <w:multiLevelType w:val="multilevel"/>
    <w:tmpl w:val="B75A79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7821A80"/>
    <w:multiLevelType w:val="multilevel"/>
    <w:tmpl w:val="542EDC2E"/>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45" w15:restartNumberingAfterBreak="0">
    <w:nsid w:val="5DD15F35"/>
    <w:multiLevelType w:val="multilevel"/>
    <w:tmpl w:val="67B4BE02"/>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6" w15:restartNumberingAfterBreak="0">
    <w:nsid w:val="5F73DB5C"/>
    <w:multiLevelType w:val="multilevel"/>
    <w:tmpl w:val="57BE6E7E"/>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47" w15:restartNumberingAfterBreak="0">
    <w:nsid w:val="5FA4743B"/>
    <w:multiLevelType w:val="multilevel"/>
    <w:tmpl w:val="A9245BB4"/>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48" w15:restartNumberingAfterBreak="0">
    <w:nsid w:val="60A28CB4"/>
    <w:multiLevelType w:val="multilevel"/>
    <w:tmpl w:val="9F1C670C"/>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49" w15:restartNumberingAfterBreak="0">
    <w:nsid w:val="60C4F353"/>
    <w:multiLevelType w:val="multilevel"/>
    <w:tmpl w:val="D7A21EEA"/>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50" w15:restartNumberingAfterBreak="0">
    <w:nsid w:val="62A5750A"/>
    <w:multiLevelType w:val="multilevel"/>
    <w:tmpl w:val="444EDDF4"/>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51" w15:restartNumberingAfterBreak="0">
    <w:nsid w:val="63D0FDDC"/>
    <w:multiLevelType w:val="multilevel"/>
    <w:tmpl w:val="92E4D356"/>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52" w15:restartNumberingAfterBreak="0">
    <w:nsid w:val="677C0632"/>
    <w:multiLevelType w:val="multilevel"/>
    <w:tmpl w:val="285A66A8"/>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53" w15:restartNumberingAfterBreak="0">
    <w:nsid w:val="682192AE"/>
    <w:multiLevelType w:val="multilevel"/>
    <w:tmpl w:val="F6886D50"/>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54" w15:restartNumberingAfterBreak="0">
    <w:nsid w:val="6CFBCA9D"/>
    <w:multiLevelType w:val="multilevel"/>
    <w:tmpl w:val="FCA01348"/>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55" w15:restartNumberingAfterBreak="0">
    <w:nsid w:val="6D65E233"/>
    <w:multiLevelType w:val="multilevel"/>
    <w:tmpl w:val="11E02F08"/>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56" w15:restartNumberingAfterBreak="0">
    <w:nsid w:val="6E1A74FD"/>
    <w:multiLevelType w:val="multilevel"/>
    <w:tmpl w:val="C80AB938"/>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57" w15:restartNumberingAfterBreak="0">
    <w:nsid w:val="6E462449"/>
    <w:multiLevelType w:val="multilevel"/>
    <w:tmpl w:val="15E69B32"/>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58" w15:restartNumberingAfterBreak="0">
    <w:nsid w:val="6E4EB293"/>
    <w:multiLevelType w:val="multilevel"/>
    <w:tmpl w:val="6C00AFE8"/>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59" w15:restartNumberingAfterBreak="0">
    <w:nsid w:val="6FD21927"/>
    <w:multiLevelType w:val="multilevel"/>
    <w:tmpl w:val="43489846"/>
    <w:lvl w:ilvl="0">
      <w:start w:val="6"/>
      <w:numFmt w:val="upperRoman"/>
      <w:lvlText w:val="%1."/>
      <w:lvlJc w:val="left"/>
      <w:rPr>
        <w:b/>
        <w:bC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0" w15:restartNumberingAfterBreak="0">
    <w:nsid w:val="74BA53F9"/>
    <w:multiLevelType w:val="multilevel"/>
    <w:tmpl w:val="78B064AC"/>
    <w:lvl w:ilvl="0">
      <w:start w:val="1"/>
      <w:numFmt w:val="decimal"/>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D230F3E"/>
    <w:multiLevelType w:val="multilevel"/>
    <w:tmpl w:val="4BF8CBBC"/>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62" w15:restartNumberingAfterBreak="0">
    <w:nsid w:val="7D630C00"/>
    <w:multiLevelType w:val="multilevel"/>
    <w:tmpl w:val="D1983B28"/>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abstractNum w:abstractNumId="63" w15:restartNumberingAfterBreak="0">
    <w:nsid w:val="7E252FBB"/>
    <w:multiLevelType w:val="multilevel"/>
    <w:tmpl w:val="A492F370"/>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FDEC2A0"/>
    <w:multiLevelType w:val="multilevel"/>
    <w:tmpl w:val="E7FA10E4"/>
    <w:lvl w:ilvl="0">
      <w:start w:val="1"/>
      <w:numFmt w:val="bullet"/>
      <w:lvlText w:val="●"/>
      <w:lvlJc w:val="left"/>
      <w:pPr>
        <w:ind w:left="600" w:hanging="360"/>
      </w:pPr>
    </w:lvl>
    <w:lvl w:ilvl="1">
      <w:start w:val="1"/>
      <w:numFmt w:val="bullet"/>
      <w:lvlText w:val="○"/>
      <w:lvlJc w:val="left"/>
      <w:pPr>
        <w:ind w:left="1200" w:hanging="360"/>
      </w:pPr>
    </w:lvl>
    <w:lvl w:ilvl="2">
      <w:start w:val="1"/>
      <w:numFmt w:val="bullet"/>
      <w:lvlText w:val="⁃"/>
      <w:lvlJc w:val="left"/>
      <w:pPr>
        <w:ind w:left="1800" w:hanging="360"/>
      </w:pPr>
    </w:lvl>
    <w:lvl w:ilvl="3">
      <w:start w:val="1"/>
      <w:numFmt w:val="bullet"/>
      <w:lvlText w:val="%1."/>
      <w:lvlJc w:val="left"/>
    </w:lvl>
    <w:lvl w:ilvl="4">
      <w:start w:val="1"/>
      <w:numFmt w:val="bullet"/>
      <w:lvlText w:val="%1."/>
      <w:lvlJc w:val="left"/>
    </w:lvl>
    <w:lvl w:ilvl="5">
      <w:start w:val="1"/>
      <w:numFmt w:val="bullet"/>
      <w:lvlText w:val="%1."/>
      <w:lvlJc w:val="left"/>
    </w:lvl>
    <w:lvl w:ilvl="6">
      <w:start w:val="1"/>
      <w:numFmt w:val="bullet"/>
      <w:lvlText w:val="%1."/>
      <w:lvlJc w:val="left"/>
    </w:lvl>
    <w:lvl w:ilvl="7">
      <w:start w:val="1"/>
      <w:numFmt w:val="bullet"/>
      <w:lvlText w:val="%1."/>
      <w:lvlJc w:val="left"/>
    </w:lvl>
    <w:lvl w:ilvl="8">
      <w:start w:val="1"/>
      <w:numFmt w:val="bullet"/>
      <w:lvlText w:val="%1."/>
      <w:lvlJc w:val="left"/>
    </w:lvl>
  </w:abstractNum>
  <w:num w:numId="1">
    <w:abstractNumId w:val="24"/>
  </w:num>
  <w:num w:numId="2">
    <w:abstractNumId w:val="51"/>
  </w:num>
  <w:num w:numId="3">
    <w:abstractNumId w:val="18"/>
  </w:num>
  <w:num w:numId="4">
    <w:abstractNumId w:val="28"/>
  </w:num>
  <w:num w:numId="5">
    <w:abstractNumId w:val="41"/>
  </w:num>
  <w:num w:numId="6">
    <w:abstractNumId w:val="39"/>
  </w:num>
  <w:num w:numId="7">
    <w:abstractNumId w:val="52"/>
  </w:num>
  <w:num w:numId="8">
    <w:abstractNumId w:val="30"/>
  </w:num>
  <w:num w:numId="9">
    <w:abstractNumId w:val="26"/>
  </w:num>
  <w:num w:numId="10">
    <w:abstractNumId w:val="54"/>
  </w:num>
  <w:num w:numId="11">
    <w:abstractNumId w:val="53"/>
  </w:num>
  <w:num w:numId="12">
    <w:abstractNumId w:val="35"/>
  </w:num>
  <w:num w:numId="13">
    <w:abstractNumId w:val="16"/>
  </w:num>
  <w:num w:numId="14">
    <w:abstractNumId w:val="1"/>
  </w:num>
  <w:num w:numId="15">
    <w:abstractNumId w:val="57"/>
  </w:num>
  <w:num w:numId="16">
    <w:abstractNumId w:val="64"/>
  </w:num>
  <w:num w:numId="17">
    <w:abstractNumId w:val="44"/>
  </w:num>
  <w:num w:numId="18">
    <w:abstractNumId w:val="29"/>
  </w:num>
  <w:num w:numId="19">
    <w:abstractNumId w:val="9"/>
  </w:num>
  <w:num w:numId="20">
    <w:abstractNumId w:val="56"/>
  </w:num>
  <w:num w:numId="21">
    <w:abstractNumId w:val="46"/>
  </w:num>
  <w:num w:numId="22">
    <w:abstractNumId w:val="62"/>
  </w:num>
  <w:num w:numId="23">
    <w:abstractNumId w:val="33"/>
  </w:num>
  <w:num w:numId="24">
    <w:abstractNumId w:val="50"/>
  </w:num>
  <w:num w:numId="25">
    <w:abstractNumId w:val="36"/>
  </w:num>
  <w:num w:numId="26">
    <w:abstractNumId w:val="17"/>
  </w:num>
  <w:num w:numId="27">
    <w:abstractNumId w:val="55"/>
  </w:num>
  <w:num w:numId="28">
    <w:abstractNumId w:val="58"/>
  </w:num>
  <w:num w:numId="29">
    <w:abstractNumId w:val="21"/>
  </w:num>
  <w:num w:numId="30">
    <w:abstractNumId w:val="42"/>
  </w:num>
  <w:num w:numId="31">
    <w:abstractNumId w:val="23"/>
  </w:num>
  <w:num w:numId="32">
    <w:abstractNumId w:val="31"/>
  </w:num>
  <w:num w:numId="33">
    <w:abstractNumId w:val="6"/>
  </w:num>
  <w:num w:numId="34">
    <w:abstractNumId w:val="49"/>
  </w:num>
  <w:num w:numId="35">
    <w:abstractNumId w:val="19"/>
  </w:num>
  <w:num w:numId="36">
    <w:abstractNumId w:val="25"/>
  </w:num>
  <w:num w:numId="37">
    <w:abstractNumId w:val="22"/>
  </w:num>
  <w:num w:numId="38">
    <w:abstractNumId w:val="38"/>
  </w:num>
  <w:num w:numId="39">
    <w:abstractNumId w:val="34"/>
  </w:num>
  <w:num w:numId="40">
    <w:abstractNumId w:val="2"/>
  </w:num>
  <w:num w:numId="41">
    <w:abstractNumId w:val="15"/>
  </w:num>
  <w:num w:numId="42">
    <w:abstractNumId w:val="4"/>
  </w:num>
  <w:num w:numId="43">
    <w:abstractNumId w:val="40"/>
  </w:num>
  <w:num w:numId="44">
    <w:abstractNumId w:val="47"/>
  </w:num>
  <w:num w:numId="45">
    <w:abstractNumId w:val="3"/>
  </w:num>
  <w:num w:numId="46">
    <w:abstractNumId w:val="48"/>
  </w:num>
  <w:num w:numId="47">
    <w:abstractNumId w:val="12"/>
  </w:num>
  <w:num w:numId="48">
    <w:abstractNumId w:val="61"/>
  </w:num>
  <w:num w:numId="49">
    <w:abstractNumId w:val="10"/>
  </w:num>
  <w:num w:numId="50">
    <w:abstractNumId w:val="0"/>
  </w:num>
  <w:num w:numId="51">
    <w:abstractNumId w:val="13"/>
  </w:num>
  <w:num w:numId="52">
    <w:abstractNumId w:val="8"/>
  </w:num>
  <w:num w:numId="53">
    <w:abstractNumId w:val="20"/>
  </w:num>
  <w:num w:numId="54">
    <w:abstractNumId w:val="5"/>
  </w:num>
  <w:num w:numId="55">
    <w:abstractNumId w:val="63"/>
  </w:num>
  <w:num w:numId="56">
    <w:abstractNumId w:val="27"/>
  </w:num>
  <w:num w:numId="57">
    <w:abstractNumId w:val="14"/>
  </w:num>
  <w:num w:numId="58">
    <w:abstractNumId w:val="60"/>
  </w:num>
  <w:num w:numId="59">
    <w:abstractNumId w:val="7"/>
  </w:num>
  <w:num w:numId="60">
    <w:abstractNumId w:val="32"/>
  </w:num>
  <w:num w:numId="61">
    <w:abstractNumId w:val="11"/>
  </w:num>
  <w:num w:numId="62">
    <w:abstractNumId w:val="59"/>
  </w:num>
  <w:num w:numId="63">
    <w:abstractNumId w:val="37"/>
  </w:num>
  <w:num w:numId="64">
    <w:abstractNumId w:val="45"/>
  </w:num>
  <w:num w:numId="65">
    <w:abstractNumId w:val="4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proofState w:spelling="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42D"/>
    <w:rsid w:val="00017C73"/>
    <w:rsid w:val="00022B58"/>
    <w:rsid w:val="00022D5B"/>
    <w:rsid w:val="0003351B"/>
    <w:rsid w:val="00047DB1"/>
    <w:rsid w:val="000727FE"/>
    <w:rsid w:val="0007609F"/>
    <w:rsid w:val="00085328"/>
    <w:rsid w:val="0008604C"/>
    <w:rsid w:val="000A3521"/>
    <w:rsid w:val="000A4E0C"/>
    <w:rsid w:val="000B5678"/>
    <w:rsid w:val="000B6952"/>
    <w:rsid w:val="000C660D"/>
    <w:rsid w:val="000F5235"/>
    <w:rsid w:val="001239D2"/>
    <w:rsid w:val="0012790A"/>
    <w:rsid w:val="00147761"/>
    <w:rsid w:val="00147C4D"/>
    <w:rsid w:val="00157956"/>
    <w:rsid w:val="00171E8C"/>
    <w:rsid w:val="001B4A33"/>
    <w:rsid w:val="001B4E1C"/>
    <w:rsid w:val="001B5A70"/>
    <w:rsid w:val="001D6A45"/>
    <w:rsid w:val="001E7ECD"/>
    <w:rsid w:val="001F62C3"/>
    <w:rsid w:val="00201741"/>
    <w:rsid w:val="00204DB9"/>
    <w:rsid w:val="00225D80"/>
    <w:rsid w:val="002301B4"/>
    <w:rsid w:val="0023137C"/>
    <w:rsid w:val="002333E5"/>
    <w:rsid w:val="00236C01"/>
    <w:rsid w:val="00273410"/>
    <w:rsid w:val="00275494"/>
    <w:rsid w:val="0027640D"/>
    <w:rsid w:val="002862CC"/>
    <w:rsid w:val="002914A4"/>
    <w:rsid w:val="002C0B49"/>
    <w:rsid w:val="002F2092"/>
    <w:rsid w:val="002F53C0"/>
    <w:rsid w:val="00302C13"/>
    <w:rsid w:val="00304E8A"/>
    <w:rsid w:val="003153C7"/>
    <w:rsid w:val="0031547D"/>
    <w:rsid w:val="00330127"/>
    <w:rsid w:val="003342CD"/>
    <w:rsid w:val="00360759"/>
    <w:rsid w:val="0037214F"/>
    <w:rsid w:val="003750F4"/>
    <w:rsid w:val="003A4494"/>
    <w:rsid w:val="003B4C4D"/>
    <w:rsid w:val="003F28B8"/>
    <w:rsid w:val="00410A00"/>
    <w:rsid w:val="004157C4"/>
    <w:rsid w:val="00450E5F"/>
    <w:rsid w:val="00454A97"/>
    <w:rsid w:val="00457861"/>
    <w:rsid w:val="00463E3E"/>
    <w:rsid w:val="004670DC"/>
    <w:rsid w:val="00473D0F"/>
    <w:rsid w:val="00494640"/>
    <w:rsid w:val="004A0A99"/>
    <w:rsid w:val="004B106A"/>
    <w:rsid w:val="004B60D1"/>
    <w:rsid w:val="004C14D9"/>
    <w:rsid w:val="004C73D1"/>
    <w:rsid w:val="00501716"/>
    <w:rsid w:val="00502E89"/>
    <w:rsid w:val="0050626F"/>
    <w:rsid w:val="0051626B"/>
    <w:rsid w:val="005341C8"/>
    <w:rsid w:val="00557845"/>
    <w:rsid w:val="0056236C"/>
    <w:rsid w:val="005F06D0"/>
    <w:rsid w:val="00603299"/>
    <w:rsid w:val="0060706D"/>
    <w:rsid w:val="00607350"/>
    <w:rsid w:val="0063382E"/>
    <w:rsid w:val="00676DD0"/>
    <w:rsid w:val="00686564"/>
    <w:rsid w:val="006B53A3"/>
    <w:rsid w:val="006D6545"/>
    <w:rsid w:val="006E0877"/>
    <w:rsid w:val="00713657"/>
    <w:rsid w:val="007145D6"/>
    <w:rsid w:val="00725A68"/>
    <w:rsid w:val="0072676F"/>
    <w:rsid w:val="00750E02"/>
    <w:rsid w:val="00772619"/>
    <w:rsid w:val="007A429C"/>
    <w:rsid w:val="007B24B9"/>
    <w:rsid w:val="007B3DC2"/>
    <w:rsid w:val="007B43A4"/>
    <w:rsid w:val="007C3BEB"/>
    <w:rsid w:val="007D0403"/>
    <w:rsid w:val="007E3A70"/>
    <w:rsid w:val="007F7B02"/>
    <w:rsid w:val="00814B9A"/>
    <w:rsid w:val="00831B9C"/>
    <w:rsid w:val="00844465"/>
    <w:rsid w:val="008478AA"/>
    <w:rsid w:val="00853498"/>
    <w:rsid w:val="0085496F"/>
    <w:rsid w:val="00856655"/>
    <w:rsid w:val="00870A4C"/>
    <w:rsid w:val="0088469D"/>
    <w:rsid w:val="00885165"/>
    <w:rsid w:val="0088748F"/>
    <w:rsid w:val="008914BB"/>
    <w:rsid w:val="008A4995"/>
    <w:rsid w:val="008B60E6"/>
    <w:rsid w:val="008C536A"/>
    <w:rsid w:val="008C6F12"/>
    <w:rsid w:val="008D3654"/>
    <w:rsid w:val="008D6400"/>
    <w:rsid w:val="008E0A71"/>
    <w:rsid w:val="008E140A"/>
    <w:rsid w:val="008F2737"/>
    <w:rsid w:val="008F30FB"/>
    <w:rsid w:val="009013AA"/>
    <w:rsid w:val="00911580"/>
    <w:rsid w:val="00913AD3"/>
    <w:rsid w:val="00924810"/>
    <w:rsid w:val="00942349"/>
    <w:rsid w:val="00943CD4"/>
    <w:rsid w:val="009445E9"/>
    <w:rsid w:val="00960AB0"/>
    <w:rsid w:val="0096294F"/>
    <w:rsid w:val="0097142D"/>
    <w:rsid w:val="00973DF5"/>
    <w:rsid w:val="009848A0"/>
    <w:rsid w:val="00987602"/>
    <w:rsid w:val="0099179B"/>
    <w:rsid w:val="009A193E"/>
    <w:rsid w:val="009B68D9"/>
    <w:rsid w:val="009D396E"/>
    <w:rsid w:val="009E35F7"/>
    <w:rsid w:val="009E66D1"/>
    <w:rsid w:val="009E6D34"/>
    <w:rsid w:val="00A04ED3"/>
    <w:rsid w:val="00A2157B"/>
    <w:rsid w:val="00A314C3"/>
    <w:rsid w:val="00A60C53"/>
    <w:rsid w:val="00A6325C"/>
    <w:rsid w:val="00A76799"/>
    <w:rsid w:val="00A9429A"/>
    <w:rsid w:val="00A96AA0"/>
    <w:rsid w:val="00AC6335"/>
    <w:rsid w:val="00AD2A42"/>
    <w:rsid w:val="00AD7AF5"/>
    <w:rsid w:val="00AD7BF4"/>
    <w:rsid w:val="00AE1B9A"/>
    <w:rsid w:val="00AE587E"/>
    <w:rsid w:val="00B13B1B"/>
    <w:rsid w:val="00B16654"/>
    <w:rsid w:val="00B17227"/>
    <w:rsid w:val="00B26863"/>
    <w:rsid w:val="00B36A88"/>
    <w:rsid w:val="00B42D8F"/>
    <w:rsid w:val="00B45EB0"/>
    <w:rsid w:val="00B84E9A"/>
    <w:rsid w:val="00B9503D"/>
    <w:rsid w:val="00BB622A"/>
    <w:rsid w:val="00BB759E"/>
    <w:rsid w:val="00BE3EE7"/>
    <w:rsid w:val="00BE7A55"/>
    <w:rsid w:val="00BF79EF"/>
    <w:rsid w:val="00C03A2A"/>
    <w:rsid w:val="00C14152"/>
    <w:rsid w:val="00C178DE"/>
    <w:rsid w:val="00C32081"/>
    <w:rsid w:val="00C34A69"/>
    <w:rsid w:val="00C3767D"/>
    <w:rsid w:val="00C42ED2"/>
    <w:rsid w:val="00C474FD"/>
    <w:rsid w:val="00C5030F"/>
    <w:rsid w:val="00C60339"/>
    <w:rsid w:val="00C618E0"/>
    <w:rsid w:val="00C74409"/>
    <w:rsid w:val="00C85022"/>
    <w:rsid w:val="00C859CB"/>
    <w:rsid w:val="00C902C4"/>
    <w:rsid w:val="00CB0A09"/>
    <w:rsid w:val="00CB0AC0"/>
    <w:rsid w:val="00CC2645"/>
    <w:rsid w:val="00CC43C0"/>
    <w:rsid w:val="00CC555C"/>
    <w:rsid w:val="00CD0DAB"/>
    <w:rsid w:val="00CD3911"/>
    <w:rsid w:val="00D1489E"/>
    <w:rsid w:val="00D305B1"/>
    <w:rsid w:val="00D37CDE"/>
    <w:rsid w:val="00D46933"/>
    <w:rsid w:val="00D638AE"/>
    <w:rsid w:val="00D65A16"/>
    <w:rsid w:val="00D80885"/>
    <w:rsid w:val="00D84B30"/>
    <w:rsid w:val="00DB1F7F"/>
    <w:rsid w:val="00DB6754"/>
    <w:rsid w:val="00DC37EF"/>
    <w:rsid w:val="00DD1FAC"/>
    <w:rsid w:val="00DE3E52"/>
    <w:rsid w:val="00E159B1"/>
    <w:rsid w:val="00E30D01"/>
    <w:rsid w:val="00E41268"/>
    <w:rsid w:val="00E45CA7"/>
    <w:rsid w:val="00E50A19"/>
    <w:rsid w:val="00E64EC1"/>
    <w:rsid w:val="00E7509E"/>
    <w:rsid w:val="00E8363A"/>
    <w:rsid w:val="00EA4191"/>
    <w:rsid w:val="00EB024C"/>
    <w:rsid w:val="00EB34EC"/>
    <w:rsid w:val="00EB558C"/>
    <w:rsid w:val="00EC58A2"/>
    <w:rsid w:val="00ED7F56"/>
    <w:rsid w:val="00EE1C25"/>
    <w:rsid w:val="00EE4A49"/>
    <w:rsid w:val="00F055EC"/>
    <w:rsid w:val="00F144AA"/>
    <w:rsid w:val="00F263B9"/>
    <w:rsid w:val="00F7330A"/>
    <w:rsid w:val="00F86285"/>
    <w:rsid w:val="00F91139"/>
    <w:rsid w:val="00F9449A"/>
    <w:rsid w:val="00FB0913"/>
    <w:rsid w:val="00FB4281"/>
    <w:rsid w:val="00FC1F26"/>
    <w:rsid w:val="00FD5640"/>
    <w:rsid w:val="00FE64F5"/>
    <w:rsid w:val="00FE6668"/>
    <w:rsid w:val="00FE7632"/>
    <w:rsid w:val="00FF63DF"/>
  </w:rsids>
  <m:mathPr>
    <m:mathFont m:val="Cambria Math"/>
    <m:brkBin m:val="before"/>
    <m:brkBinSub m:val="--"/>
    <m:smallFrac/>
    <m:dispDef/>
    <m:lMargin m:val="0"/>
    <m:rMargin m:val="0"/>
    <m:defJc m:val="centerGroup"/>
    <m:wrapIndent m:val="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E37E0A-CCB9-4A47-894F-0693612A7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0D0D0D" w:themeColor="text1" w:themeTint="F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line="276" w:lineRule="auto"/>
    </w:pPr>
    <w:rPr>
      <w:rFonts w:ascii="Times New Roman" w:hAnsi="Times New Roman"/>
    </w:rPr>
  </w:style>
  <w:style w:type="paragraph" w:styleId="Nagwek1">
    <w:name w:val="heading 1"/>
    <w:basedOn w:val="Normalny"/>
    <w:next w:val="Normalny"/>
    <w:link w:val="Nagwek1Znak"/>
    <w:autoRedefine/>
    <w:qFormat/>
    <w:rsid w:val="00831B9C"/>
    <w:pPr>
      <w:keepNext/>
      <w:keepLines/>
      <w:spacing w:after="0" w:line="240" w:lineRule="auto"/>
      <w:contextualSpacing/>
      <w:jc w:val="both"/>
      <w:outlineLvl w:val="0"/>
    </w:pPr>
    <w:rPr>
      <w:rFonts w:eastAsiaTheme="majorEastAsia" w:cs="Times New Roman"/>
      <w:b/>
      <w:color w:val="auto"/>
      <w:sz w:val="24"/>
      <w:szCs w:val="24"/>
    </w:rPr>
  </w:style>
  <w:style w:type="paragraph" w:styleId="Nagwek2">
    <w:name w:val="heading 2"/>
    <w:basedOn w:val="Normalny"/>
    <w:next w:val="Normalny"/>
    <w:link w:val="Nagwek2Znak"/>
    <w:autoRedefine/>
    <w:qFormat/>
    <w:rsid w:val="00AD7AF5"/>
    <w:pPr>
      <w:keepNext/>
      <w:keepLines/>
      <w:spacing w:after="0" w:line="240" w:lineRule="auto"/>
      <w:contextualSpacing/>
      <w:jc w:val="both"/>
      <w:outlineLvl w:val="1"/>
    </w:pPr>
    <w:rPr>
      <w:rFonts w:eastAsiaTheme="majorEastAsia" w:cs="Times New Roman"/>
      <w:b/>
      <w:smallCaps/>
      <w:color w:val="auto"/>
      <w:sz w:val="24"/>
      <w:szCs w:val="24"/>
    </w:rPr>
  </w:style>
  <w:style w:type="paragraph" w:styleId="Nagwek3">
    <w:name w:val="heading 3"/>
    <w:basedOn w:val="Normalny"/>
    <w:next w:val="Normalny"/>
    <w:link w:val="Nagwek3Znak"/>
    <w:autoRedefine/>
    <w:qFormat/>
    <w:rsid w:val="00EE4A49"/>
    <w:pPr>
      <w:keepNext/>
      <w:keepLines/>
      <w:spacing w:after="0" w:line="240" w:lineRule="auto"/>
      <w:contextualSpacing/>
      <w:jc w:val="both"/>
      <w:outlineLvl w:val="2"/>
    </w:pPr>
    <w:rPr>
      <w:rFonts w:eastAsiaTheme="majorEastAsia" w:cs="Times New Roman"/>
      <w:b/>
      <w:smallCaps/>
      <w:color w:val="auto"/>
      <w:sz w:val="24"/>
      <w:szCs w:val="24"/>
    </w:rPr>
  </w:style>
  <w:style w:type="paragraph" w:styleId="Nagwek4">
    <w:name w:val="heading 4"/>
    <w:basedOn w:val="Normalny"/>
    <w:next w:val="Normalny"/>
    <w:link w:val="Nagwek4Znak"/>
    <w:semiHidden/>
    <w:qFormat/>
    <w:pPr>
      <w:keepNext/>
      <w:keepLines/>
      <w:spacing w:before="240" w:after="40"/>
      <w:outlineLvl w:val="3"/>
    </w:pPr>
    <w:rPr>
      <w:rFonts w:asciiTheme="majorHAnsi" w:eastAsiaTheme="majorEastAsia" w:hAnsiTheme="majorHAnsi" w:cstheme="majorBidi"/>
      <w:b/>
      <w:iCs/>
      <w:smallCaps/>
      <w:color w:val="234466" w:themeColor="accent1" w:themeShade="BF"/>
      <w:szCs w:val="20"/>
    </w:rPr>
  </w:style>
  <w:style w:type="paragraph" w:styleId="Nagwek5">
    <w:name w:val="heading 5"/>
    <w:next w:val="Normalny"/>
    <w:pPr>
      <w:keepNext/>
      <w:spacing w:before="240" w:after="120"/>
      <w:outlineLvl w:val="4"/>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autoRedefine/>
    <w:qFormat/>
    <w:rsid w:val="00913AD3"/>
    <w:pPr>
      <w:spacing w:before="840" w:after="300" w:line="240" w:lineRule="auto"/>
      <w:contextualSpacing/>
      <w:jc w:val="center"/>
    </w:pPr>
    <w:rPr>
      <w:rFonts w:eastAsiaTheme="majorEastAsia" w:cstheme="majorBidi"/>
      <w:b/>
      <w:color w:val="auto"/>
      <w:spacing w:val="5"/>
      <w:kern w:val="28"/>
      <w:sz w:val="28"/>
      <w:szCs w:val="28"/>
    </w:rPr>
  </w:style>
  <w:style w:type="paragraph" w:styleId="Podtytu">
    <w:name w:val="Subtitle"/>
    <w:basedOn w:val="Normalny"/>
    <w:next w:val="Normalny"/>
    <w:link w:val="PodtytuZnak"/>
    <w:autoRedefine/>
    <w:qFormat/>
    <w:rPr>
      <w:rFonts w:eastAsiaTheme="minorEastAsia"/>
      <w:color w:val="auto"/>
      <w:szCs w:val="14"/>
    </w:rPr>
  </w:style>
  <w:style w:type="paragraph" w:styleId="Akapitzlist">
    <w:name w:val="List Paragraph"/>
    <w:basedOn w:val="Normalny"/>
    <w:autoRedefine/>
    <w:qFormat/>
    <w:pPr>
      <w:ind w:left="720"/>
      <w:contextualSpacing/>
    </w:pPr>
  </w:style>
  <w:style w:type="paragraph" w:styleId="Tekstdymka">
    <w:name w:val="Balloon Text"/>
    <w:basedOn w:val="Normalny"/>
    <w:link w:val="TekstdymkaZnak"/>
    <w:semiHidden/>
    <w:pPr>
      <w:spacing w:after="0" w:line="240" w:lineRule="auto"/>
    </w:pPr>
    <w:rPr>
      <w:rFonts w:ascii="Segoe UI" w:hAnsi="Segoe UI" w:cs="Segoe UI"/>
      <w:sz w:val="18"/>
      <w:szCs w:val="18"/>
    </w:rPr>
  </w:style>
  <w:style w:type="paragraph" w:styleId="Cytatintensywny">
    <w:name w:val="Intense Quote"/>
    <w:aliases w:val="Pozytyw"/>
    <w:basedOn w:val="Normalny"/>
    <w:next w:val="Normalny"/>
    <w:link w:val="CytatintensywnyZnak"/>
    <w:autoRedefine/>
    <w:qFormat/>
    <w:pPr>
      <w:pBdr>
        <w:top w:val="single" w:sz="8" w:space="10" w:color="006139" w:themeColor="accent6"/>
        <w:bottom w:val="single" w:sz="8" w:space="10" w:color="006139" w:themeColor="accent6"/>
      </w:pBdr>
      <w:shd w:val="clear" w:color="auto" w:fill="E1F5F5"/>
      <w:spacing w:before="360" w:after="360"/>
      <w:ind w:left="864" w:right="864"/>
      <w:jc w:val="center"/>
    </w:pPr>
    <w:rPr>
      <w:i/>
      <w:iCs/>
      <w:color w:val="006139" w:themeColor="accent6"/>
    </w:rPr>
  </w:style>
  <w:style w:type="paragraph" w:styleId="Cytat">
    <w:name w:val="Quote"/>
    <w:aliases w:val="Uwaga"/>
    <w:basedOn w:val="Normalny"/>
    <w:next w:val="Normalny"/>
    <w:link w:val="CytatZnak"/>
    <w:autoRedefine/>
    <w:qFormat/>
    <w:pPr>
      <w:pBdr>
        <w:top w:val="single" w:sz="8" w:space="10" w:color="D90912" w:themeColor="accent4"/>
        <w:bottom w:val="single" w:sz="8" w:space="10" w:color="D90912" w:themeColor="accent4"/>
      </w:pBdr>
      <w:shd w:val="clear" w:color="auto" w:fill="FFF5F5"/>
      <w:spacing w:before="360" w:after="360"/>
      <w:ind w:left="862" w:right="862"/>
      <w:contextualSpacing/>
      <w:jc w:val="center"/>
    </w:pPr>
    <w:rPr>
      <w:i/>
      <w:iCs/>
      <w:color w:val="D90912" w:themeColor="accent4"/>
    </w:rPr>
  </w:style>
  <w:style w:type="paragraph" w:styleId="Nagwek">
    <w:name w:val="header"/>
    <w:basedOn w:val="Normalny"/>
    <w:link w:val="NagwekZnak"/>
    <w:pPr>
      <w:tabs>
        <w:tab w:val="center" w:pos="4536"/>
        <w:tab w:val="right" w:pos="9072"/>
      </w:tabs>
      <w:spacing w:after="0" w:line="240" w:lineRule="auto"/>
    </w:pPr>
  </w:style>
  <w:style w:type="paragraph" w:styleId="Stopka">
    <w:name w:val="footer"/>
    <w:basedOn w:val="Normalny"/>
    <w:link w:val="StopkaZnak"/>
    <w:pPr>
      <w:tabs>
        <w:tab w:val="center" w:pos="4536"/>
        <w:tab w:val="right" w:pos="9072"/>
      </w:tabs>
      <w:spacing w:before="240" w:after="0" w:line="240" w:lineRule="auto"/>
    </w:pPr>
    <w:rPr>
      <w:sz w:val="18"/>
    </w:rPr>
  </w:style>
  <w:style w:type="paragraph" w:styleId="Nagwekspisutreci">
    <w:name w:val="TOC Heading"/>
    <w:basedOn w:val="Nagwek1"/>
    <w:next w:val="Normalny"/>
    <w:qFormat/>
    <w:pPr>
      <w:spacing w:line="259" w:lineRule="auto"/>
      <w:outlineLvl w:val="9"/>
    </w:pPr>
    <w:rPr>
      <w:color w:val="234466" w:themeColor="accent1" w:themeShade="BF"/>
      <w:lang w:eastAsia="pl-PL"/>
    </w:rPr>
  </w:style>
  <w:style w:type="paragraph" w:styleId="Spistreci1">
    <w:name w:val="toc 1"/>
    <w:basedOn w:val="Normalny"/>
    <w:next w:val="Normalny"/>
    <w:autoRedefine/>
    <w:uiPriority w:val="39"/>
    <w:pPr>
      <w:spacing w:before="240" w:after="0"/>
    </w:pPr>
    <w:rPr>
      <w:rFonts w:cstheme="majorHAnsi"/>
      <w:b/>
      <w:bCs/>
      <w:caps/>
      <w:sz w:val="24"/>
      <w:szCs w:val="24"/>
    </w:rPr>
  </w:style>
  <w:style w:type="paragraph" w:styleId="Spistreci2">
    <w:name w:val="toc 2"/>
    <w:basedOn w:val="Normalny"/>
    <w:next w:val="Normalny"/>
    <w:autoRedefine/>
    <w:uiPriority w:val="39"/>
    <w:pPr>
      <w:spacing w:before="120" w:after="0"/>
    </w:pPr>
    <w:rPr>
      <w:rFonts w:cstheme="minorHAnsi"/>
      <w:b/>
      <w:bCs/>
    </w:rPr>
  </w:style>
  <w:style w:type="paragraph" w:styleId="Spistreci3">
    <w:name w:val="toc 3"/>
    <w:basedOn w:val="Normalny"/>
    <w:next w:val="Normalny"/>
    <w:autoRedefine/>
    <w:uiPriority w:val="39"/>
    <w:pPr>
      <w:spacing w:after="0"/>
      <w:ind w:left="200"/>
    </w:pPr>
    <w:rPr>
      <w:rFonts w:cstheme="minorHAnsi"/>
    </w:rPr>
  </w:style>
  <w:style w:type="paragraph" w:styleId="Spistreci4">
    <w:name w:val="toc 4"/>
    <w:basedOn w:val="Normalny"/>
    <w:next w:val="Normalny"/>
    <w:autoRedefine/>
    <w:pPr>
      <w:spacing w:after="0"/>
      <w:ind w:left="400"/>
    </w:pPr>
    <w:rPr>
      <w:rFonts w:cstheme="minorHAnsi"/>
    </w:rPr>
  </w:style>
  <w:style w:type="paragraph" w:styleId="Spistreci5">
    <w:name w:val="toc 5"/>
    <w:basedOn w:val="Normalny"/>
    <w:next w:val="Normalny"/>
    <w:autoRedefine/>
    <w:pPr>
      <w:spacing w:after="0"/>
      <w:ind w:left="600"/>
    </w:pPr>
    <w:rPr>
      <w:rFonts w:cstheme="minorHAnsi"/>
    </w:rPr>
  </w:style>
  <w:style w:type="paragraph" w:styleId="Spistreci6">
    <w:name w:val="toc 6"/>
    <w:basedOn w:val="Normalny"/>
    <w:next w:val="Normalny"/>
    <w:autoRedefine/>
    <w:pPr>
      <w:spacing w:after="0"/>
      <w:ind w:left="800"/>
    </w:pPr>
    <w:rPr>
      <w:rFonts w:cstheme="minorHAnsi"/>
    </w:rPr>
  </w:style>
  <w:style w:type="paragraph" w:styleId="Spistreci7">
    <w:name w:val="toc 7"/>
    <w:basedOn w:val="Normalny"/>
    <w:next w:val="Normalny"/>
    <w:autoRedefine/>
    <w:pPr>
      <w:spacing w:after="0"/>
      <w:ind w:left="1000"/>
    </w:pPr>
    <w:rPr>
      <w:rFonts w:cstheme="minorHAnsi"/>
    </w:rPr>
  </w:style>
  <w:style w:type="paragraph" w:styleId="Spistreci8">
    <w:name w:val="toc 8"/>
    <w:basedOn w:val="Normalny"/>
    <w:next w:val="Normalny"/>
    <w:autoRedefine/>
    <w:pPr>
      <w:spacing w:after="0"/>
      <w:ind w:left="1200"/>
    </w:pPr>
    <w:rPr>
      <w:rFonts w:cstheme="minorHAnsi"/>
    </w:rPr>
  </w:style>
  <w:style w:type="paragraph" w:styleId="Spistreci9">
    <w:name w:val="toc 9"/>
    <w:basedOn w:val="Normalny"/>
    <w:next w:val="Normalny"/>
    <w:autoRedefine/>
    <w:pPr>
      <w:spacing w:after="0"/>
      <w:ind w:left="1400"/>
    </w:pPr>
    <w:rPr>
      <w:rFonts w:cstheme="minorHAnsi"/>
    </w:rPr>
  </w:style>
  <w:style w:type="paragraph" w:styleId="Tekstkomentarza">
    <w:name w:val="annotation text"/>
    <w:basedOn w:val="Normalny"/>
    <w:link w:val="TekstkomentarzaZnak"/>
    <w:pPr>
      <w:spacing w:line="240" w:lineRule="auto"/>
    </w:pPr>
  </w:style>
  <w:style w:type="paragraph" w:styleId="Tematkomentarza">
    <w:name w:val="annotation subject"/>
    <w:basedOn w:val="Tekstkomentarza"/>
    <w:next w:val="Tekstkomentarza"/>
    <w:link w:val="TematkomentarzaZnak"/>
    <w:semiHidden/>
    <w:rPr>
      <w:b/>
      <w:bCs/>
    </w:rPr>
  </w:style>
  <w:style w:type="paragraph" w:styleId="Legenda">
    <w:name w:val="caption"/>
    <w:basedOn w:val="Normalny"/>
    <w:next w:val="Normalny"/>
    <w:qFormat/>
    <w:pPr>
      <w:spacing w:after="200" w:line="240" w:lineRule="auto"/>
    </w:pPr>
    <w:rPr>
      <w:i/>
      <w:iCs/>
      <w:color w:val="3C3F49" w:themeColor="text2"/>
      <w:sz w:val="18"/>
      <w:szCs w:val="18"/>
    </w:rPr>
  </w:style>
  <w:style w:type="paragraph" w:styleId="Tekstprzypisukocowego">
    <w:name w:val="endnote text"/>
    <w:basedOn w:val="Normalny"/>
    <w:link w:val="TekstprzypisukocowegoZnak"/>
    <w:semiHidden/>
    <w:pPr>
      <w:spacing w:after="0" w:line="240" w:lineRule="auto"/>
    </w:pPr>
  </w:style>
  <w:style w:type="paragraph" w:customStyle="1" w:styleId="Styl1">
    <w:name w:val="Styl1"/>
    <w:basedOn w:val="Podtytu"/>
    <w:link w:val="Styl1Znak"/>
    <w:qFormat/>
  </w:style>
  <w:style w:type="paragraph" w:customStyle="1" w:styleId="Naglowek4">
    <w:name w:val="Naglowek 4"/>
    <w:basedOn w:val="Nagwek3"/>
    <w:next w:val="Nagwek4"/>
    <w:qFormat/>
    <w:pPr>
      <w:spacing w:before="120" w:after="120"/>
    </w:pPr>
  </w:style>
  <w:style w:type="paragraph" w:customStyle="1" w:styleId="Styl2">
    <w:name w:val="Styl2"/>
    <w:basedOn w:val="Nagwek3"/>
    <w:next w:val="Naglowek4"/>
    <w:qFormat/>
  </w:style>
  <w:style w:type="paragraph" w:customStyle="1" w:styleId="Styl3">
    <w:name w:val="Styl3"/>
    <w:basedOn w:val="Nagwek3"/>
    <w:qFormat/>
    <w:pPr>
      <w:numPr>
        <w:ilvl w:val="3"/>
      </w:numPr>
    </w:pPr>
  </w:style>
  <w:style w:type="paragraph" w:customStyle="1" w:styleId="Styl31">
    <w:name w:val="Styl31"/>
    <w:basedOn w:val="Nagwek3"/>
    <w:next w:val="Styl3"/>
    <w:qFormat/>
    <w:pPr>
      <w:ind w:left="1080" w:hanging="1080"/>
    </w:pPr>
  </w:style>
  <w:style w:type="paragraph" w:customStyle="1" w:styleId="SmallTitle">
    <w:name w:val="SmallTitle"/>
    <w:basedOn w:val="Normalny"/>
    <w:link w:val="SmallTitleZnak"/>
    <w:qFormat/>
    <w:pPr>
      <w:spacing w:line="259" w:lineRule="auto"/>
      <w:jc w:val="center"/>
    </w:pPr>
    <w:rPr>
      <w:b/>
      <w:bCs/>
    </w:rPr>
  </w:style>
  <w:style w:type="paragraph" w:customStyle="1" w:styleId="SmallSubtitle">
    <w:name w:val="SmallSubtitle"/>
    <w:basedOn w:val="Normalny"/>
    <w:link w:val="SmallSubtitleZnak"/>
    <w:qFormat/>
    <w:pPr>
      <w:keepNext/>
      <w:spacing w:before="240"/>
    </w:pPr>
    <w:rPr>
      <w:b/>
      <w:caps/>
      <w:lang w:val="en-US"/>
    </w:rPr>
  </w:style>
  <w:style w:type="paragraph" w:styleId="Tekstprzypisudolnego">
    <w:name w:val="footnote text"/>
    <w:link w:val="TekstprzypisudolnegoZnak"/>
    <w:semiHidden/>
    <w:pPr>
      <w:spacing w:after="0" w:line="240" w:lineRule="auto"/>
    </w:pPr>
    <w:rPr>
      <w:szCs w:val="20"/>
    </w:rPr>
  </w:style>
  <w:style w:type="character" w:styleId="Numerwiersza">
    <w:name w:val="line number"/>
    <w:basedOn w:val="Domylnaczcionkaakapitu"/>
    <w:semiHidden/>
  </w:style>
  <w:style w:type="character" w:styleId="Hipercze">
    <w:name w:val="Hyperlink"/>
    <w:basedOn w:val="Domylnaczcionkaakapitu"/>
    <w:uiPriority w:val="99"/>
    <w:rPr>
      <w:color w:val="0563C1" w:themeColor="hyperlink"/>
      <w:u w:val="single"/>
    </w:rPr>
  </w:style>
  <w:style w:type="character" w:customStyle="1" w:styleId="Nagwek1Znak">
    <w:name w:val="Nagłówek 1 Znak"/>
    <w:basedOn w:val="Domylnaczcionkaakapitu"/>
    <w:link w:val="Nagwek1"/>
    <w:rsid w:val="00831B9C"/>
    <w:rPr>
      <w:rFonts w:ascii="Times New Roman" w:eastAsiaTheme="majorEastAsia" w:hAnsi="Times New Roman" w:cs="Times New Roman"/>
      <w:b/>
      <w:color w:val="auto"/>
      <w:sz w:val="24"/>
      <w:szCs w:val="24"/>
    </w:rPr>
  </w:style>
  <w:style w:type="character" w:customStyle="1" w:styleId="Nagwek2Znak">
    <w:name w:val="Nagłówek 2 Znak"/>
    <w:basedOn w:val="Domylnaczcionkaakapitu"/>
    <w:link w:val="Nagwek2"/>
    <w:rsid w:val="00AD7AF5"/>
    <w:rPr>
      <w:rFonts w:ascii="Times New Roman" w:eastAsiaTheme="majorEastAsia" w:hAnsi="Times New Roman" w:cs="Times New Roman"/>
      <w:b/>
      <w:smallCaps/>
      <w:color w:val="auto"/>
      <w:sz w:val="24"/>
      <w:szCs w:val="24"/>
    </w:rPr>
  </w:style>
  <w:style w:type="character" w:customStyle="1" w:styleId="TytuZnak">
    <w:name w:val="Tytuł Znak"/>
    <w:basedOn w:val="Domylnaczcionkaakapitu"/>
    <w:link w:val="Tytu"/>
    <w:rsid w:val="00913AD3"/>
    <w:rPr>
      <w:rFonts w:ascii="Times New Roman" w:eastAsiaTheme="majorEastAsia" w:hAnsi="Times New Roman" w:cstheme="majorBidi"/>
      <w:b/>
      <w:color w:val="auto"/>
      <w:spacing w:val="5"/>
      <w:kern w:val="28"/>
      <w:sz w:val="28"/>
      <w:szCs w:val="28"/>
    </w:rPr>
  </w:style>
  <w:style w:type="character" w:customStyle="1" w:styleId="PodtytuZnak">
    <w:name w:val="Podtytuł Znak"/>
    <w:basedOn w:val="Domylnaczcionkaakapitu"/>
    <w:link w:val="Podtytu"/>
    <w:rPr>
      <w:rFonts w:eastAsiaTheme="minorEastAsia"/>
      <w:color w:val="auto"/>
      <w:szCs w:val="14"/>
    </w:rPr>
  </w:style>
  <w:style w:type="character" w:customStyle="1" w:styleId="Nagwek3Znak">
    <w:name w:val="Nagłówek 3 Znak"/>
    <w:basedOn w:val="Domylnaczcionkaakapitu"/>
    <w:link w:val="Nagwek3"/>
    <w:rsid w:val="00EE4A49"/>
    <w:rPr>
      <w:rFonts w:ascii="Times New Roman" w:eastAsiaTheme="majorEastAsia" w:hAnsi="Times New Roman" w:cs="Times New Roman"/>
      <w:b/>
      <w:smallCaps/>
      <w:color w:val="auto"/>
      <w:sz w:val="24"/>
      <w:szCs w:val="24"/>
    </w:rPr>
  </w:style>
  <w:style w:type="character" w:styleId="Wyrnieniedelikatne">
    <w:name w:val="Subtle Emphasis"/>
    <w:aliases w:val="Źródło"/>
    <w:basedOn w:val="Domylnaczcionkaakapitu"/>
    <w:rPr>
      <w:i/>
      <w:iCs/>
      <w:color w:val="404040" w:themeColor="text1" w:themeTint="BF"/>
    </w:rPr>
  </w:style>
  <w:style w:type="character" w:customStyle="1" w:styleId="TekstdymkaZnak">
    <w:name w:val="Tekst dymka Znak"/>
    <w:basedOn w:val="Domylnaczcionkaakapitu"/>
    <w:link w:val="Tekstdymka"/>
    <w:semiHidden/>
    <w:rPr>
      <w:rFonts w:ascii="Segoe UI" w:hAnsi="Segoe UI" w:cs="Segoe UI"/>
      <w:color w:val="121313" w:themeColor="background2" w:themeShade="19"/>
      <w:sz w:val="18"/>
      <w:szCs w:val="18"/>
    </w:rPr>
  </w:style>
  <w:style w:type="character" w:customStyle="1" w:styleId="CytatintensywnyZnak">
    <w:name w:val="Cytat intensywny Znak"/>
    <w:aliases w:val="Pozytyw Znak"/>
    <w:basedOn w:val="Domylnaczcionkaakapitu"/>
    <w:link w:val="Cytatintensywny"/>
    <w:rPr>
      <w:i/>
      <w:iCs/>
      <w:color w:val="006139" w:themeColor="accent6"/>
      <w:sz w:val="20"/>
      <w:shd w:val="clear" w:color="auto" w:fill="E1F5F5"/>
    </w:rPr>
  </w:style>
  <w:style w:type="character" w:customStyle="1" w:styleId="CytatZnak">
    <w:name w:val="Cytat Znak"/>
    <w:aliases w:val="Uwaga Znak"/>
    <w:basedOn w:val="Domylnaczcionkaakapitu"/>
    <w:link w:val="Cytat"/>
    <w:rPr>
      <w:i/>
      <w:iCs/>
      <w:color w:val="D90912" w:themeColor="accent4"/>
      <w:sz w:val="20"/>
      <w:shd w:val="clear" w:color="auto" w:fill="FFF5F5"/>
    </w:rPr>
  </w:style>
  <w:style w:type="character" w:customStyle="1" w:styleId="NagwekZnak">
    <w:name w:val="Nagłówek Znak"/>
    <w:basedOn w:val="Domylnaczcionkaakapitu"/>
    <w:link w:val="Nagwek"/>
    <w:rPr>
      <w:color w:val="121313" w:themeColor="background2" w:themeShade="19"/>
      <w:sz w:val="20"/>
    </w:rPr>
  </w:style>
  <w:style w:type="character" w:customStyle="1" w:styleId="StopkaZnak">
    <w:name w:val="Stopka Znak"/>
    <w:basedOn w:val="Domylnaczcionkaakapitu"/>
    <w:link w:val="Stopka"/>
    <w:rPr>
      <w:rFonts w:ascii="Times New Roman" w:hAnsi="Times New Roman"/>
      <w:sz w:val="18"/>
    </w:rPr>
  </w:style>
  <w:style w:type="character" w:styleId="Odwoaniedokomentarza">
    <w:name w:val="annotation reference"/>
    <w:basedOn w:val="Domylnaczcionkaakapitu"/>
    <w:semiHidden/>
    <w:rPr>
      <w:sz w:val="16"/>
      <w:szCs w:val="16"/>
    </w:rPr>
  </w:style>
  <w:style w:type="character" w:customStyle="1" w:styleId="TekstkomentarzaZnak">
    <w:name w:val="Tekst komentarza Znak"/>
    <w:basedOn w:val="Domylnaczcionkaakapitu"/>
    <w:link w:val="Tekstkomentarza"/>
  </w:style>
  <w:style w:type="character" w:customStyle="1" w:styleId="TematkomentarzaZnak">
    <w:name w:val="Temat komentarza Znak"/>
    <w:basedOn w:val="TekstkomentarzaZnak"/>
    <w:link w:val="Tematkomentarza"/>
    <w:semiHidden/>
    <w:rPr>
      <w:b/>
      <w:bCs/>
    </w:rPr>
  </w:style>
  <w:style w:type="character" w:customStyle="1" w:styleId="TekstprzypisukocowegoZnak">
    <w:name w:val="Tekst przypisu końcowego Znak"/>
    <w:basedOn w:val="Domylnaczcionkaakapitu"/>
    <w:link w:val="Tekstprzypisukocowego"/>
    <w:semiHidden/>
  </w:style>
  <w:style w:type="character" w:styleId="Odwoanieprzypisukocowego">
    <w:name w:val="endnote reference"/>
    <w:basedOn w:val="Domylnaczcionkaakapitu"/>
    <w:semiHidden/>
    <w:rPr>
      <w:vertAlign w:val="superscript"/>
    </w:rPr>
  </w:style>
  <w:style w:type="character" w:customStyle="1" w:styleId="Styl1Znak">
    <w:name w:val="Styl1 Znak"/>
    <w:basedOn w:val="PodtytuZnak"/>
    <w:link w:val="Styl1"/>
    <w:rPr>
      <w:rFonts w:eastAsiaTheme="minorEastAsia"/>
      <w:color w:val="auto"/>
      <w:szCs w:val="14"/>
    </w:rPr>
  </w:style>
  <w:style w:type="character" w:customStyle="1" w:styleId="Nagwek4Znak">
    <w:name w:val="Nagłówek 4 Znak"/>
    <w:basedOn w:val="Domylnaczcionkaakapitu"/>
    <w:link w:val="Nagwek4"/>
    <w:semiHidden/>
    <w:rPr>
      <w:rFonts w:asciiTheme="majorHAnsi" w:eastAsiaTheme="majorEastAsia" w:hAnsiTheme="majorHAnsi" w:cstheme="majorBidi"/>
      <w:b/>
      <w:iCs/>
      <w:smallCaps/>
      <w:color w:val="234466" w:themeColor="accent1" w:themeShade="BF"/>
      <w:szCs w:val="20"/>
    </w:rPr>
  </w:style>
  <w:style w:type="character" w:customStyle="1" w:styleId="SmallTitleZnak">
    <w:name w:val="SmallTitle Znak"/>
    <w:basedOn w:val="Domylnaczcionkaakapitu"/>
    <w:link w:val="SmallTitle"/>
    <w:rPr>
      <w:rFonts w:ascii="Times New Roman" w:hAnsi="Times New Roman"/>
      <w:b/>
      <w:bCs/>
    </w:rPr>
  </w:style>
  <w:style w:type="character" w:customStyle="1" w:styleId="SmallSubtitleZnak">
    <w:name w:val="SmallSubtitle Znak"/>
    <w:basedOn w:val="Domylnaczcionkaakapitu"/>
    <w:link w:val="SmallSubtitle"/>
    <w:rPr>
      <w:rFonts w:ascii="Times New Roman" w:hAnsi="Times New Roman"/>
      <w:b/>
      <w:caps/>
      <w:lang w:val="en-US"/>
    </w:rPr>
  </w:style>
  <w:style w:type="character" w:styleId="Odwoanieprzypisudolnego">
    <w:name w:val="footnote reference"/>
    <w:semiHidden/>
    <w:rPr>
      <w:vertAlign w:val="superscript"/>
    </w:rPr>
  </w:style>
  <w:style w:type="character" w:customStyle="1" w:styleId="TekstprzypisudolnegoZnak">
    <w:name w:val="Tekst przypisu dolnego Znak"/>
    <w:link w:val="Tekstprzypisudolnego"/>
    <w:semiHidden/>
    <w:rPr>
      <w:sz w:val="20"/>
      <w:szCs w:val="20"/>
    </w:rPr>
  </w:style>
  <w:style w:type="character" w:customStyle="1" w:styleId="EndnoteTextChar">
    <w:name w:val="Endnote Text Char"/>
    <w:semiHidden/>
    <w:rPr>
      <w:sz w:val="20"/>
      <w:szCs w:val="20"/>
    </w:rPr>
  </w:style>
  <w:style w:type="table" w:styleId="Tabela-Prosty1">
    <w:name w:val="Table Simple 1"/>
    <w:basedOn w:val="Standardowy"/>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Siatka">
    <w:name w:val="Table Grid"/>
    <w:basedOn w:val="Standardowy"/>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urulis">
    <w:name w:val="Tabela Curulis"/>
    <w:basedOn w:val="Standardowy"/>
    <w:pPr>
      <w:spacing w:after="0" w:line="276" w:lineRule="auto"/>
      <w:jc w:val="right"/>
    </w:pPr>
    <w:rPr>
      <w:rFonts w:ascii="Arial" w:hAnsi="Arial"/>
      <w:sz w:val="18"/>
    </w:rPr>
    <w:tblPr>
      <w:tblBorders>
        <w:bottom w:val="single" w:sz="4" w:space="0" w:color="DADBDC" w:themeColor="background2" w:themeTint="99"/>
        <w:insideH w:val="single" w:sz="4" w:space="0" w:color="DADBDC" w:themeColor="background2" w:themeTint="99"/>
        <w:insideV w:val="single" w:sz="4" w:space="0" w:color="DADBDC" w:themeColor="background2" w:themeTint="99"/>
      </w:tblBorders>
      <w:tblCellMar>
        <w:top w:w="68" w:type="dxa"/>
        <w:left w:w="85" w:type="dxa"/>
        <w:bottom w:w="68" w:type="dxa"/>
        <w:right w:w="85" w:type="dxa"/>
      </w:tblCellMar>
    </w:tblPr>
    <w:tcPr>
      <w:vAlign w:val="center"/>
    </w:tcPr>
    <w:tblStylePr w:type="firstRow">
      <w:pPr>
        <w:jc w:val="center"/>
      </w:pPr>
      <w:rPr>
        <w:rFonts w:ascii="Arial" w:hAnsi="Arial"/>
        <w:b/>
        <w:i w:val="0"/>
        <w:caps w:val="0"/>
        <w:smallCaps w:val="0"/>
        <w:vanish w:val="0"/>
        <w:color w:val="FFFFFF" w:themeColor="background1"/>
        <w:sz w:val="18"/>
        <w:vertAlign w:val="baseline"/>
      </w:rPr>
      <w:tblPr/>
      <w:tcPr>
        <w:tcBorders>
          <w:top w:val="nil"/>
          <w:left w:val="nil"/>
          <w:bottom w:val="nil"/>
          <w:right w:val="nil"/>
          <w:insideH w:val="nil"/>
          <w:insideV w:val="single" w:sz="8" w:space="0" w:color="FFFFFF" w:themeColor="background1"/>
          <w:tl2br w:val="nil"/>
          <w:tr2bl w:val="nil"/>
        </w:tcBorders>
        <w:shd w:val="clear" w:color="auto" w:fill="3C3F49" w:themeFill="text2"/>
      </w:tcPr>
    </w:tblStylePr>
    <w:tblStylePr w:type="lastRow">
      <w:rPr>
        <w:b/>
      </w:rPr>
    </w:tblStylePr>
    <w:tblStylePr w:type="firstCol">
      <w:pPr>
        <w:jc w:val="left"/>
      </w:pPr>
      <w:rPr>
        <w:b w:val="0"/>
      </w:rPr>
      <w:tblPr/>
      <w:tcPr>
        <w:shd w:val="clear" w:color="auto" w:fill="F2F3F3" w:themeFill="background2" w:themeFillTint="32"/>
      </w:tcPr>
    </w:tblStylePr>
  </w:style>
  <w:style w:type="table" w:customStyle="1" w:styleId="TabelaCurulisLiczby">
    <w:name w:val="Tabela Curulis Liczby"/>
    <w:basedOn w:val="TabelaCurulis"/>
    <w:pPr>
      <w:spacing w:line="240" w:lineRule="auto"/>
    </w:pPr>
    <w:tblPr>
      <w:tblBorders>
        <w:top w:val="single" w:sz="4" w:space="0" w:color="8F9296" w:themeColor="background2" w:themeShade="BF"/>
        <w:left w:val="single" w:sz="4" w:space="0" w:color="8F9296" w:themeColor="background2" w:themeShade="BF"/>
        <w:bottom w:val="single" w:sz="4" w:space="0" w:color="8F9296" w:themeColor="background2" w:themeShade="BF"/>
        <w:right w:val="single" w:sz="4" w:space="0" w:color="8F9296" w:themeColor="background2" w:themeShade="BF"/>
        <w:insideH w:val="single" w:sz="4" w:space="0" w:color="8F9296" w:themeColor="background2" w:themeShade="BF"/>
        <w:insideV w:val="single" w:sz="4" w:space="0" w:color="8F9296" w:themeColor="background2" w:themeShade="BF"/>
      </w:tblBorders>
    </w:tblPr>
    <w:tblStylePr w:type="firstRow">
      <w:pPr>
        <w:jc w:val="center"/>
      </w:pPr>
      <w:rPr>
        <w:rFonts w:ascii="Arial" w:hAnsi="Arial"/>
        <w:b/>
        <w:i w:val="0"/>
        <w:caps w:val="0"/>
        <w:smallCaps w:val="0"/>
        <w:vanish w:val="0"/>
        <w:color w:val="FFFFFF" w:themeColor="background1"/>
        <w:sz w:val="18"/>
        <w:vertAlign w:val="baseline"/>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3C3F49" w:themeFill="text2"/>
      </w:tcPr>
    </w:tblStylePr>
    <w:tblStylePr w:type="lastRow">
      <w:rPr>
        <w:b/>
      </w:rPr>
    </w:tblStylePr>
    <w:tblStylePr w:type="firstCol">
      <w:pPr>
        <w:jc w:val="left"/>
      </w:pPr>
      <w:rPr>
        <w:b w:val="0"/>
      </w:rPr>
      <w:tblPr/>
      <w:tcPr>
        <w:shd w:val="clear" w:color="auto" w:fill="F2F3F3" w:themeFill="background2" w:themeFillTint="32"/>
      </w:tcPr>
    </w:tblStylePr>
  </w:style>
  <w:style w:type="table" w:customStyle="1" w:styleId="TabelaCurulisEco">
    <w:name w:val="Tabela Curulis Eco"/>
    <w:basedOn w:val="TabelaCurulis"/>
    <w:pPr>
      <w:spacing w:line="240" w:lineRule="auto"/>
    </w:pPr>
    <w:tblPr>
      <w:tblStyleRowBandSize w:val="1"/>
      <w:tblStyleColBandSize w:val="1"/>
    </w:tblPr>
    <w:tblStylePr w:type="firstRow">
      <w:pPr>
        <w:jc w:val="center"/>
      </w:pPr>
      <w:rPr>
        <w:rFonts w:ascii="Arial" w:hAnsi="Arial"/>
        <w:b/>
        <w:i w:val="0"/>
        <w:caps w:val="0"/>
        <w:smallCaps w:val="0"/>
        <w:vanish w:val="0"/>
        <w:color w:val="000000" w:themeColor="text1"/>
        <w:sz w:val="18"/>
        <w:vertAlign w:val="baseline"/>
      </w:rPr>
      <w:tblPr/>
      <w:tcPr>
        <w:tcBorders>
          <w:top w:val="nil"/>
          <w:left w:val="nil"/>
          <w:bottom w:val="single" w:sz="4" w:space="0" w:color="8F9296" w:themeColor="background2" w:themeShade="BF"/>
          <w:right w:val="nil"/>
          <w:insideH w:val="single" w:sz="4" w:space="0" w:color="8F9296" w:themeColor="background2" w:themeShade="BF"/>
          <w:insideV w:val="single" w:sz="4" w:space="0" w:color="8F9296" w:themeColor="background2" w:themeShade="BF"/>
          <w:tl2br w:val="nil"/>
          <w:tr2bl w:val="nil"/>
        </w:tcBorders>
        <w:shd w:val="clear" w:color="auto" w:fill="FFFFFF" w:themeFill="background1"/>
      </w:tcPr>
    </w:tblStylePr>
    <w:tblStylePr w:type="lastRow">
      <w:rPr>
        <w:b/>
      </w:rPr>
    </w:tblStylePr>
    <w:tblStylePr w:type="firstCol">
      <w:pPr>
        <w:jc w:val="left"/>
      </w:pPr>
      <w:rPr>
        <w:b w:val="0"/>
      </w:rPr>
      <w:tblPr/>
      <w:tcPr>
        <w:shd w:val="clear" w:color="auto" w:fill="FFFFFF" w:themeFill="background1"/>
      </w:tcPr>
    </w:tblStylePr>
  </w:style>
  <w:style w:type="paragraph" w:customStyle="1" w:styleId="Standard">
    <w:name w:val="Standard"/>
    <w:rsid w:val="00450E5F"/>
    <w:pPr>
      <w:suppressAutoHyphens/>
      <w:autoSpaceDN w:val="0"/>
      <w:spacing w:after="0" w:line="240" w:lineRule="auto"/>
      <w:textAlignment w:val="baseline"/>
    </w:pPr>
    <w:rPr>
      <w:rFonts w:ascii="Times New Roman" w:eastAsia="Times New Roman" w:hAnsi="Times New Roman" w:cs="Times New Roman"/>
      <w:color w:val="auto"/>
      <w:kern w:val="3"/>
      <w:sz w:val="24"/>
      <w:szCs w:val="24"/>
      <w:lang w:eastAsia="pl-PL" w:bidi="hi-IN"/>
    </w:rPr>
  </w:style>
  <w:style w:type="numbering" w:customStyle="1" w:styleId="WW8Num79">
    <w:name w:val="WW8Num79"/>
    <w:basedOn w:val="Bezlisty"/>
    <w:rsid w:val="00450E5F"/>
    <w:pPr>
      <w:numPr>
        <w:numId w:val="51"/>
      </w:numPr>
    </w:pPr>
  </w:style>
  <w:style w:type="numbering" w:customStyle="1" w:styleId="WW8Num86">
    <w:name w:val="WW8Num86"/>
    <w:basedOn w:val="Bezlisty"/>
    <w:rsid w:val="00450E5F"/>
    <w:pPr>
      <w:numPr>
        <w:numId w:val="52"/>
      </w:numPr>
    </w:pPr>
  </w:style>
  <w:style w:type="character" w:styleId="UyteHipercze">
    <w:name w:val="FollowedHyperlink"/>
    <w:basedOn w:val="Domylnaczcionkaakapitu"/>
    <w:uiPriority w:val="99"/>
    <w:semiHidden/>
    <w:unhideWhenUsed/>
    <w:rsid w:val="00147761"/>
    <w:rPr>
      <w:color w:val="954F72"/>
      <w:u w:val="single"/>
    </w:rPr>
  </w:style>
  <w:style w:type="paragraph" w:customStyle="1" w:styleId="font0">
    <w:name w:val="font0"/>
    <w:basedOn w:val="Normalny"/>
    <w:rsid w:val="00147761"/>
    <w:pPr>
      <w:spacing w:before="100" w:beforeAutospacing="1" w:after="100" w:afterAutospacing="1" w:line="240" w:lineRule="auto"/>
    </w:pPr>
    <w:rPr>
      <w:rFonts w:ascii="Calibri" w:eastAsia="Times New Roman" w:hAnsi="Calibri" w:cs="Calibri"/>
      <w:color w:val="000000"/>
      <w:sz w:val="22"/>
      <w:lang w:eastAsia="pl-PL"/>
    </w:rPr>
  </w:style>
  <w:style w:type="paragraph" w:customStyle="1" w:styleId="font5">
    <w:name w:val="font5"/>
    <w:basedOn w:val="Normalny"/>
    <w:rsid w:val="00147761"/>
    <w:pPr>
      <w:spacing w:before="100" w:beforeAutospacing="1" w:after="100" w:afterAutospacing="1" w:line="240" w:lineRule="auto"/>
    </w:pPr>
    <w:rPr>
      <w:rFonts w:ascii="Calibri" w:eastAsia="Times New Roman" w:hAnsi="Calibri" w:cs="Calibri"/>
      <w:color w:val="000000"/>
      <w:sz w:val="22"/>
      <w:lang w:eastAsia="pl-PL"/>
    </w:rPr>
  </w:style>
  <w:style w:type="paragraph" w:customStyle="1" w:styleId="font6">
    <w:name w:val="font6"/>
    <w:basedOn w:val="Normalny"/>
    <w:rsid w:val="00147761"/>
    <w:pPr>
      <w:spacing w:before="100" w:beforeAutospacing="1" w:after="100" w:afterAutospacing="1" w:line="240" w:lineRule="auto"/>
    </w:pPr>
    <w:rPr>
      <w:rFonts w:ascii="Calibri" w:eastAsia="Times New Roman" w:hAnsi="Calibri" w:cs="Calibri"/>
      <w:b/>
      <w:bCs/>
      <w:color w:val="000000"/>
      <w:sz w:val="22"/>
      <w:lang w:eastAsia="pl-PL"/>
    </w:rPr>
  </w:style>
  <w:style w:type="paragraph" w:customStyle="1" w:styleId="font7">
    <w:name w:val="font7"/>
    <w:basedOn w:val="Normalny"/>
    <w:rsid w:val="00147761"/>
    <w:pPr>
      <w:spacing w:before="100" w:beforeAutospacing="1" w:after="100" w:afterAutospacing="1" w:line="240" w:lineRule="auto"/>
    </w:pPr>
    <w:rPr>
      <w:rFonts w:ascii="Calibri" w:eastAsia="Times New Roman" w:hAnsi="Calibri" w:cs="Calibri"/>
      <w:b/>
      <w:bCs/>
      <w:color w:val="FF0000"/>
      <w:sz w:val="22"/>
      <w:lang w:eastAsia="pl-PL"/>
    </w:rPr>
  </w:style>
  <w:style w:type="paragraph" w:customStyle="1" w:styleId="font8">
    <w:name w:val="font8"/>
    <w:basedOn w:val="Normalny"/>
    <w:rsid w:val="00147761"/>
    <w:pPr>
      <w:spacing w:before="100" w:beforeAutospacing="1" w:after="100" w:afterAutospacing="1" w:line="240" w:lineRule="auto"/>
    </w:pPr>
    <w:rPr>
      <w:rFonts w:ascii="Calibri" w:eastAsia="Times New Roman" w:hAnsi="Calibri" w:cs="Calibri"/>
      <w:b/>
      <w:bCs/>
      <w:color w:val="4472C4"/>
      <w:sz w:val="22"/>
      <w:lang w:eastAsia="pl-PL"/>
    </w:rPr>
  </w:style>
  <w:style w:type="paragraph" w:customStyle="1" w:styleId="font9">
    <w:name w:val="font9"/>
    <w:basedOn w:val="Normalny"/>
    <w:rsid w:val="00147761"/>
    <w:pPr>
      <w:spacing w:before="100" w:beforeAutospacing="1" w:after="100" w:afterAutospacing="1" w:line="240" w:lineRule="auto"/>
    </w:pPr>
    <w:rPr>
      <w:rFonts w:ascii="Calibri" w:eastAsia="Times New Roman" w:hAnsi="Calibri" w:cs="Calibri"/>
      <w:color w:val="000000"/>
      <w:sz w:val="16"/>
      <w:szCs w:val="16"/>
      <w:lang w:eastAsia="pl-PL"/>
    </w:rPr>
  </w:style>
  <w:style w:type="paragraph" w:customStyle="1" w:styleId="font10">
    <w:name w:val="font10"/>
    <w:basedOn w:val="Normalny"/>
    <w:rsid w:val="00147761"/>
    <w:pPr>
      <w:spacing w:before="100" w:beforeAutospacing="1" w:after="100" w:afterAutospacing="1" w:line="240" w:lineRule="auto"/>
    </w:pPr>
    <w:rPr>
      <w:rFonts w:ascii="Calibri" w:eastAsia="Times New Roman" w:hAnsi="Calibri" w:cs="Calibri"/>
      <w:b/>
      <w:bCs/>
      <w:color w:val="000000"/>
      <w:sz w:val="16"/>
      <w:szCs w:val="16"/>
      <w:lang w:eastAsia="pl-PL"/>
    </w:rPr>
  </w:style>
  <w:style w:type="paragraph" w:customStyle="1" w:styleId="font11">
    <w:name w:val="font11"/>
    <w:basedOn w:val="Normalny"/>
    <w:rsid w:val="00147761"/>
    <w:pPr>
      <w:spacing w:before="100" w:beforeAutospacing="1" w:after="100" w:afterAutospacing="1" w:line="240" w:lineRule="auto"/>
    </w:pPr>
    <w:rPr>
      <w:rFonts w:ascii="Calibri" w:eastAsia="Times New Roman" w:hAnsi="Calibri" w:cs="Calibri"/>
      <w:b/>
      <w:bCs/>
      <w:color w:val="FF0000"/>
      <w:szCs w:val="20"/>
      <w:lang w:eastAsia="pl-PL"/>
    </w:rPr>
  </w:style>
  <w:style w:type="paragraph" w:customStyle="1" w:styleId="font12">
    <w:name w:val="font12"/>
    <w:basedOn w:val="Normalny"/>
    <w:rsid w:val="00147761"/>
    <w:pPr>
      <w:spacing w:before="100" w:beforeAutospacing="1" w:after="100" w:afterAutospacing="1" w:line="240" w:lineRule="auto"/>
    </w:pPr>
    <w:rPr>
      <w:rFonts w:ascii="Calibri" w:eastAsia="Times New Roman" w:hAnsi="Calibri" w:cs="Calibri"/>
      <w:color w:val="FF0000"/>
      <w:sz w:val="16"/>
      <w:szCs w:val="16"/>
      <w:lang w:eastAsia="pl-PL"/>
    </w:rPr>
  </w:style>
  <w:style w:type="paragraph" w:customStyle="1" w:styleId="font13">
    <w:name w:val="font13"/>
    <w:basedOn w:val="Normalny"/>
    <w:rsid w:val="00147761"/>
    <w:pPr>
      <w:spacing w:before="100" w:beforeAutospacing="1" w:after="100" w:afterAutospacing="1" w:line="240" w:lineRule="auto"/>
    </w:pPr>
    <w:rPr>
      <w:rFonts w:ascii="Calibri" w:eastAsia="Times New Roman" w:hAnsi="Calibri" w:cs="Calibri"/>
      <w:b/>
      <w:bCs/>
      <w:color w:val="0070C0"/>
      <w:szCs w:val="20"/>
      <w:lang w:eastAsia="pl-PL"/>
    </w:rPr>
  </w:style>
  <w:style w:type="paragraph" w:customStyle="1" w:styleId="font14">
    <w:name w:val="font14"/>
    <w:basedOn w:val="Normalny"/>
    <w:rsid w:val="00147761"/>
    <w:pPr>
      <w:spacing w:before="100" w:beforeAutospacing="1" w:after="100" w:afterAutospacing="1" w:line="240" w:lineRule="auto"/>
    </w:pPr>
    <w:rPr>
      <w:rFonts w:ascii="Calibri" w:eastAsia="Times New Roman" w:hAnsi="Calibri" w:cs="Calibri"/>
      <w:color w:val="FF0000"/>
      <w:sz w:val="22"/>
      <w:lang w:eastAsia="pl-PL"/>
    </w:rPr>
  </w:style>
  <w:style w:type="paragraph" w:customStyle="1" w:styleId="font15">
    <w:name w:val="font15"/>
    <w:basedOn w:val="Normalny"/>
    <w:rsid w:val="00147761"/>
    <w:pPr>
      <w:spacing w:before="100" w:beforeAutospacing="1" w:after="100" w:afterAutospacing="1" w:line="240" w:lineRule="auto"/>
    </w:pPr>
    <w:rPr>
      <w:rFonts w:ascii="Calibri" w:eastAsia="Times New Roman" w:hAnsi="Calibri" w:cs="Calibri"/>
      <w:color w:val="305496"/>
      <w:sz w:val="22"/>
      <w:lang w:eastAsia="pl-PL"/>
    </w:rPr>
  </w:style>
  <w:style w:type="paragraph" w:customStyle="1" w:styleId="font16">
    <w:name w:val="font16"/>
    <w:basedOn w:val="Normalny"/>
    <w:rsid w:val="00147761"/>
    <w:pPr>
      <w:spacing w:before="100" w:beforeAutospacing="1" w:after="100" w:afterAutospacing="1" w:line="240" w:lineRule="auto"/>
    </w:pPr>
    <w:rPr>
      <w:rFonts w:ascii="Calibri" w:eastAsia="Times New Roman" w:hAnsi="Calibri" w:cs="Calibri"/>
      <w:color w:val="305496"/>
      <w:sz w:val="16"/>
      <w:szCs w:val="16"/>
      <w:lang w:eastAsia="pl-PL"/>
    </w:rPr>
  </w:style>
  <w:style w:type="paragraph" w:customStyle="1" w:styleId="font17">
    <w:name w:val="font17"/>
    <w:basedOn w:val="Normalny"/>
    <w:rsid w:val="00147761"/>
    <w:pPr>
      <w:spacing w:before="100" w:beforeAutospacing="1" w:after="100" w:afterAutospacing="1" w:line="240" w:lineRule="auto"/>
    </w:pPr>
    <w:rPr>
      <w:rFonts w:ascii="Calibri" w:eastAsia="Times New Roman" w:hAnsi="Calibri" w:cs="Calibri"/>
      <w:b/>
      <w:bCs/>
      <w:color w:val="FF0000"/>
      <w:sz w:val="16"/>
      <w:szCs w:val="16"/>
      <w:lang w:eastAsia="pl-PL"/>
    </w:rPr>
  </w:style>
  <w:style w:type="paragraph" w:customStyle="1" w:styleId="xl65">
    <w:name w:val="xl65"/>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auto"/>
      <w:sz w:val="24"/>
      <w:szCs w:val="24"/>
      <w:lang w:eastAsia="pl-PL"/>
    </w:rPr>
  </w:style>
  <w:style w:type="paragraph" w:customStyle="1" w:styleId="xl66">
    <w:name w:val="xl66"/>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70C0"/>
      <w:sz w:val="24"/>
      <w:szCs w:val="24"/>
      <w:lang w:eastAsia="pl-PL"/>
    </w:rPr>
  </w:style>
  <w:style w:type="paragraph" w:customStyle="1" w:styleId="xl67">
    <w:name w:val="xl67"/>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auto"/>
      <w:sz w:val="24"/>
      <w:szCs w:val="24"/>
      <w:lang w:eastAsia="pl-PL"/>
    </w:rPr>
  </w:style>
  <w:style w:type="paragraph" w:customStyle="1" w:styleId="xl68">
    <w:name w:val="xl68"/>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auto"/>
      <w:sz w:val="24"/>
      <w:szCs w:val="24"/>
      <w:lang w:eastAsia="pl-PL"/>
    </w:rPr>
  </w:style>
  <w:style w:type="paragraph" w:customStyle="1" w:styleId="xl69">
    <w:name w:val="xl69"/>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auto"/>
      <w:sz w:val="24"/>
      <w:szCs w:val="24"/>
      <w:lang w:eastAsia="pl-PL"/>
    </w:rPr>
  </w:style>
  <w:style w:type="paragraph" w:customStyle="1" w:styleId="xl70">
    <w:name w:val="xl70"/>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4472C4"/>
      <w:sz w:val="24"/>
      <w:szCs w:val="24"/>
      <w:lang w:eastAsia="pl-PL"/>
    </w:rPr>
  </w:style>
  <w:style w:type="paragraph" w:customStyle="1" w:styleId="xl71">
    <w:name w:val="xl71"/>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4"/>
      <w:szCs w:val="24"/>
      <w:lang w:eastAsia="pl-PL"/>
    </w:rPr>
  </w:style>
  <w:style w:type="paragraph" w:customStyle="1" w:styleId="xl72">
    <w:name w:val="xl72"/>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73">
    <w:name w:val="xl73"/>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74">
    <w:name w:val="xl74"/>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auto"/>
      <w:sz w:val="24"/>
      <w:szCs w:val="24"/>
      <w:lang w:eastAsia="pl-PL"/>
    </w:rPr>
  </w:style>
  <w:style w:type="paragraph" w:customStyle="1" w:styleId="xl75">
    <w:name w:val="xl75"/>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auto"/>
      <w:sz w:val="24"/>
      <w:szCs w:val="24"/>
      <w:lang w:eastAsia="pl-PL"/>
    </w:rPr>
  </w:style>
  <w:style w:type="paragraph" w:customStyle="1" w:styleId="xl76">
    <w:name w:val="xl76"/>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auto"/>
      <w:sz w:val="24"/>
      <w:szCs w:val="24"/>
      <w:lang w:eastAsia="pl-PL"/>
    </w:rPr>
  </w:style>
  <w:style w:type="paragraph" w:customStyle="1" w:styleId="xl77">
    <w:name w:val="xl77"/>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auto"/>
      <w:sz w:val="24"/>
      <w:szCs w:val="24"/>
      <w:lang w:eastAsia="pl-PL"/>
    </w:rPr>
  </w:style>
  <w:style w:type="paragraph" w:customStyle="1" w:styleId="xl78">
    <w:name w:val="xl78"/>
    <w:basedOn w:val="Normalny"/>
    <w:rsid w:val="00147761"/>
    <w:pPr>
      <w:spacing w:before="100" w:beforeAutospacing="1" w:after="100" w:afterAutospacing="1" w:line="240" w:lineRule="auto"/>
      <w:textAlignment w:val="center"/>
    </w:pPr>
    <w:rPr>
      <w:rFonts w:eastAsia="Times New Roman" w:cs="Times New Roman"/>
      <w:color w:val="auto"/>
      <w:sz w:val="24"/>
      <w:szCs w:val="24"/>
      <w:lang w:eastAsia="pl-PL"/>
    </w:rPr>
  </w:style>
  <w:style w:type="paragraph" w:customStyle="1" w:styleId="xl79">
    <w:name w:val="xl79"/>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auto"/>
      <w:sz w:val="24"/>
      <w:szCs w:val="24"/>
      <w:lang w:eastAsia="pl-PL"/>
    </w:rPr>
  </w:style>
  <w:style w:type="paragraph" w:customStyle="1" w:styleId="xl80">
    <w:name w:val="xl80"/>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4472C4"/>
      <w:sz w:val="24"/>
      <w:szCs w:val="24"/>
      <w:lang w:eastAsia="pl-PL"/>
    </w:rPr>
  </w:style>
  <w:style w:type="paragraph" w:customStyle="1" w:styleId="xl81">
    <w:name w:val="xl81"/>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305496"/>
      <w:sz w:val="24"/>
      <w:szCs w:val="24"/>
      <w:lang w:eastAsia="pl-PL"/>
    </w:rPr>
  </w:style>
  <w:style w:type="paragraph" w:customStyle="1" w:styleId="xl82">
    <w:name w:val="xl82"/>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color w:val="auto"/>
      <w:sz w:val="24"/>
      <w:szCs w:val="24"/>
      <w:lang w:eastAsia="pl-PL"/>
    </w:rPr>
  </w:style>
  <w:style w:type="paragraph" w:customStyle="1" w:styleId="xl83">
    <w:name w:val="xl83"/>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FF0000"/>
      <w:sz w:val="24"/>
      <w:szCs w:val="24"/>
      <w:lang w:eastAsia="pl-PL"/>
    </w:rPr>
  </w:style>
  <w:style w:type="paragraph" w:customStyle="1" w:styleId="xl84">
    <w:name w:val="xl84"/>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70C0"/>
      <w:sz w:val="24"/>
      <w:szCs w:val="24"/>
      <w:lang w:eastAsia="pl-PL"/>
    </w:rPr>
  </w:style>
  <w:style w:type="paragraph" w:customStyle="1" w:styleId="xl85">
    <w:name w:val="xl85"/>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70C0"/>
      <w:sz w:val="24"/>
      <w:szCs w:val="24"/>
      <w:lang w:eastAsia="pl-PL"/>
    </w:rPr>
  </w:style>
  <w:style w:type="paragraph" w:customStyle="1" w:styleId="xl86">
    <w:name w:val="xl86"/>
    <w:basedOn w:val="Normalny"/>
    <w:rsid w:val="0014776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87">
    <w:name w:val="xl87"/>
    <w:basedOn w:val="Normalny"/>
    <w:rsid w:val="0014776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w:eastAsia="Times New Roman" w:hAnsi="Calibri" w:cs="Calibri"/>
      <w:b/>
      <w:bCs/>
      <w:color w:val="4472C4"/>
      <w:sz w:val="24"/>
      <w:szCs w:val="24"/>
      <w:lang w:eastAsia="pl-PL"/>
    </w:rPr>
  </w:style>
  <w:style w:type="paragraph" w:customStyle="1" w:styleId="xl88">
    <w:name w:val="xl88"/>
    <w:basedOn w:val="Normalny"/>
    <w:rsid w:val="0014776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89">
    <w:name w:val="xl89"/>
    <w:basedOn w:val="Normalny"/>
    <w:rsid w:val="0014776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top"/>
    </w:pPr>
    <w:rPr>
      <w:rFonts w:ascii="Calibri" w:eastAsia="Times New Roman" w:hAnsi="Calibri" w:cs="Calibri"/>
      <w:b/>
      <w:bCs/>
      <w:color w:val="FF0000"/>
      <w:szCs w:val="20"/>
      <w:lang w:eastAsia="pl-PL"/>
    </w:rPr>
  </w:style>
  <w:style w:type="paragraph" w:customStyle="1" w:styleId="xl90">
    <w:name w:val="xl90"/>
    <w:basedOn w:val="Normalny"/>
    <w:rsid w:val="0014776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pPr>
    <w:rPr>
      <w:rFonts w:ascii="Calibri" w:eastAsia="Times New Roman" w:hAnsi="Calibri" w:cs="Calibri"/>
      <w:b/>
      <w:bCs/>
      <w:color w:val="auto"/>
      <w:sz w:val="24"/>
      <w:szCs w:val="24"/>
      <w:lang w:eastAsia="pl-PL"/>
    </w:rPr>
  </w:style>
  <w:style w:type="paragraph" w:customStyle="1" w:styleId="xl91">
    <w:name w:val="xl91"/>
    <w:basedOn w:val="Normalny"/>
    <w:rsid w:val="0014776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w:eastAsia="Times New Roman" w:hAnsi="Calibri" w:cs="Calibri"/>
      <w:b/>
      <w:bCs/>
      <w:color w:val="FF0000"/>
      <w:szCs w:val="20"/>
      <w:lang w:eastAsia="pl-PL"/>
    </w:rPr>
  </w:style>
  <w:style w:type="paragraph" w:customStyle="1" w:styleId="xl92">
    <w:name w:val="xl92"/>
    <w:basedOn w:val="Normalny"/>
    <w:rsid w:val="00147761"/>
    <w:pPr>
      <w:spacing w:before="100" w:beforeAutospacing="1" w:after="100" w:afterAutospacing="1" w:line="240" w:lineRule="auto"/>
    </w:pPr>
    <w:rPr>
      <w:rFonts w:ascii="Calibri" w:eastAsia="Times New Roman" w:hAnsi="Calibri" w:cs="Calibri"/>
      <w:b/>
      <w:bCs/>
      <w:color w:val="auto"/>
      <w:sz w:val="24"/>
      <w:szCs w:val="24"/>
      <w:lang w:eastAsia="pl-PL"/>
    </w:rPr>
  </w:style>
  <w:style w:type="paragraph" w:customStyle="1" w:styleId="xl93">
    <w:name w:val="xl93"/>
    <w:basedOn w:val="Normalny"/>
    <w:rsid w:val="00147761"/>
    <w:pPr>
      <w:spacing w:before="100" w:beforeAutospacing="1" w:after="100" w:afterAutospacing="1" w:line="240" w:lineRule="auto"/>
    </w:pPr>
    <w:rPr>
      <w:rFonts w:ascii="Calibri" w:eastAsia="Times New Roman" w:hAnsi="Calibri" w:cs="Calibri"/>
      <w:b/>
      <w:bCs/>
      <w:color w:val="auto"/>
      <w:sz w:val="24"/>
      <w:szCs w:val="24"/>
      <w:lang w:eastAsia="pl-PL"/>
    </w:rPr>
  </w:style>
  <w:style w:type="paragraph" w:customStyle="1" w:styleId="xl94">
    <w:name w:val="xl94"/>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70C0"/>
      <w:szCs w:val="20"/>
      <w:lang w:eastAsia="pl-PL"/>
    </w:rPr>
  </w:style>
  <w:style w:type="paragraph" w:customStyle="1" w:styleId="xl95">
    <w:name w:val="xl95"/>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FF0000"/>
      <w:sz w:val="24"/>
      <w:szCs w:val="24"/>
      <w:lang w:eastAsia="pl-PL"/>
    </w:rPr>
  </w:style>
  <w:style w:type="paragraph" w:customStyle="1" w:styleId="xl96">
    <w:name w:val="xl96"/>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FF0000"/>
      <w:szCs w:val="20"/>
      <w:lang w:eastAsia="pl-PL"/>
    </w:rPr>
  </w:style>
  <w:style w:type="paragraph" w:customStyle="1" w:styleId="xl97">
    <w:name w:val="xl97"/>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FF0000"/>
      <w:szCs w:val="20"/>
      <w:lang w:eastAsia="pl-PL"/>
    </w:rPr>
  </w:style>
  <w:style w:type="paragraph" w:customStyle="1" w:styleId="xl98">
    <w:name w:val="xl98"/>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auto"/>
      <w:sz w:val="24"/>
      <w:szCs w:val="24"/>
      <w:lang w:eastAsia="pl-PL"/>
    </w:rPr>
  </w:style>
  <w:style w:type="paragraph" w:customStyle="1" w:styleId="xl99">
    <w:name w:val="xl99"/>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4472C4"/>
      <w:sz w:val="24"/>
      <w:szCs w:val="24"/>
      <w:lang w:eastAsia="pl-PL"/>
    </w:rPr>
  </w:style>
  <w:style w:type="paragraph" w:customStyle="1" w:styleId="xl100">
    <w:name w:val="xl100"/>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4472C4"/>
      <w:sz w:val="24"/>
      <w:szCs w:val="24"/>
      <w:lang w:eastAsia="pl-PL"/>
    </w:rPr>
  </w:style>
  <w:style w:type="paragraph" w:customStyle="1" w:styleId="xl101">
    <w:name w:val="xl101"/>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102">
    <w:name w:val="xl102"/>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FF0000"/>
      <w:sz w:val="24"/>
      <w:szCs w:val="24"/>
      <w:lang w:eastAsia="pl-PL"/>
    </w:rPr>
  </w:style>
  <w:style w:type="paragraph" w:customStyle="1" w:styleId="xl103">
    <w:name w:val="xl103"/>
    <w:basedOn w:val="Normalny"/>
    <w:rsid w:val="001477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auto"/>
      <w:sz w:val="24"/>
      <w:szCs w:val="24"/>
      <w:lang w:eastAsia="pl-PL"/>
    </w:rPr>
  </w:style>
  <w:style w:type="paragraph" w:customStyle="1" w:styleId="xl104">
    <w:name w:val="xl104"/>
    <w:basedOn w:val="Normalny"/>
    <w:rsid w:val="00147761"/>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auto"/>
      <w:sz w:val="24"/>
      <w:szCs w:val="24"/>
      <w:lang w:eastAsia="pl-PL"/>
    </w:rPr>
  </w:style>
  <w:style w:type="paragraph" w:customStyle="1" w:styleId="xl105">
    <w:name w:val="xl105"/>
    <w:basedOn w:val="Normalny"/>
    <w:rsid w:val="00147761"/>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color w:val="auto"/>
      <w:sz w:val="24"/>
      <w:szCs w:val="24"/>
      <w:lang w:eastAsia="pl-PL"/>
    </w:rPr>
  </w:style>
  <w:style w:type="paragraph" w:customStyle="1" w:styleId="xl106">
    <w:name w:val="xl106"/>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auto"/>
      <w:sz w:val="24"/>
      <w:szCs w:val="24"/>
      <w:lang w:eastAsia="pl-PL"/>
    </w:rPr>
  </w:style>
  <w:style w:type="paragraph" w:customStyle="1" w:styleId="xl107">
    <w:name w:val="xl107"/>
    <w:basedOn w:val="Normalny"/>
    <w:rsid w:val="00147761"/>
    <w:pPr>
      <w:shd w:val="clear" w:color="000000" w:fill="FFFFFF"/>
      <w:spacing w:before="100" w:beforeAutospacing="1" w:after="100" w:afterAutospacing="1" w:line="240" w:lineRule="auto"/>
      <w:jc w:val="center"/>
      <w:textAlignment w:val="center"/>
    </w:pPr>
    <w:rPr>
      <w:rFonts w:eastAsia="Times New Roman" w:cs="Times New Roman"/>
      <w:color w:val="auto"/>
      <w:sz w:val="24"/>
      <w:szCs w:val="24"/>
      <w:lang w:eastAsia="pl-PL"/>
    </w:rPr>
  </w:style>
  <w:style w:type="paragraph" w:customStyle="1" w:styleId="xl108">
    <w:name w:val="xl108"/>
    <w:basedOn w:val="Normalny"/>
    <w:rsid w:val="00147761"/>
    <w:pPr>
      <w:shd w:val="clear" w:color="000000" w:fill="FFFFFF"/>
      <w:spacing w:before="100" w:beforeAutospacing="1" w:after="100" w:afterAutospacing="1" w:line="240" w:lineRule="auto"/>
      <w:jc w:val="center"/>
    </w:pPr>
    <w:rPr>
      <w:rFonts w:eastAsia="Times New Roman" w:cs="Times New Roman"/>
      <w:color w:val="auto"/>
      <w:sz w:val="24"/>
      <w:szCs w:val="24"/>
      <w:lang w:eastAsia="pl-PL"/>
    </w:rPr>
  </w:style>
  <w:style w:type="paragraph" w:customStyle="1" w:styleId="xl109">
    <w:name w:val="xl109"/>
    <w:basedOn w:val="Normalny"/>
    <w:rsid w:val="00147761"/>
    <w:pPr>
      <w:shd w:val="clear" w:color="000000" w:fill="FFFFFF"/>
      <w:spacing w:before="100" w:beforeAutospacing="1" w:after="100" w:afterAutospacing="1" w:line="240" w:lineRule="auto"/>
      <w:jc w:val="center"/>
    </w:pPr>
    <w:rPr>
      <w:rFonts w:eastAsia="Times New Roman" w:cs="Times New Roman"/>
      <w:color w:val="4472C4"/>
      <w:sz w:val="24"/>
      <w:szCs w:val="24"/>
      <w:lang w:eastAsia="pl-PL"/>
    </w:rPr>
  </w:style>
  <w:style w:type="paragraph" w:customStyle="1" w:styleId="xl110">
    <w:name w:val="xl110"/>
    <w:basedOn w:val="Normalny"/>
    <w:rsid w:val="00147761"/>
    <w:pPr>
      <w:shd w:val="clear" w:color="000000" w:fill="FFFFFF"/>
      <w:spacing w:before="100" w:beforeAutospacing="1" w:after="100" w:afterAutospacing="1" w:line="240" w:lineRule="auto"/>
      <w:textAlignment w:val="center"/>
    </w:pPr>
    <w:rPr>
      <w:rFonts w:eastAsia="Times New Roman" w:cs="Times New Roman"/>
      <w:color w:val="auto"/>
      <w:sz w:val="24"/>
      <w:szCs w:val="24"/>
      <w:lang w:eastAsia="pl-PL"/>
    </w:rPr>
  </w:style>
  <w:style w:type="paragraph" w:customStyle="1" w:styleId="xl111">
    <w:name w:val="xl111"/>
    <w:basedOn w:val="Normalny"/>
    <w:rsid w:val="00147761"/>
    <w:pPr>
      <w:shd w:val="clear" w:color="000000" w:fill="FFFFFF"/>
      <w:spacing w:before="100" w:beforeAutospacing="1" w:after="100" w:afterAutospacing="1" w:line="240" w:lineRule="auto"/>
    </w:pPr>
    <w:rPr>
      <w:rFonts w:eastAsia="Times New Roman" w:cs="Times New Roman"/>
      <w:color w:val="auto"/>
      <w:sz w:val="24"/>
      <w:szCs w:val="24"/>
      <w:lang w:eastAsia="pl-PL"/>
    </w:rPr>
  </w:style>
  <w:style w:type="paragraph" w:customStyle="1" w:styleId="xl112">
    <w:name w:val="xl112"/>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FF0000"/>
      <w:sz w:val="24"/>
      <w:szCs w:val="24"/>
      <w:lang w:eastAsia="pl-PL"/>
    </w:rPr>
  </w:style>
  <w:style w:type="paragraph" w:customStyle="1" w:styleId="xl113">
    <w:name w:val="xl113"/>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4472C4"/>
      <w:sz w:val="24"/>
      <w:szCs w:val="24"/>
      <w:lang w:eastAsia="pl-PL"/>
    </w:rPr>
  </w:style>
  <w:style w:type="paragraph" w:customStyle="1" w:styleId="xl114">
    <w:name w:val="xl114"/>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auto"/>
      <w:sz w:val="24"/>
      <w:szCs w:val="24"/>
      <w:lang w:eastAsia="pl-PL"/>
    </w:rPr>
  </w:style>
  <w:style w:type="paragraph" w:customStyle="1" w:styleId="xl115">
    <w:name w:val="xl115"/>
    <w:basedOn w:val="Normalny"/>
    <w:rsid w:val="0014776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pPr>
    <w:rPr>
      <w:rFonts w:ascii="Calibri" w:eastAsia="Times New Roman" w:hAnsi="Calibri" w:cs="Calibri"/>
      <w:b/>
      <w:bCs/>
      <w:color w:val="auto"/>
      <w:sz w:val="24"/>
      <w:szCs w:val="24"/>
      <w:lang w:eastAsia="pl-PL"/>
    </w:rPr>
  </w:style>
  <w:style w:type="paragraph" w:customStyle="1" w:styleId="xl116">
    <w:name w:val="xl116"/>
    <w:basedOn w:val="Normalny"/>
    <w:rsid w:val="0014776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pPr>
    <w:rPr>
      <w:rFonts w:ascii="Calibri" w:eastAsia="Times New Roman" w:hAnsi="Calibri" w:cs="Calibri"/>
      <w:b/>
      <w:bCs/>
      <w:color w:val="auto"/>
      <w:sz w:val="24"/>
      <w:szCs w:val="24"/>
      <w:lang w:eastAsia="pl-PL"/>
    </w:rPr>
  </w:style>
  <w:style w:type="paragraph" w:customStyle="1" w:styleId="xl117">
    <w:name w:val="xl117"/>
    <w:basedOn w:val="Normalny"/>
    <w:rsid w:val="0014776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w:eastAsia="Times New Roman" w:hAnsi="Calibri" w:cs="Calibri"/>
      <w:b/>
      <w:bCs/>
      <w:color w:val="FF0000"/>
      <w:sz w:val="24"/>
      <w:szCs w:val="24"/>
      <w:lang w:eastAsia="pl-PL"/>
    </w:rPr>
  </w:style>
  <w:style w:type="paragraph" w:customStyle="1" w:styleId="xl118">
    <w:name w:val="xl118"/>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FF0000"/>
      <w:sz w:val="24"/>
      <w:szCs w:val="24"/>
      <w:lang w:eastAsia="pl-PL"/>
    </w:rPr>
  </w:style>
  <w:style w:type="paragraph" w:customStyle="1" w:styleId="xl119">
    <w:name w:val="xl119"/>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auto"/>
      <w:sz w:val="24"/>
      <w:szCs w:val="24"/>
      <w:lang w:eastAsia="pl-PL"/>
    </w:rPr>
  </w:style>
  <w:style w:type="paragraph" w:customStyle="1" w:styleId="xl120">
    <w:name w:val="xl120"/>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auto"/>
      <w:szCs w:val="20"/>
      <w:lang w:eastAsia="pl-PL"/>
    </w:rPr>
  </w:style>
  <w:style w:type="paragraph" w:customStyle="1" w:styleId="xl121">
    <w:name w:val="xl121"/>
    <w:basedOn w:val="Normalny"/>
    <w:rsid w:val="00147761"/>
    <w:pPr>
      <w:shd w:val="clear" w:color="000000" w:fill="FFFFFF"/>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122">
    <w:name w:val="xl122"/>
    <w:basedOn w:val="Normalny"/>
    <w:rsid w:val="00147761"/>
    <w:pPr>
      <w:shd w:val="clear" w:color="000000" w:fill="FFFFFF"/>
      <w:spacing w:before="100" w:beforeAutospacing="1" w:after="100" w:afterAutospacing="1" w:line="240" w:lineRule="auto"/>
      <w:jc w:val="center"/>
    </w:pPr>
    <w:rPr>
      <w:rFonts w:ascii="Calibri" w:eastAsia="Times New Roman" w:hAnsi="Calibri" w:cs="Calibri"/>
      <w:b/>
      <w:bCs/>
      <w:color w:val="auto"/>
      <w:sz w:val="24"/>
      <w:szCs w:val="24"/>
      <w:lang w:eastAsia="pl-PL"/>
    </w:rPr>
  </w:style>
  <w:style w:type="paragraph" w:customStyle="1" w:styleId="xl123">
    <w:name w:val="xl123"/>
    <w:basedOn w:val="Normalny"/>
    <w:rsid w:val="00147761"/>
    <w:pPr>
      <w:shd w:val="clear" w:color="000000" w:fill="FFFFFF"/>
      <w:spacing w:before="100" w:beforeAutospacing="1" w:after="100" w:afterAutospacing="1" w:line="240" w:lineRule="auto"/>
      <w:jc w:val="center"/>
    </w:pPr>
    <w:rPr>
      <w:rFonts w:ascii="Calibri" w:eastAsia="Times New Roman" w:hAnsi="Calibri" w:cs="Calibri"/>
      <w:b/>
      <w:bCs/>
      <w:color w:val="4472C4"/>
      <w:sz w:val="24"/>
      <w:szCs w:val="24"/>
      <w:lang w:eastAsia="pl-PL"/>
    </w:rPr>
  </w:style>
  <w:style w:type="paragraph" w:customStyle="1" w:styleId="xl124">
    <w:name w:val="xl124"/>
    <w:basedOn w:val="Normalny"/>
    <w:rsid w:val="00147761"/>
    <w:pPr>
      <w:shd w:val="clear" w:color="000000" w:fill="FFFFFF"/>
      <w:spacing w:before="100" w:beforeAutospacing="1" w:after="100" w:afterAutospacing="1" w:line="240" w:lineRule="auto"/>
      <w:textAlignment w:val="center"/>
    </w:pPr>
    <w:rPr>
      <w:rFonts w:ascii="Calibri" w:eastAsia="Times New Roman" w:hAnsi="Calibri" w:cs="Calibri"/>
      <w:b/>
      <w:bCs/>
      <w:color w:val="auto"/>
      <w:sz w:val="24"/>
      <w:szCs w:val="24"/>
      <w:lang w:eastAsia="pl-PL"/>
    </w:rPr>
  </w:style>
  <w:style w:type="paragraph" w:customStyle="1" w:styleId="xl125">
    <w:name w:val="xl125"/>
    <w:basedOn w:val="Normalny"/>
    <w:rsid w:val="00147761"/>
    <w:pPr>
      <w:shd w:val="clear" w:color="000000" w:fill="FFFFFF"/>
      <w:spacing w:before="100" w:beforeAutospacing="1" w:after="100" w:afterAutospacing="1" w:line="240" w:lineRule="auto"/>
    </w:pPr>
    <w:rPr>
      <w:rFonts w:ascii="Calibri" w:eastAsia="Times New Roman" w:hAnsi="Calibri" w:cs="Calibri"/>
      <w:b/>
      <w:bCs/>
      <w:color w:val="auto"/>
      <w:sz w:val="24"/>
      <w:szCs w:val="24"/>
      <w:lang w:eastAsia="pl-PL"/>
    </w:rPr>
  </w:style>
  <w:style w:type="paragraph" w:customStyle="1" w:styleId="xl126">
    <w:name w:val="xl126"/>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auto"/>
      <w:sz w:val="24"/>
      <w:szCs w:val="24"/>
      <w:lang w:eastAsia="pl-PL"/>
    </w:rPr>
  </w:style>
  <w:style w:type="paragraph" w:customStyle="1" w:styleId="xl127">
    <w:name w:val="xl127"/>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eastAsia="pl-PL"/>
    </w:rPr>
  </w:style>
  <w:style w:type="paragraph" w:customStyle="1" w:styleId="xl128">
    <w:name w:val="xl128"/>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305496"/>
      <w:sz w:val="24"/>
      <w:szCs w:val="24"/>
      <w:lang w:eastAsia="pl-PL"/>
    </w:rPr>
  </w:style>
  <w:style w:type="paragraph" w:customStyle="1" w:styleId="xl129">
    <w:name w:val="xl129"/>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305496"/>
      <w:sz w:val="24"/>
      <w:szCs w:val="24"/>
      <w:lang w:eastAsia="pl-PL"/>
    </w:rPr>
  </w:style>
  <w:style w:type="paragraph" w:customStyle="1" w:styleId="xl130">
    <w:name w:val="xl130"/>
    <w:basedOn w:val="Normalny"/>
    <w:rsid w:val="0014776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w:eastAsia="Times New Roman" w:hAnsi="Calibri" w:cs="Calibri"/>
      <w:b/>
      <w:bCs/>
      <w:color w:val="305496"/>
      <w:sz w:val="24"/>
      <w:szCs w:val="24"/>
      <w:lang w:eastAsia="pl-PL"/>
    </w:rPr>
  </w:style>
  <w:style w:type="paragraph" w:customStyle="1" w:styleId="xl131">
    <w:name w:val="xl131"/>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305496"/>
      <w:sz w:val="24"/>
      <w:szCs w:val="24"/>
      <w:lang w:eastAsia="pl-PL"/>
    </w:rPr>
  </w:style>
  <w:style w:type="paragraph" w:customStyle="1" w:styleId="xl132">
    <w:name w:val="xl132"/>
    <w:basedOn w:val="Normalny"/>
    <w:rsid w:val="0014776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w:eastAsia="Times New Roman" w:hAnsi="Calibri" w:cs="Calibri"/>
      <w:b/>
      <w:bCs/>
      <w:color w:val="305496"/>
      <w:sz w:val="24"/>
      <w:szCs w:val="24"/>
      <w:lang w:eastAsia="pl-PL"/>
    </w:rPr>
  </w:style>
  <w:style w:type="paragraph" w:customStyle="1" w:styleId="xl133">
    <w:name w:val="xl133"/>
    <w:basedOn w:val="Normalny"/>
    <w:rsid w:val="0014776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w:eastAsia="Times New Roman" w:hAnsi="Calibri" w:cs="Calibri"/>
      <w:b/>
      <w:bCs/>
      <w:color w:val="FF0000"/>
      <w:sz w:val="24"/>
      <w:szCs w:val="24"/>
      <w:lang w:eastAsia="pl-PL"/>
    </w:rPr>
  </w:style>
  <w:style w:type="paragraph" w:customStyle="1" w:styleId="xl134">
    <w:name w:val="xl134"/>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auto"/>
      <w:sz w:val="24"/>
      <w:szCs w:val="24"/>
      <w:lang w:eastAsia="pl-PL"/>
    </w:rPr>
  </w:style>
  <w:style w:type="paragraph" w:customStyle="1" w:styleId="xl135">
    <w:name w:val="xl135"/>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305496"/>
      <w:sz w:val="16"/>
      <w:szCs w:val="16"/>
      <w:lang w:eastAsia="pl-PL"/>
    </w:rPr>
  </w:style>
  <w:style w:type="paragraph" w:customStyle="1" w:styleId="xl136">
    <w:name w:val="xl136"/>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70C0"/>
      <w:sz w:val="24"/>
      <w:szCs w:val="24"/>
      <w:lang w:eastAsia="pl-PL"/>
    </w:rPr>
  </w:style>
  <w:style w:type="paragraph" w:customStyle="1" w:styleId="xl137">
    <w:name w:val="xl137"/>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lang w:eastAsia="pl-PL"/>
    </w:rPr>
  </w:style>
  <w:style w:type="paragraph" w:customStyle="1" w:styleId="xl138">
    <w:name w:val="xl138"/>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lang w:eastAsia="pl-PL"/>
    </w:rPr>
  </w:style>
  <w:style w:type="paragraph" w:customStyle="1" w:styleId="xl139">
    <w:name w:val="xl139"/>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70C0"/>
      <w:sz w:val="16"/>
      <w:szCs w:val="16"/>
      <w:lang w:eastAsia="pl-PL"/>
    </w:rPr>
  </w:style>
  <w:style w:type="paragraph" w:customStyle="1" w:styleId="xl140">
    <w:name w:val="xl140"/>
    <w:basedOn w:val="Normalny"/>
    <w:rsid w:val="0014776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w:eastAsia="Times New Roman" w:hAnsi="Calibri" w:cs="Calibri"/>
      <w:b/>
      <w:bCs/>
      <w:color w:val="4472C4"/>
      <w:sz w:val="24"/>
      <w:szCs w:val="24"/>
      <w:lang w:eastAsia="pl-PL"/>
    </w:rPr>
  </w:style>
  <w:style w:type="paragraph" w:customStyle="1" w:styleId="xl141">
    <w:name w:val="xl141"/>
    <w:basedOn w:val="Normalny"/>
    <w:rsid w:val="0014776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w:eastAsia="Times New Roman" w:hAnsi="Calibri" w:cs="Calibri"/>
      <w:b/>
      <w:bCs/>
      <w:color w:val="4472C4"/>
      <w:sz w:val="16"/>
      <w:szCs w:val="16"/>
      <w:lang w:eastAsia="pl-PL"/>
    </w:rPr>
  </w:style>
  <w:style w:type="paragraph" w:customStyle="1" w:styleId="xl142">
    <w:name w:val="xl142"/>
    <w:basedOn w:val="Normalny"/>
    <w:rsid w:val="001477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auto"/>
      <w:sz w:val="24"/>
      <w:szCs w:val="24"/>
      <w:lang w:eastAsia="pl-PL"/>
    </w:rPr>
  </w:style>
  <w:style w:type="paragraph" w:customStyle="1" w:styleId="xl143">
    <w:name w:val="xl143"/>
    <w:basedOn w:val="Normalny"/>
    <w:rsid w:val="00147761"/>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144">
    <w:name w:val="xl144"/>
    <w:basedOn w:val="Normalny"/>
    <w:rsid w:val="00147761"/>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pPr>
    <w:rPr>
      <w:rFonts w:ascii="Calibri" w:eastAsia="Times New Roman" w:hAnsi="Calibri" w:cs="Calibri"/>
      <w:b/>
      <w:bCs/>
      <w:color w:val="auto"/>
      <w:sz w:val="24"/>
      <w:szCs w:val="24"/>
      <w:lang w:eastAsia="pl-PL"/>
    </w:rPr>
  </w:style>
  <w:style w:type="paragraph" w:customStyle="1" w:styleId="xl145">
    <w:name w:val="xl145"/>
    <w:basedOn w:val="Normalny"/>
    <w:rsid w:val="0014776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pPr>
    <w:rPr>
      <w:rFonts w:ascii="Calibri" w:eastAsia="Times New Roman" w:hAnsi="Calibri" w:cs="Calibri"/>
      <w:b/>
      <w:bCs/>
      <w:color w:val="305496"/>
      <w:sz w:val="24"/>
      <w:szCs w:val="24"/>
      <w:lang w:eastAsia="pl-PL"/>
    </w:rPr>
  </w:style>
  <w:style w:type="paragraph" w:customStyle="1" w:styleId="xl146">
    <w:name w:val="xl146"/>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eastAsia="pl-PL"/>
    </w:rPr>
  </w:style>
  <w:style w:type="paragraph" w:customStyle="1" w:styleId="xl147">
    <w:name w:val="xl147"/>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305496"/>
      <w:sz w:val="24"/>
      <w:szCs w:val="24"/>
      <w:lang w:eastAsia="pl-PL"/>
    </w:rPr>
  </w:style>
  <w:style w:type="paragraph" w:customStyle="1" w:styleId="xl148">
    <w:name w:val="xl148"/>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4472C4"/>
      <w:sz w:val="24"/>
      <w:szCs w:val="24"/>
      <w:lang w:eastAsia="pl-PL"/>
    </w:rPr>
  </w:style>
  <w:style w:type="paragraph" w:customStyle="1" w:styleId="xl149">
    <w:name w:val="xl149"/>
    <w:basedOn w:val="Normalny"/>
    <w:rsid w:val="0014776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auto"/>
      <w:sz w:val="24"/>
      <w:szCs w:val="24"/>
      <w:lang w:eastAsia="pl-PL"/>
    </w:rPr>
  </w:style>
  <w:style w:type="paragraph" w:customStyle="1" w:styleId="xl150">
    <w:name w:val="xl150"/>
    <w:basedOn w:val="Normalny"/>
    <w:rsid w:val="0014776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auto"/>
      <w:sz w:val="24"/>
      <w:szCs w:val="24"/>
      <w:lang w:eastAsia="pl-PL"/>
    </w:rPr>
  </w:style>
  <w:style w:type="paragraph" w:customStyle="1" w:styleId="xl151">
    <w:name w:val="xl151"/>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auto"/>
      <w:sz w:val="24"/>
      <w:szCs w:val="24"/>
      <w:lang w:eastAsia="pl-PL"/>
    </w:rPr>
  </w:style>
  <w:style w:type="paragraph" w:customStyle="1" w:styleId="xl152">
    <w:name w:val="xl152"/>
    <w:basedOn w:val="Normalny"/>
    <w:rsid w:val="0014776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auto"/>
      <w:sz w:val="24"/>
      <w:szCs w:val="24"/>
      <w:lang w:eastAsia="pl-PL"/>
    </w:rPr>
  </w:style>
  <w:style w:type="paragraph" w:customStyle="1" w:styleId="xl153">
    <w:name w:val="xl153"/>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auto"/>
      <w:sz w:val="24"/>
      <w:szCs w:val="24"/>
      <w:lang w:eastAsia="pl-PL"/>
    </w:rPr>
  </w:style>
  <w:style w:type="paragraph" w:customStyle="1" w:styleId="xl154">
    <w:name w:val="xl154"/>
    <w:basedOn w:val="Normalny"/>
    <w:rsid w:val="0014776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color w:val="auto"/>
      <w:sz w:val="24"/>
      <w:szCs w:val="24"/>
      <w:lang w:eastAsia="pl-PL"/>
    </w:rPr>
  </w:style>
  <w:style w:type="paragraph" w:customStyle="1" w:styleId="xl155">
    <w:name w:val="xl155"/>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4472C4"/>
      <w:sz w:val="24"/>
      <w:szCs w:val="24"/>
      <w:lang w:eastAsia="pl-PL"/>
    </w:rPr>
  </w:style>
  <w:style w:type="paragraph" w:customStyle="1" w:styleId="xl156">
    <w:name w:val="xl156"/>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305496"/>
      <w:sz w:val="24"/>
      <w:szCs w:val="24"/>
      <w:lang w:eastAsia="pl-PL"/>
    </w:rPr>
  </w:style>
  <w:style w:type="paragraph" w:customStyle="1" w:styleId="xl157">
    <w:name w:val="xl157"/>
    <w:basedOn w:val="Normalny"/>
    <w:rsid w:val="0014776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textAlignment w:val="center"/>
    </w:pPr>
    <w:rPr>
      <w:rFonts w:ascii="Calibri" w:eastAsia="Times New Roman" w:hAnsi="Calibri" w:cs="Calibri"/>
      <w:b/>
      <w:bCs/>
      <w:color w:val="auto"/>
      <w:sz w:val="24"/>
      <w:szCs w:val="24"/>
      <w:lang w:eastAsia="pl-PL"/>
    </w:rPr>
  </w:style>
  <w:style w:type="paragraph" w:customStyle="1" w:styleId="xl158">
    <w:name w:val="xl158"/>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eastAsia="pl-PL"/>
    </w:rPr>
  </w:style>
  <w:style w:type="paragraph" w:customStyle="1" w:styleId="xl159">
    <w:name w:val="xl159"/>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4472C4"/>
      <w:sz w:val="24"/>
      <w:szCs w:val="24"/>
      <w:lang w:eastAsia="pl-PL"/>
    </w:rPr>
  </w:style>
  <w:style w:type="paragraph" w:customStyle="1" w:styleId="xl160">
    <w:name w:val="xl160"/>
    <w:basedOn w:val="Normalny"/>
    <w:rsid w:val="0014776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textAlignment w:val="center"/>
    </w:pPr>
    <w:rPr>
      <w:rFonts w:ascii="Calibri" w:eastAsia="Times New Roman" w:hAnsi="Calibri" w:cs="Calibri"/>
      <w:b/>
      <w:bCs/>
      <w:color w:val="auto"/>
      <w:sz w:val="24"/>
      <w:szCs w:val="24"/>
      <w:lang w:eastAsia="pl-PL"/>
    </w:rPr>
  </w:style>
  <w:style w:type="paragraph" w:customStyle="1" w:styleId="xl161">
    <w:name w:val="xl161"/>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305496"/>
      <w:sz w:val="24"/>
      <w:szCs w:val="24"/>
      <w:lang w:eastAsia="pl-PL"/>
    </w:rPr>
  </w:style>
  <w:style w:type="paragraph" w:customStyle="1" w:styleId="xl162">
    <w:name w:val="xl162"/>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lang w:eastAsia="pl-PL"/>
    </w:rPr>
  </w:style>
  <w:style w:type="paragraph" w:customStyle="1" w:styleId="xl163">
    <w:name w:val="xl163"/>
    <w:basedOn w:val="Normalny"/>
    <w:rsid w:val="00147761"/>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auto"/>
      <w:sz w:val="24"/>
      <w:szCs w:val="24"/>
      <w:lang w:eastAsia="pl-PL"/>
    </w:rPr>
  </w:style>
  <w:style w:type="paragraph" w:customStyle="1" w:styleId="xl164">
    <w:name w:val="xl164"/>
    <w:basedOn w:val="Normalny"/>
    <w:rsid w:val="0014776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auto"/>
      <w:sz w:val="24"/>
      <w:szCs w:val="24"/>
      <w:lang w:eastAsia="pl-PL"/>
    </w:rPr>
  </w:style>
  <w:style w:type="paragraph" w:customStyle="1" w:styleId="xl165">
    <w:name w:val="xl165"/>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auto"/>
      <w:sz w:val="16"/>
      <w:szCs w:val="16"/>
      <w:lang w:eastAsia="pl-PL"/>
    </w:rPr>
  </w:style>
  <w:style w:type="paragraph" w:customStyle="1" w:styleId="xl166">
    <w:name w:val="xl166"/>
    <w:basedOn w:val="Normalny"/>
    <w:rsid w:val="0014776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167">
    <w:name w:val="xl167"/>
    <w:basedOn w:val="Normalny"/>
    <w:rsid w:val="0014776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pPr>
    <w:rPr>
      <w:rFonts w:ascii="Calibri" w:eastAsia="Times New Roman" w:hAnsi="Calibri" w:cs="Calibri"/>
      <w:b/>
      <w:bCs/>
      <w:color w:val="auto"/>
      <w:sz w:val="24"/>
      <w:szCs w:val="24"/>
      <w:lang w:eastAsia="pl-PL"/>
    </w:rPr>
  </w:style>
  <w:style w:type="paragraph" w:customStyle="1" w:styleId="xl168">
    <w:name w:val="xl168"/>
    <w:basedOn w:val="Normalny"/>
    <w:rsid w:val="001477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auto"/>
      <w:sz w:val="24"/>
      <w:szCs w:val="24"/>
      <w:lang w:eastAsia="pl-PL"/>
    </w:rPr>
  </w:style>
  <w:style w:type="paragraph" w:customStyle="1" w:styleId="xl169">
    <w:name w:val="xl169"/>
    <w:basedOn w:val="Normalny"/>
    <w:rsid w:val="001477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auto"/>
      <w:sz w:val="24"/>
      <w:szCs w:val="24"/>
      <w:lang w:eastAsia="pl-PL"/>
    </w:rPr>
  </w:style>
  <w:style w:type="paragraph" w:customStyle="1" w:styleId="xl170">
    <w:name w:val="xl170"/>
    <w:basedOn w:val="Normalny"/>
    <w:rsid w:val="0014776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w:eastAsia="Times New Roman" w:hAnsi="Calibri" w:cs="Calibri"/>
      <w:b/>
      <w:bCs/>
      <w:color w:val="4472C4"/>
      <w:sz w:val="24"/>
      <w:szCs w:val="24"/>
      <w:lang w:eastAsia="pl-PL"/>
    </w:rPr>
  </w:style>
  <w:style w:type="paragraph" w:customStyle="1" w:styleId="xl171">
    <w:name w:val="xl171"/>
    <w:basedOn w:val="Normalny"/>
    <w:rsid w:val="001477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172">
    <w:name w:val="xl172"/>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173">
    <w:name w:val="xl173"/>
    <w:basedOn w:val="Normalny"/>
    <w:rsid w:val="00147761"/>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FF0000"/>
      <w:sz w:val="24"/>
      <w:szCs w:val="24"/>
      <w:lang w:eastAsia="pl-PL"/>
    </w:rPr>
  </w:style>
  <w:style w:type="paragraph" w:customStyle="1" w:styleId="xl174">
    <w:name w:val="xl174"/>
    <w:basedOn w:val="Normalny"/>
    <w:rsid w:val="00147761"/>
    <w:pPr>
      <w:pBdr>
        <w:top w:val="single" w:sz="4" w:space="0" w:color="auto"/>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175">
    <w:name w:val="xl175"/>
    <w:basedOn w:val="Normalny"/>
    <w:rsid w:val="00147761"/>
    <w:pPr>
      <w:pBdr>
        <w:top w:val="single" w:sz="4" w:space="0" w:color="auto"/>
        <w:left w:val="single" w:sz="4" w:space="0" w:color="auto"/>
        <w:right w:val="single" w:sz="4" w:space="0" w:color="auto"/>
      </w:pBdr>
      <w:shd w:val="clear" w:color="000000" w:fill="FFE699"/>
      <w:spacing w:before="100" w:beforeAutospacing="1" w:after="100" w:afterAutospacing="1" w:line="240" w:lineRule="auto"/>
      <w:jc w:val="center"/>
    </w:pPr>
    <w:rPr>
      <w:rFonts w:ascii="Calibri" w:eastAsia="Times New Roman" w:hAnsi="Calibri" w:cs="Calibri"/>
      <w:b/>
      <w:bCs/>
      <w:color w:val="auto"/>
      <w:sz w:val="24"/>
      <w:szCs w:val="24"/>
      <w:lang w:eastAsia="pl-PL"/>
    </w:rPr>
  </w:style>
  <w:style w:type="paragraph" w:customStyle="1" w:styleId="xl176">
    <w:name w:val="xl176"/>
    <w:basedOn w:val="Normalny"/>
    <w:rsid w:val="001477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auto"/>
      <w:sz w:val="24"/>
      <w:szCs w:val="24"/>
      <w:lang w:eastAsia="pl-PL"/>
    </w:rPr>
  </w:style>
  <w:style w:type="paragraph" w:customStyle="1" w:styleId="xl177">
    <w:name w:val="xl177"/>
    <w:basedOn w:val="Normalny"/>
    <w:rsid w:val="00147761"/>
    <w:pPr>
      <w:pBdr>
        <w:top w:val="single" w:sz="4" w:space="0" w:color="auto"/>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178">
    <w:name w:val="xl178"/>
    <w:basedOn w:val="Normalny"/>
    <w:rsid w:val="00147761"/>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179">
    <w:name w:val="xl179"/>
    <w:basedOn w:val="Normalny"/>
    <w:rsid w:val="00147761"/>
    <w:pPr>
      <w:spacing w:before="100" w:beforeAutospacing="1" w:after="100" w:afterAutospacing="1" w:line="240" w:lineRule="auto"/>
      <w:jc w:val="center"/>
    </w:pPr>
    <w:rPr>
      <w:rFonts w:ascii="Arial Black" w:eastAsia="Times New Roman" w:hAnsi="Arial Black" w:cs="Times New Roman"/>
      <w:color w:val="auto"/>
      <w:sz w:val="28"/>
      <w:szCs w:val="28"/>
      <w:lang w:eastAsia="pl-PL"/>
    </w:rPr>
  </w:style>
  <w:style w:type="paragraph" w:customStyle="1" w:styleId="xl180">
    <w:name w:val="xl180"/>
    <w:basedOn w:val="Normalny"/>
    <w:rsid w:val="001477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181">
    <w:name w:val="xl181"/>
    <w:basedOn w:val="Normalny"/>
    <w:rsid w:val="00147761"/>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182">
    <w:name w:val="xl182"/>
    <w:basedOn w:val="Normalny"/>
    <w:rsid w:val="00147761"/>
    <w:pPr>
      <w:pBdr>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183">
    <w:name w:val="xl183"/>
    <w:basedOn w:val="Normalny"/>
    <w:rsid w:val="0014776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184">
    <w:name w:val="xl184"/>
    <w:basedOn w:val="Normalny"/>
    <w:rsid w:val="00147761"/>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185">
    <w:name w:val="xl185"/>
    <w:basedOn w:val="Normalny"/>
    <w:rsid w:val="0014776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186">
    <w:name w:val="xl186"/>
    <w:basedOn w:val="Normalny"/>
    <w:rsid w:val="00147761"/>
    <w:pPr>
      <w:spacing w:before="100" w:beforeAutospacing="1" w:after="100" w:afterAutospacing="1" w:line="240" w:lineRule="auto"/>
      <w:jc w:val="center"/>
      <w:textAlignment w:val="center"/>
    </w:pPr>
    <w:rPr>
      <w:rFonts w:ascii="Arial Black" w:eastAsia="Times New Roman" w:hAnsi="Arial Black" w:cs="Times New Roman"/>
      <w:color w:val="auto"/>
      <w:sz w:val="28"/>
      <w:szCs w:val="28"/>
      <w:lang w:eastAsia="pl-PL"/>
    </w:rPr>
  </w:style>
  <w:style w:type="paragraph" w:customStyle="1" w:styleId="xl187">
    <w:name w:val="xl187"/>
    <w:basedOn w:val="Normalny"/>
    <w:rsid w:val="001477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auto"/>
      <w:sz w:val="24"/>
      <w:szCs w:val="24"/>
      <w:lang w:eastAsia="pl-PL"/>
    </w:rPr>
  </w:style>
  <w:style w:type="paragraph" w:customStyle="1" w:styleId="xl188">
    <w:name w:val="xl188"/>
    <w:basedOn w:val="Normalny"/>
    <w:rsid w:val="00147761"/>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FF0000"/>
      <w:sz w:val="24"/>
      <w:szCs w:val="24"/>
      <w:lang w:eastAsia="pl-PL"/>
    </w:rPr>
  </w:style>
  <w:style w:type="paragraph" w:customStyle="1" w:styleId="xl189">
    <w:name w:val="xl189"/>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FF0000"/>
      <w:sz w:val="24"/>
      <w:szCs w:val="24"/>
      <w:lang w:eastAsia="pl-PL"/>
    </w:rPr>
  </w:style>
  <w:style w:type="paragraph" w:customStyle="1" w:styleId="xl190">
    <w:name w:val="xl190"/>
    <w:basedOn w:val="Normalny"/>
    <w:rsid w:val="00147761"/>
    <w:pPr>
      <w:spacing w:before="100" w:beforeAutospacing="1" w:after="100" w:afterAutospacing="1" w:line="240" w:lineRule="auto"/>
      <w:jc w:val="center"/>
    </w:pPr>
    <w:rPr>
      <w:rFonts w:ascii="Arial Black" w:eastAsia="Times New Roman" w:hAnsi="Arial Black" w:cs="Times New Roman"/>
      <w:b/>
      <w:bCs/>
      <w:color w:val="auto"/>
      <w:sz w:val="28"/>
      <w:szCs w:val="28"/>
      <w:lang w:eastAsia="pl-PL"/>
    </w:rPr>
  </w:style>
  <w:style w:type="paragraph" w:customStyle="1" w:styleId="xl191">
    <w:name w:val="xl191"/>
    <w:basedOn w:val="Normalny"/>
    <w:rsid w:val="001477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auto"/>
      <w:sz w:val="24"/>
      <w:szCs w:val="24"/>
      <w:lang w:eastAsia="pl-PL"/>
    </w:rPr>
  </w:style>
  <w:style w:type="paragraph" w:customStyle="1" w:styleId="xl192">
    <w:name w:val="xl192"/>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auto"/>
      <w:sz w:val="24"/>
      <w:szCs w:val="24"/>
      <w:lang w:eastAsia="pl-PL"/>
    </w:rPr>
  </w:style>
  <w:style w:type="paragraph" w:customStyle="1" w:styleId="xl193">
    <w:name w:val="xl193"/>
    <w:basedOn w:val="Normalny"/>
    <w:rsid w:val="00147761"/>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color w:val="auto"/>
      <w:sz w:val="24"/>
      <w:szCs w:val="24"/>
      <w:lang w:eastAsia="pl-PL"/>
    </w:rPr>
  </w:style>
  <w:style w:type="paragraph" w:customStyle="1" w:styleId="xl194">
    <w:name w:val="xl194"/>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auto"/>
      <w:sz w:val="24"/>
      <w:szCs w:val="24"/>
      <w:lang w:eastAsia="pl-PL"/>
    </w:rPr>
  </w:style>
  <w:style w:type="paragraph" w:customStyle="1" w:styleId="xl195">
    <w:name w:val="xl195"/>
    <w:basedOn w:val="Normalny"/>
    <w:rsid w:val="00147761"/>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color w:val="auto"/>
      <w:sz w:val="24"/>
      <w:szCs w:val="24"/>
      <w:lang w:eastAsia="pl-PL"/>
    </w:rPr>
  </w:style>
  <w:style w:type="paragraph" w:customStyle="1" w:styleId="xl196">
    <w:name w:val="xl196"/>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auto"/>
      <w:sz w:val="24"/>
      <w:szCs w:val="24"/>
      <w:lang w:eastAsia="pl-PL"/>
    </w:rPr>
  </w:style>
  <w:style w:type="paragraph" w:customStyle="1" w:styleId="xl197">
    <w:name w:val="xl197"/>
    <w:basedOn w:val="Normalny"/>
    <w:rsid w:val="001477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FF0000"/>
      <w:sz w:val="24"/>
      <w:szCs w:val="24"/>
      <w:lang w:eastAsia="pl-PL"/>
    </w:rPr>
  </w:style>
  <w:style w:type="paragraph" w:customStyle="1" w:styleId="xl198">
    <w:name w:val="xl198"/>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FF0000"/>
      <w:sz w:val="24"/>
      <w:szCs w:val="24"/>
      <w:lang w:eastAsia="pl-PL"/>
    </w:rPr>
  </w:style>
  <w:style w:type="paragraph" w:customStyle="1" w:styleId="xl199">
    <w:name w:val="xl199"/>
    <w:basedOn w:val="Normalny"/>
    <w:rsid w:val="00147761"/>
    <w:pPr>
      <w:pBdr>
        <w:left w:val="single" w:sz="4" w:space="0" w:color="auto"/>
        <w:right w:val="single" w:sz="4" w:space="0" w:color="auto"/>
      </w:pBdr>
      <w:spacing w:before="100" w:beforeAutospacing="1" w:after="100" w:afterAutospacing="1" w:line="240" w:lineRule="auto"/>
      <w:jc w:val="center"/>
    </w:pPr>
    <w:rPr>
      <w:rFonts w:eastAsia="Times New Roman" w:cs="Times New Roman"/>
      <w:color w:val="auto"/>
      <w:sz w:val="24"/>
      <w:szCs w:val="24"/>
      <w:lang w:eastAsia="pl-PL"/>
    </w:rPr>
  </w:style>
  <w:style w:type="paragraph" w:customStyle="1" w:styleId="xl200">
    <w:name w:val="xl200"/>
    <w:basedOn w:val="Normalny"/>
    <w:rsid w:val="00147761"/>
    <w:pPr>
      <w:pBdr>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201">
    <w:name w:val="xl201"/>
    <w:basedOn w:val="Normalny"/>
    <w:rsid w:val="00147761"/>
    <w:pPr>
      <w:pBdr>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202">
    <w:name w:val="xl202"/>
    <w:basedOn w:val="Normalny"/>
    <w:rsid w:val="001477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auto"/>
      <w:szCs w:val="20"/>
      <w:lang w:eastAsia="pl-PL"/>
    </w:rPr>
  </w:style>
  <w:style w:type="paragraph" w:customStyle="1" w:styleId="xl203">
    <w:name w:val="xl203"/>
    <w:basedOn w:val="Normalny"/>
    <w:rsid w:val="0014776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auto"/>
      <w:szCs w:val="20"/>
      <w:lang w:eastAsia="pl-PL"/>
    </w:rPr>
  </w:style>
  <w:style w:type="paragraph" w:customStyle="1" w:styleId="xl204">
    <w:name w:val="xl204"/>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auto"/>
      <w:szCs w:val="20"/>
      <w:lang w:eastAsia="pl-PL"/>
    </w:rPr>
  </w:style>
  <w:style w:type="paragraph" w:customStyle="1" w:styleId="xl205">
    <w:name w:val="xl205"/>
    <w:basedOn w:val="Normalny"/>
    <w:rsid w:val="00147761"/>
    <w:pPr>
      <w:pBdr>
        <w:top w:val="single" w:sz="4" w:space="0" w:color="auto"/>
      </w:pBdr>
      <w:spacing w:before="100" w:beforeAutospacing="1" w:after="100" w:afterAutospacing="1" w:line="240" w:lineRule="auto"/>
      <w:jc w:val="center"/>
    </w:pPr>
    <w:rPr>
      <w:rFonts w:ascii="Arial Black" w:eastAsia="Times New Roman" w:hAnsi="Arial Black" w:cs="Times New Roman"/>
      <w:b/>
      <w:bCs/>
      <w:color w:val="auto"/>
      <w:sz w:val="28"/>
      <w:szCs w:val="28"/>
      <w:lang w:eastAsia="pl-PL"/>
    </w:rPr>
  </w:style>
  <w:style w:type="paragraph" w:customStyle="1" w:styleId="xl206">
    <w:name w:val="xl206"/>
    <w:basedOn w:val="Normalny"/>
    <w:rsid w:val="00147761"/>
    <w:pPr>
      <w:pBdr>
        <w:bottom w:val="single" w:sz="4" w:space="0" w:color="auto"/>
      </w:pBdr>
      <w:spacing w:before="100" w:beforeAutospacing="1" w:after="100" w:afterAutospacing="1" w:line="240" w:lineRule="auto"/>
      <w:jc w:val="center"/>
    </w:pPr>
    <w:rPr>
      <w:rFonts w:ascii="Arial Black" w:eastAsia="Times New Roman" w:hAnsi="Arial Black" w:cs="Times New Roman"/>
      <w:b/>
      <w:bCs/>
      <w:color w:val="auto"/>
      <w:sz w:val="28"/>
      <w:szCs w:val="28"/>
      <w:lang w:eastAsia="pl-PL"/>
    </w:rPr>
  </w:style>
  <w:style w:type="paragraph" w:customStyle="1" w:styleId="xl207">
    <w:name w:val="xl207"/>
    <w:basedOn w:val="Normalny"/>
    <w:rsid w:val="00147761"/>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color w:val="auto"/>
      <w:sz w:val="24"/>
      <w:szCs w:val="24"/>
      <w:lang w:eastAsia="pl-PL"/>
    </w:rPr>
  </w:style>
  <w:style w:type="paragraph" w:customStyle="1" w:styleId="xl208">
    <w:name w:val="xl208"/>
    <w:basedOn w:val="Normalny"/>
    <w:rsid w:val="00147761"/>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Calibri"/>
      <w:b/>
      <w:bCs/>
      <w:color w:val="auto"/>
      <w:sz w:val="24"/>
      <w:szCs w:val="24"/>
      <w:lang w:eastAsia="pl-PL"/>
    </w:rPr>
  </w:style>
  <w:style w:type="paragraph" w:customStyle="1" w:styleId="xl209">
    <w:name w:val="xl209"/>
    <w:basedOn w:val="Normalny"/>
    <w:rsid w:val="00147761"/>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auto"/>
      <w:sz w:val="24"/>
      <w:szCs w:val="24"/>
      <w:lang w:eastAsia="pl-PL"/>
    </w:rPr>
  </w:style>
  <w:style w:type="paragraph" w:customStyle="1" w:styleId="xl210">
    <w:name w:val="xl210"/>
    <w:basedOn w:val="Normalny"/>
    <w:rsid w:val="001477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211">
    <w:name w:val="xl211"/>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auto"/>
      <w:sz w:val="24"/>
      <w:szCs w:val="24"/>
      <w:lang w:eastAsia="pl-PL"/>
    </w:rPr>
  </w:style>
  <w:style w:type="paragraph" w:customStyle="1" w:styleId="xl212">
    <w:name w:val="xl212"/>
    <w:basedOn w:val="Normalny"/>
    <w:rsid w:val="0014776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cs="Times New Roman"/>
      <w:color w:val="auto"/>
      <w:szCs w:val="20"/>
      <w:lang w:eastAsia="pl-PL"/>
    </w:rPr>
  </w:style>
  <w:style w:type="paragraph" w:customStyle="1" w:styleId="xl213">
    <w:name w:val="xl213"/>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color w:val="auto"/>
      <w:szCs w:val="20"/>
      <w:lang w:eastAsia="pl-PL"/>
    </w:rPr>
  </w:style>
  <w:style w:type="paragraph" w:customStyle="1" w:styleId="xl214">
    <w:name w:val="xl214"/>
    <w:basedOn w:val="Normalny"/>
    <w:rsid w:val="00147761"/>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color w:val="auto"/>
      <w:sz w:val="24"/>
      <w:szCs w:val="24"/>
      <w:lang w:eastAsia="pl-PL"/>
    </w:rPr>
  </w:style>
  <w:style w:type="paragraph" w:customStyle="1" w:styleId="xl215">
    <w:name w:val="xl215"/>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auto"/>
      <w:sz w:val="24"/>
      <w:szCs w:val="24"/>
      <w:lang w:eastAsia="pl-PL"/>
    </w:rPr>
  </w:style>
  <w:style w:type="paragraph" w:customStyle="1" w:styleId="xl216">
    <w:name w:val="xl216"/>
    <w:basedOn w:val="Normalny"/>
    <w:rsid w:val="00147761"/>
    <w:pPr>
      <w:spacing w:before="100" w:beforeAutospacing="1" w:after="100" w:afterAutospacing="1" w:line="240" w:lineRule="auto"/>
      <w:jc w:val="center"/>
      <w:textAlignment w:val="center"/>
    </w:pPr>
    <w:rPr>
      <w:rFonts w:eastAsia="Times New Roman" w:cs="Times New Roman"/>
      <w:color w:val="auto"/>
      <w:sz w:val="24"/>
      <w:szCs w:val="24"/>
      <w:lang w:eastAsia="pl-PL"/>
    </w:rPr>
  </w:style>
  <w:style w:type="paragraph" w:customStyle="1" w:styleId="xl217">
    <w:name w:val="xl217"/>
    <w:basedOn w:val="Normalny"/>
    <w:rsid w:val="00147761"/>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auto"/>
      <w:sz w:val="24"/>
      <w:szCs w:val="24"/>
      <w:lang w:eastAsia="pl-PL"/>
    </w:rPr>
  </w:style>
  <w:style w:type="paragraph" w:customStyle="1" w:styleId="xl218">
    <w:name w:val="xl218"/>
    <w:basedOn w:val="Normalny"/>
    <w:rsid w:val="00147761"/>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auto"/>
      <w:sz w:val="24"/>
      <w:szCs w:val="24"/>
      <w:lang w:eastAsia="pl-PL"/>
    </w:rPr>
  </w:style>
  <w:style w:type="paragraph" w:customStyle="1" w:styleId="xl219">
    <w:name w:val="xl219"/>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auto"/>
      <w:sz w:val="24"/>
      <w:szCs w:val="24"/>
      <w:lang w:eastAsia="pl-PL"/>
    </w:rPr>
  </w:style>
  <w:style w:type="paragraph" w:customStyle="1" w:styleId="xl220">
    <w:name w:val="xl220"/>
    <w:basedOn w:val="Normalny"/>
    <w:rsid w:val="00147761"/>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FF0000"/>
      <w:szCs w:val="20"/>
      <w:lang w:eastAsia="pl-PL"/>
    </w:rPr>
  </w:style>
  <w:style w:type="paragraph" w:customStyle="1" w:styleId="xl221">
    <w:name w:val="xl221"/>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FF0000"/>
      <w:szCs w:val="20"/>
      <w:lang w:eastAsia="pl-PL"/>
    </w:rPr>
  </w:style>
  <w:style w:type="paragraph" w:customStyle="1" w:styleId="xl222">
    <w:name w:val="xl222"/>
    <w:basedOn w:val="Normalny"/>
    <w:rsid w:val="0014776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auto"/>
      <w:sz w:val="24"/>
      <w:szCs w:val="24"/>
      <w:lang w:eastAsia="pl-PL"/>
    </w:rPr>
  </w:style>
  <w:style w:type="paragraph" w:styleId="Bezodstpw">
    <w:name w:val="No Spacing"/>
    <w:rsid w:val="002F53C0"/>
    <w:pPr>
      <w:widowControl w:val="0"/>
      <w:suppressAutoHyphens/>
      <w:autoSpaceDN w:val="0"/>
      <w:spacing w:after="0" w:line="240" w:lineRule="auto"/>
      <w:textAlignment w:val="baseline"/>
    </w:pPr>
    <w:rPr>
      <w:rFonts w:ascii="Times New Roman" w:eastAsia="SimSun" w:hAnsi="Times New Roman" w:cs="Mangal"/>
      <w:color w:val="auto"/>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712412">
      <w:bodyDiv w:val="1"/>
      <w:marLeft w:val="0"/>
      <w:marRight w:val="0"/>
      <w:marTop w:val="0"/>
      <w:marBottom w:val="0"/>
      <w:divBdr>
        <w:top w:val="none" w:sz="0" w:space="0" w:color="auto"/>
        <w:left w:val="none" w:sz="0" w:space="0" w:color="auto"/>
        <w:bottom w:val="none" w:sz="0" w:space="0" w:color="auto"/>
        <w:right w:val="none" w:sz="0" w:space="0" w:color="auto"/>
      </w:divBdr>
    </w:div>
    <w:div w:id="640115714">
      <w:bodyDiv w:val="1"/>
      <w:marLeft w:val="0"/>
      <w:marRight w:val="0"/>
      <w:marTop w:val="0"/>
      <w:marBottom w:val="0"/>
      <w:divBdr>
        <w:top w:val="none" w:sz="0" w:space="0" w:color="auto"/>
        <w:left w:val="none" w:sz="0" w:space="0" w:color="auto"/>
        <w:bottom w:val="none" w:sz="0" w:space="0" w:color="auto"/>
        <w:right w:val="none" w:sz="0" w:space="0" w:color="auto"/>
      </w:divBdr>
    </w:div>
    <w:div w:id="767314424">
      <w:bodyDiv w:val="1"/>
      <w:marLeft w:val="0"/>
      <w:marRight w:val="0"/>
      <w:marTop w:val="0"/>
      <w:marBottom w:val="0"/>
      <w:divBdr>
        <w:top w:val="none" w:sz="0" w:space="0" w:color="auto"/>
        <w:left w:val="none" w:sz="0" w:space="0" w:color="auto"/>
        <w:bottom w:val="none" w:sz="0" w:space="0" w:color="auto"/>
        <w:right w:val="none" w:sz="0" w:space="0" w:color="auto"/>
      </w:divBdr>
    </w:div>
    <w:div w:id="1282416966">
      <w:bodyDiv w:val="1"/>
      <w:marLeft w:val="0"/>
      <w:marRight w:val="0"/>
      <w:marTop w:val="0"/>
      <w:marBottom w:val="0"/>
      <w:divBdr>
        <w:top w:val="none" w:sz="0" w:space="0" w:color="auto"/>
        <w:left w:val="none" w:sz="0" w:space="0" w:color="auto"/>
        <w:bottom w:val="none" w:sz="0" w:space="0" w:color="auto"/>
        <w:right w:val="none" w:sz="0" w:space="0" w:color="auto"/>
      </w:divBdr>
    </w:div>
    <w:div w:id="1383870696">
      <w:bodyDiv w:val="1"/>
      <w:marLeft w:val="0"/>
      <w:marRight w:val="0"/>
      <w:marTop w:val="0"/>
      <w:marBottom w:val="0"/>
      <w:divBdr>
        <w:top w:val="none" w:sz="0" w:space="0" w:color="auto"/>
        <w:left w:val="none" w:sz="0" w:space="0" w:color="auto"/>
        <w:bottom w:val="none" w:sz="0" w:space="0" w:color="auto"/>
        <w:right w:val="none" w:sz="0" w:space="0" w:color="auto"/>
      </w:divBdr>
    </w:div>
    <w:div w:id="1458836185">
      <w:bodyDiv w:val="1"/>
      <w:marLeft w:val="0"/>
      <w:marRight w:val="0"/>
      <w:marTop w:val="0"/>
      <w:marBottom w:val="0"/>
      <w:divBdr>
        <w:top w:val="none" w:sz="0" w:space="0" w:color="auto"/>
        <w:left w:val="none" w:sz="0" w:space="0" w:color="auto"/>
        <w:bottom w:val="none" w:sz="0" w:space="0" w:color="auto"/>
        <w:right w:val="none" w:sz="0" w:space="0" w:color="auto"/>
      </w:divBdr>
    </w:div>
    <w:div w:id="1962376118">
      <w:bodyDiv w:val="1"/>
      <w:marLeft w:val="0"/>
      <w:marRight w:val="0"/>
      <w:marTop w:val="0"/>
      <w:marBottom w:val="0"/>
      <w:divBdr>
        <w:top w:val="none" w:sz="0" w:space="0" w:color="auto"/>
        <w:left w:val="none" w:sz="0" w:space="0" w:color="auto"/>
        <w:bottom w:val="none" w:sz="0" w:space="0" w:color="auto"/>
        <w:right w:val="none" w:sz="0" w:space="0" w:color="auto"/>
      </w:divBdr>
    </w:div>
    <w:div w:id="2087460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3.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4.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Sheet1!$A$2</c:f>
              <c:strCache>
                <c:ptCount val="1"/>
                <c:pt idx="0">
                  <c:v>Plan na 31.12.2025 r.</c:v>
                </c:pt>
              </c:strCache>
            </c:strRef>
          </c:tx>
          <c:spPr>
            <a:pattFill prst="smGrid">
              <a:fgClr>
                <a:srgbClr val="000000"/>
              </a:fgClr>
              <a:bgClr>
                <a:srgbClr val="FFFFFF"/>
              </a:bgClr>
            </a:pattFill>
            <a:ln w="6350">
              <a:solidFill>
                <a:srgbClr val="000000"/>
              </a:solidFill>
            </a:ln>
          </c:spPr>
          <c:invertIfNegative val="0"/>
          <c:dLbls>
            <c:numFmt formatCode="#,##0.00\ \z\ł;\-#,##0.00\ \z\ł" sourceLinked="0"/>
            <c:spPr>
              <a:noFill/>
              <a:ln>
                <a:noFill/>
              </a:ln>
              <a:effectLst/>
            </c:spPr>
            <c:txPr>
              <a:bodyPr/>
              <a:lstStyle/>
              <a:p>
                <a:pPr>
                  <a:defRPr sz="550">
                    <a:solidFill>
                      <a:srgbClr val="000000"/>
                    </a:solidFill>
                  </a:defRPr>
                </a:pPr>
                <a:endParaRPr lang="pl-PL"/>
              </a:p>
            </c:txPr>
            <c:showLegendKey val="0"/>
            <c:showVal val="1"/>
            <c:showCatName val="0"/>
            <c:showSerName val="1"/>
            <c:showPercent val="0"/>
            <c:showBubbleSize val="0"/>
            <c:separator> - </c:separator>
            <c:showLeaderLines val="0"/>
            <c:extLst>
              <c:ext xmlns:c15="http://schemas.microsoft.com/office/drawing/2012/chart" uri="{CE6537A1-D6FC-4f65-9D91-7224C49458BB}">
                <c15:showLeaderLines val="0"/>
              </c:ext>
            </c:extLst>
          </c:dLbls>
          <c:cat>
            <c:strRef>
              <c:f>Sheet1!$B$1:$D$1</c:f>
              <c:strCache>
                <c:ptCount val="3"/>
                <c:pt idx="0">
                  <c:v>Dochody</c:v>
                </c:pt>
                <c:pt idx="1">
                  <c:v>Wydatki</c:v>
                </c:pt>
                <c:pt idx="2">
                  <c:v>Wynik</c:v>
                </c:pt>
              </c:strCache>
            </c:strRef>
          </c:cat>
          <c:val>
            <c:numRef>
              <c:f>Sheet1!$B$2:$D$2</c:f>
              <c:numCache>
                <c:formatCode>General</c:formatCode>
                <c:ptCount val="3"/>
                <c:pt idx="0">
                  <c:v>57552651.539999999</c:v>
                </c:pt>
                <c:pt idx="1">
                  <c:v>57851031.689999998</c:v>
                </c:pt>
                <c:pt idx="2">
                  <c:v>-298380.15000000002</c:v>
                </c:pt>
              </c:numCache>
            </c:numRef>
          </c:val>
        </c:ser>
        <c:ser>
          <c:idx val="1"/>
          <c:order val="1"/>
          <c:tx>
            <c:strRef>
              <c:f>Sheet1!$A$3</c:f>
              <c:strCache>
                <c:ptCount val="1"/>
                <c:pt idx="0">
                  <c:v>Wykonanie na 31.12.2025 r.</c:v>
                </c:pt>
              </c:strCache>
            </c:strRef>
          </c:tx>
          <c:spPr>
            <a:pattFill prst="wdUpDiag">
              <a:fgClr>
                <a:srgbClr val="000000"/>
              </a:fgClr>
              <a:bgClr>
                <a:srgbClr val="FFFFFF"/>
              </a:bgClr>
            </a:pattFill>
            <a:ln w="6350">
              <a:solidFill>
                <a:srgbClr val="000000"/>
              </a:solidFill>
            </a:ln>
          </c:spPr>
          <c:invertIfNegative val="0"/>
          <c:dLbls>
            <c:numFmt formatCode="#,##0.00\ \z\ł;\-#,##0.00\ \z\ł" sourceLinked="0"/>
            <c:spPr>
              <a:noFill/>
              <a:ln>
                <a:noFill/>
              </a:ln>
              <a:effectLst/>
            </c:spPr>
            <c:txPr>
              <a:bodyPr/>
              <a:lstStyle/>
              <a:p>
                <a:pPr>
                  <a:defRPr sz="550">
                    <a:solidFill>
                      <a:srgbClr val="000000"/>
                    </a:solidFill>
                  </a:defRPr>
                </a:pPr>
                <a:endParaRPr lang="pl-PL"/>
              </a:p>
            </c:txPr>
            <c:showLegendKey val="0"/>
            <c:showVal val="1"/>
            <c:showCatName val="0"/>
            <c:showSerName val="1"/>
            <c:showPercent val="0"/>
            <c:showBubbleSize val="0"/>
            <c:separator> - </c:separator>
            <c:showLeaderLines val="0"/>
            <c:extLst>
              <c:ext xmlns:c15="http://schemas.microsoft.com/office/drawing/2012/chart" uri="{CE6537A1-D6FC-4f65-9D91-7224C49458BB}">
                <c15:showLeaderLines val="0"/>
              </c:ext>
            </c:extLst>
          </c:dLbls>
          <c:cat>
            <c:strRef>
              <c:f>Sheet1!$B$1:$D$1</c:f>
              <c:strCache>
                <c:ptCount val="3"/>
                <c:pt idx="0">
                  <c:v>Dochody</c:v>
                </c:pt>
                <c:pt idx="1">
                  <c:v>Wydatki</c:v>
                </c:pt>
                <c:pt idx="2">
                  <c:v>Wynik</c:v>
                </c:pt>
              </c:strCache>
            </c:strRef>
          </c:cat>
          <c:val>
            <c:numRef>
              <c:f>Sheet1!$B$3:$D$3</c:f>
              <c:numCache>
                <c:formatCode>General</c:formatCode>
                <c:ptCount val="3"/>
                <c:pt idx="0">
                  <c:v>59314002.619999997</c:v>
                </c:pt>
                <c:pt idx="1">
                  <c:v>52079240.670000002</c:v>
                </c:pt>
                <c:pt idx="2">
                  <c:v>7234761.9500000002</c:v>
                </c:pt>
              </c:numCache>
            </c:numRef>
          </c:val>
        </c:ser>
        <c:dLbls>
          <c:showLegendKey val="0"/>
          <c:showVal val="0"/>
          <c:showCatName val="0"/>
          <c:showSerName val="0"/>
          <c:showPercent val="0"/>
          <c:showBubbleSize val="0"/>
        </c:dLbls>
        <c:gapWidth val="150"/>
        <c:overlap val="-30"/>
        <c:axId val="408413856"/>
        <c:axId val="408413464"/>
      </c:barChart>
      <c:catAx>
        <c:axId val="408413856"/>
        <c:scaling>
          <c:orientation val="minMax"/>
        </c:scaling>
        <c:delete val="0"/>
        <c:axPos val="l"/>
        <c:numFmt formatCode="General" sourceLinked="0"/>
        <c:majorTickMark val="out"/>
        <c:minorTickMark val="none"/>
        <c:tickLblPos val="low"/>
        <c:txPr>
          <a:bodyPr/>
          <a:lstStyle/>
          <a:p>
            <a:pPr>
              <a:defRPr sz="550"/>
            </a:pPr>
            <a:endParaRPr lang="pl-PL"/>
          </a:p>
        </c:txPr>
        <c:crossAx val="408413464"/>
        <c:crosses val="autoZero"/>
        <c:auto val="1"/>
        <c:lblAlgn val="ctr"/>
        <c:lblOffset val="100"/>
        <c:noMultiLvlLbl val="0"/>
      </c:catAx>
      <c:valAx>
        <c:axId val="408413464"/>
        <c:scaling>
          <c:orientation val="minMax"/>
        </c:scaling>
        <c:delete val="0"/>
        <c:axPos val="b"/>
        <c:majorGridlines/>
        <c:numFmt formatCode="#,##0.00\ \z\ł;\-#,##0.00\ \z\ł" sourceLinked="0"/>
        <c:majorTickMark val="out"/>
        <c:minorTickMark val="none"/>
        <c:tickLblPos val="nextTo"/>
        <c:txPr>
          <a:bodyPr rot="900000"/>
          <a:lstStyle/>
          <a:p>
            <a:pPr>
              <a:defRPr sz="550"/>
            </a:pPr>
            <a:endParaRPr lang="pl-PL"/>
          </a:p>
        </c:txPr>
        <c:crossAx val="40841385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Dochody bieżące</c:v>
                </c:pt>
              </c:strCache>
            </c:strRef>
          </c:tx>
          <c:spPr>
            <a:pattFill prst="wdUpDiag">
              <a:fgClr>
                <a:srgbClr val="000000"/>
              </a:fgClr>
              <a:bgClr>
                <a:srgbClr val="FFFFFF"/>
              </a:bgClr>
            </a:pattFill>
            <a:ln w="6350">
              <a:solidFill>
                <a:srgbClr val="000000"/>
              </a:solidFill>
            </a:ln>
          </c:spPr>
          <c:invertIfNegative val="0"/>
          <c:cat>
            <c:strRef>
              <c:f>Sheet1!$A$2</c:f>
              <c:strCache>
                <c:ptCount val="1"/>
                <c:pt idx="0">
                  <c:v>Wykonanie 2025</c:v>
                </c:pt>
              </c:strCache>
            </c:strRef>
          </c:cat>
          <c:val>
            <c:numRef>
              <c:f>Sheet1!$B$2</c:f>
              <c:numCache>
                <c:formatCode>0.00%</c:formatCode>
                <c:ptCount val="1"/>
                <c:pt idx="0">
                  <c:v>0.77780000000000005</c:v>
                </c:pt>
              </c:numCache>
            </c:numRef>
          </c:val>
        </c:ser>
        <c:ser>
          <c:idx val="1"/>
          <c:order val="1"/>
          <c:tx>
            <c:strRef>
              <c:f>Sheet1!$C$1</c:f>
              <c:strCache>
                <c:ptCount val="1"/>
                <c:pt idx="0">
                  <c:v>Dochody majątkowe</c:v>
                </c:pt>
              </c:strCache>
            </c:strRef>
          </c:tx>
          <c:spPr>
            <a:pattFill prst="smGrid">
              <a:fgClr>
                <a:srgbClr val="000000"/>
              </a:fgClr>
              <a:bgClr>
                <a:srgbClr val="FFFFFF"/>
              </a:bgClr>
            </a:pattFill>
            <a:ln w="6350">
              <a:solidFill>
                <a:srgbClr val="000000"/>
              </a:solidFill>
            </a:ln>
          </c:spPr>
          <c:invertIfNegative val="0"/>
          <c:cat>
            <c:strRef>
              <c:f>Sheet1!$A$2</c:f>
              <c:strCache>
                <c:ptCount val="1"/>
                <c:pt idx="0">
                  <c:v>Wykonanie 2025</c:v>
                </c:pt>
              </c:strCache>
            </c:strRef>
          </c:cat>
          <c:val>
            <c:numRef>
              <c:f>Sheet1!$C$2</c:f>
              <c:numCache>
                <c:formatCode>0.00%</c:formatCode>
                <c:ptCount val="1"/>
                <c:pt idx="0">
                  <c:v>0.22220000000000001</c:v>
                </c:pt>
              </c:numCache>
            </c:numRef>
          </c:val>
        </c:ser>
        <c:dLbls>
          <c:showLegendKey val="0"/>
          <c:showVal val="0"/>
          <c:showCatName val="0"/>
          <c:showSerName val="0"/>
          <c:showPercent val="0"/>
          <c:showBubbleSize val="0"/>
        </c:dLbls>
        <c:gapWidth val="150"/>
        <c:overlap val="100"/>
        <c:axId val="408416208"/>
        <c:axId val="408412680"/>
      </c:barChart>
      <c:catAx>
        <c:axId val="408416208"/>
        <c:scaling>
          <c:orientation val="minMax"/>
        </c:scaling>
        <c:delete val="0"/>
        <c:axPos val="l"/>
        <c:numFmt formatCode="General" sourceLinked="0"/>
        <c:majorTickMark val="out"/>
        <c:minorTickMark val="none"/>
        <c:tickLblPos val="low"/>
        <c:txPr>
          <a:bodyPr/>
          <a:lstStyle/>
          <a:p>
            <a:pPr>
              <a:defRPr sz="550"/>
            </a:pPr>
            <a:endParaRPr lang="pl-PL"/>
          </a:p>
        </c:txPr>
        <c:crossAx val="408412680"/>
        <c:crosses val="autoZero"/>
        <c:auto val="1"/>
        <c:lblAlgn val="ctr"/>
        <c:lblOffset val="100"/>
        <c:noMultiLvlLbl val="0"/>
      </c:catAx>
      <c:valAx>
        <c:axId val="408412680"/>
        <c:scaling>
          <c:orientation val="minMax"/>
        </c:scaling>
        <c:delete val="0"/>
        <c:axPos val="b"/>
        <c:majorGridlines/>
        <c:numFmt formatCode="#,##0.00%;\-#,##0.00%" sourceLinked="0"/>
        <c:majorTickMark val="out"/>
        <c:minorTickMark val="none"/>
        <c:tickLblPos val="nextTo"/>
        <c:txPr>
          <a:bodyPr rot="900000"/>
          <a:lstStyle/>
          <a:p>
            <a:pPr>
              <a:defRPr sz="550"/>
            </a:pPr>
            <a:endParaRPr lang="pl-PL"/>
          </a:p>
        </c:txPr>
        <c:crossAx val="408416208"/>
        <c:crosses val="autoZero"/>
        <c:crossBetween val="between"/>
      </c:valAx>
      <c:dTable>
        <c:showHorzBorder val="1"/>
        <c:showVertBorder val="1"/>
        <c:showOutline val="1"/>
        <c:showKeys val="1"/>
        <c:txPr>
          <a:bodyPr/>
          <a:lstStyle/>
          <a:p>
            <a:pPr rtl="0">
              <a:defRPr sz="550"/>
            </a:pPr>
            <a:endParaRPr lang="pl-PL"/>
          </a:p>
        </c:txPr>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Sheet1!$A$2</c:f>
              <c:strCache>
                <c:ptCount val="1"/>
                <c:pt idx="0">
                  <c:v>Plan na 31.12.2025 r.</c:v>
                </c:pt>
              </c:strCache>
            </c:strRef>
          </c:tx>
          <c:spPr>
            <a:pattFill prst="smGrid">
              <a:fgClr>
                <a:srgbClr val="000000"/>
              </a:fgClr>
              <a:bgClr>
                <a:srgbClr val="FFFFFF"/>
              </a:bgClr>
            </a:pattFill>
            <a:ln w="6350">
              <a:solidFill>
                <a:srgbClr val="000000"/>
              </a:solidFill>
            </a:ln>
          </c:spPr>
          <c:invertIfNegative val="0"/>
          <c:dLbls>
            <c:numFmt formatCode="#,##0.00\ \z\ł;\-#,##0.00\ \z\ł" sourceLinked="0"/>
            <c:spPr>
              <a:noFill/>
              <a:ln>
                <a:noFill/>
              </a:ln>
              <a:effectLst/>
            </c:spPr>
            <c:txPr>
              <a:bodyPr/>
              <a:lstStyle/>
              <a:p>
                <a:pPr>
                  <a:defRPr sz="550">
                    <a:solidFill>
                      <a:srgbClr val="000000"/>
                    </a:solidFill>
                  </a:defRPr>
                </a:pPr>
                <a:endParaRPr lang="pl-PL"/>
              </a:p>
            </c:txPr>
            <c:showLegendKey val="0"/>
            <c:showVal val="1"/>
            <c:showCatName val="0"/>
            <c:showSerName val="1"/>
            <c:showPercent val="0"/>
            <c:showBubbleSize val="0"/>
            <c:separator> - </c:separator>
            <c:showLeaderLines val="0"/>
            <c:extLst>
              <c:ext xmlns:c15="http://schemas.microsoft.com/office/drawing/2012/chart" uri="{CE6537A1-D6FC-4f65-9D91-7224C49458BB}">
                <c15:showLeaderLines val="0"/>
              </c:ext>
            </c:extLst>
          </c:dLbls>
          <c:cat>
            <c:strRef>
              <c:f>Sheet1!$B$1:$F$1</c:f>
              <c:strCache>
                <c:ptCount val="5"/>
                <c:pt idx="0">
                  <c:v>Pozostałe dochody</c:v>
                </c:pt>
                <c:pt idx="1">
                  <c:v>Wpływy z podatków i opłat</c:v>
                </c:pt>
                <c:pt idx="2">
                  <c:v>Udziały w PIT i CIT</c:v>
                </c:pt>
                <c:pt idx="3">
                  <c:v>Subwencja ogólna</c:v>
                </c:pt>
                <c:pt idx="4">
                  <c:v>Dotacje i dochody celowe</c:v>
                </c:pt>
              </c:strCache>
            </c:strRef>
          </c:cat>
          <c:val>
            <c:numRef>
              <c:f>Sheet1!$B$2:$F$2</c:f>
              <c:numCache>
                <c:formatCode>General</c:formatCode>
                <c:ptCount val="5"/>
                <c:pt idx="0">
                  <c:v>3537707.48</c:v>
                </c:pt>
                <c:pt idx="1">
                  <c:v>8326097.1699999999</c:v>
                </c:pt>
                <c:pt idx="2">
                  <c:v>20229180.34</c:v>
                </c:pt>
                <c:pt idx="3">
                  <c:v>5169179.67</c:v>
                </c:pt>
                <c:pt idx="4">
                  <c:v>7098266.6299999999</c:v>
                </c:pt>
              </c:numCache>
            </c:numRef>
          </c:val>
        </c:ser>
        <c:ser>
          <c:idx val="1"/>
          <c:order val="1"/>
          <c:tx>
            <c:strRef>
              <c:f>Sheet1!$A$3</c:f>
              <c:strCache>
                <c:ptCount val="1"/>
                <c:pt idx="0">
                  <c:v>Wykonanie na 31.12.2025 r.</c:v>
                </c:pt>
              </c:strCache>
            </c:strRef>
          </c:tx>
          <c:spPr>
            <a:pattFill prst="wdUpDiag">
              <a:fgClr>
                <a:srgbClr val="000000"/>
              </a:fgClr>
              <a:bgClr>
                <a:srgbClr val="FFFFFF"/>
              </a:bgClr>
            </a:pattFill>
            <a:ln w="6350">
              <a:solidFill>
                <a:srgbClr val="000000"/>
              </a:solidFill>
            </a:ln>
          </c:spPr>
          <c:invertIfNegative val="0"/>
          <c:dLbls>
            <c:numFmt formatCode="#,##0.00\ \z\ł;\-#,##0.00\ \z\ł" sourceLinked="0"/>
            <c:spPr>
              <a:noFill/>
              <a:ln>
                <a:noFill/>
              </a:ln>
              <a:effectLst/>
            </c:spPr>
            <c:txPr>
              <a:bodyPr/>
              <a:lstStyle/>
              <a:p>
                <a:pPr>
                  <a:defRPr sz="550">
                    <a:solidFill>
                      <a:srgbClr val="000000"/>
                    </a:solidFill>
                  </a:defRPr>
                </a:pPr>
                <a:endParaRPr lang="pl-PL"/>
              </a:p>
            </c:txPr>
            <c:showLegendKey val="0"/>
            <c:showVal val="1"/>
            <c:showCatName val="0"/>
            <c:showSerName val="1"/>
            <c:showPercent val="0"/>
            <c:showBubbleSize val="0"/>
            <c:separator> - </c:separator>
            <c:showLeaderLines val="0"/>
            <c:extLst>
              <c:ext xmlns:c15="http://schemas.microsoft.com/office/drawing/2012/chart" uri="{CE6537A1-D6FC-4f65-9D91-7224C49458BB}">
                <c15:showLeaderLines val="0"/>
              </c:ext>
            </c:extLst>
          </c:dLbls>
          <c:cat>
            <c:strRef>
              <c:f>Sheet1!$B$1:$F$1</c:f>
              <c:strCache>
                <c:ptCount val="5"/>
                <c:pt idx="0">
                  <c:v>Pozostałe dochody</c:v>
                </c:pt>
                <c:pt idx="1">
                  <c:v>Wpływy z podatków i opłat</c:v>
                </c:pt>
                <c:pt idx="2">
                  <c:v>Udziały w PIT i CIT</c:v>
                </c:pt>
                <c:pt idx="3">
                  <c:v>Subwencja ogólna</c:v>
                </c:pt>
                <c:pt idx="4">
                  <c:v>Dotacje i dochody celowe</c:v>
                </c:pt>
              </c:strCache>
            </c:strRef>
          </c:cat>
          <c:val>
            <c:numRef>
              <c:f>Sheet1!$B$3:$F$3</c:f>
              <c:numCache>
                <c:formatCode>General</c:formatCode>
                <c:ptCount val="5"/>
                <c:pt idx="0">
                  <c:v>4331518.6500000004</c:v>
                </c:pt>
                <c:pt idx="1">
                  <c:v>9426932.0199999996</c:v>
                </c:pt>
                <c:pt idx="2">
                  <c:v>20229180.34</c:v>
                </c:pt>
                <c:pt idx="3">
                  <c:v>5169179.67</c:v>
                </c:pt>
                <c:pt idx="4">
                  <c:v>6976665.5199999996</c:v>
                </c:pt>
              </c:numCache>
            </c:numRef>
          </c:val>
        </c:ser>
        <c:dLbls>
          <c:showLegendKey val="0"/>
          <c:showVal val="0"/>
          <c:showCatName val="0"/>
          <c:showSerName val="0"/>
          <c:showPercent val="0"/>
          <c:showBubbleSize val="0"/>
        </c:dLbls>
        <c:gapWidth val="150"/>
        <c:overlap val="-30"/>
        <c:axId val="408414640"/>
        <c:axId val="408409152"/>
      </c:barChart>
      <c:catAx>
        <c:axId val="408414640"/>
        <c:scaling>
          <c:orientation val="minMax"/>
        </c:scaling>
        <c:delete val="0"/>
        <c:axPos val="l"/>
        <c:numFmt formatCode="General" sourceLinked="0"/>
        <c:majorTickMark val="out"/>
        <c:minorTickMark val="none"/>
        <c:tickLblPos val="low"/>
        <c:txPr>
          <a:bodyPr/>
          <a:lstStyle/>
          <a:p>
            <a:pPr>
              <a:defRPr sz="550"/>
            </a:pPr>
            <a:endParaRPr lang="pl-PL"/>
          </a:p>
        </c:txPr>
        <c:crossAx val="408409152"/>
        <c:crosses val="autoZero"/>
        <c:auto val="1"/>
        <c:lblAlgn val="ctr"/>
        <c:lblOffset val="100"/>
        <c:noMultiLvlLbl val="0"/>
      </c:catAx>
      <c:valAx>
        <c:axId val="408409152"/>
        <c:scaling>
          <c:orientation val="minMax"/>
        </c:scaling>
        <c:delete val="0"/>
        <c:axPos val="b"/>
        <c:majorGridlines/>
        <c:numFmt formatCode="#,##0.00\ \z\ł;\-#,##0.00\ \z\ł" sourceLinked="0"/>
        <c:majorTickMark val="out"/>
        <c:minorTickMark val="none"/>
        <c:tickLblPos val="nextTo"/>
        <c:txPr>
          <a:bodyPr rot="900000"/>
          <a:lstStyle/>
          <a:p>
            <a:pPr>
              <a:defRPr sz="550"/>
            </a:pPr>
            <a:endParaRPr lang="pl-PL"/>
          </a:p>
        </c:txPr>
        <c:crossAx val="40841464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Sheet1!$B$1</c:f>
              <c:strCache>
                <c:ptCount val="1"/>
                <c:pt idx="0">
                  <c:v>Wydatki bieżące</c:v>
                </c:pt>
              </c:strCache>
            </c:strRef>
          </c:tx>
          <c:spPr>
            <a:pattFill prst="wdUpDiag">
              <a:fgClr>
                <a:srgbClr val="000000"/>
              </a:fgClr>
              <a:bgClr>
                <a:srgbClr val="FFFFFF"/>
              </a:bgClr>
            </a:pattFill>
            <a:ln w="6350">
              <a:solidFill>
                <a:srgbClr val="000000"/>
              </a:solidFill>
            </a:ln>
          </c:spPr>
          <c:invertIfNegative val="0"/>
          <c:cat>
            <c:strRef>
              <c:f>Sheet1!$A$2</c:f>
              <c:strCache>
                <c:ptCount val="1"/>
                <c:pt idx="0">
                  <c:v>Wykonanie 2025</c:v>
                </c:pt>
              </c:strCache>
            </c:strRef>
          </c:cat>
          <c:val>
            <c:numRef>
              <c:f>Sheet1!$B$2</c:f>
              <c:numCache>
                <c:formatCode>0.00%</c:formatCode>
                <c:ptCount val="1"/>
                <c:pt idx="0">
                  <c:v>0.68079999999999996</c:v>
                </c:pt>
              </c:numCache>
            </c:numRef>
          </c:val>
        </c:ser>
        <c:ser>
          <c:idx val="1"/>
          <c:order val="1"/>
          <c:tx>
            <c:strRef>
              <c:f>Sheet1!$C$1</c:f>
              <c:strCache>
                <c:ptCount val="1"/>
                <c:pt idx="0">
                  <c:v>Wydatki majątkowe</c:v>
                </c:pt>
              </c:strCache>
            </c:strRef>
          </c:tx>
          <c:spPr>
            <a:pattFill prst="smGrid">
              <a:fgClr>
                <a:srgbClr val="000000"/>
              </a:fgClr>
              <a:bgClr>
                <a:srgbClr val="FFFFFF"/>
              </a:bgClr>
            </a:pattFill>
            <a:ln w="6350">
              <a:solidFill>
                <a:srgbClr val="000000"/>
              </a:solidFill>
            </a:ln>
          </c:spPr>
          <c:invertIfNegative val="0"/>
          <c:cat>
            <c:strRef>
              <c:f>Sheet1!$A$2</c:f>
              <c:strCache>
                <c:ptCount val="1"/>
                <c:pt idx="0">
                  <c:v>Wykonanie 2025</c:v>
                </c:pt>
              </c:strCache>
            </c:strRef>
          </c:cat>
          <c:val>
            <c:numRef>
              <c:f>Sheet1!$C$2</c:f>
              <c:numCache>
                <c:formatCode>0.00%</c:formatCode>
                <c:ptCount val="1"/>
                <c:pt idx="0">
                  <c:v>0.31919999999999998</c:v>
                </c:pt>
              </c:numCache>
            </c:numRef>
          </c:val>
        </c:ser>
        <c:dLbls>
          <c:showLegendKey val="0"/>
          <c:showVal val="0"/>
          <c:showCatName val="0"/>
          <c:showSerName val="0"/>
          <c:showPercent val="0"/>
          <c:showBubbleSize val="0"/>
        </c:dLbls>
        <c:gapWidth val="150"/>
        <c:overlap val="100"/>
        <c:axId val="408415424"/>
        <c:axId val="408409544"/>
      </c:barChart>
      <c:catAx>
        <c:axId val="408415424"/>
        <c:scaling>
          <c:orientation val="minMax"/>
        </c:scaling>
        <c:delete val="0"/>
        <c:axPos val="l"/>
        <c:numFmt formatCode="General" sourceLinked="0"/>
        <c:majorTickMark val="out"/>
        <c:minorTickMark val="none"/>
        <c:tickLblPos val="low"/>
        <c:txPr>
          <a:bodyPr/>
          <a:lstStyle/>
          <a:p>
            <a:pPr>
              <a:defRPr sz="550"/>
            </a:pPr>
            <a:endParaRPr lang="pl-PL"/>
          </a:p>
        </c:txPr>
        <c:crossAx val="408409544"/>
        <c:crosses val="autoZero"/>
        <c:auto val="1"/>
        <c:lblAlgn val="ctr"/>
        <c:lblOffset val="100"/>
        <c:noMultiLvlLbl val="0"/>
      </c:catAx>
      <c:valAx>
        <c:axId val="408409544"/>
        <c:scaling>
          <c:orientation val="minMax"/>
        </c:scaling>
        <c:delete val="0"/>
        <c:axPos val="b"/>
        <c:majorGridlines/>
        <c:numFmt formatCode="#,##0.00%;\-#,##0.00%" sourceLinked="0"/>
        <c:majorTickMark val="out"/>
        <c:minorTickMark val="none"/>
        <c:tickLblPos val="nextTo"/>
        <c:txPr>
          <a:bodyPr rot="900000"/>
          <a:lstStyle/>
          <a:p>
            <a:pPr>
              <a:defRPr sz="550"/>
            </a:pPr>
            <a:endParaRPr lang="pl-PL"/>
          </a:p>
        </c:txPr>
        <c:crossAx val="408415424"/>
        <c:crosses val="autoZero"/>
        <c:crossBetween val="between"/>
      </c:valAx>
      <c:dTable>
        <c:showHorzBorder val="1"/>
        <c:showVertBorder val="1"/>
        <c:showOutline val="1"/>
        <c:showKeys val="1"/>
        <c:txPr>
          <a:bodyPr/>
          <a:lstStyle/>
          <a:p>
            <a:pPr rtl="0">
              <a:defRPr sz="550"/>
            </a:pPr>
            <a:endParaRPr lang="pl-PL"/>
          </a:p>
        </c:txPr>
      </c:dTable>
    </c:plotArea>
    <c:plotVisOnly val="1"/>
    <c:dispBlanksAs val="gap"/>
    <c:showDLblsOverMax val="0"/>
  </c:chart>
  <c:externalData r:id="rId1">
    <c:autoUpdate val="0"/>
  </c:externalData>
</c:chartSpace>
</file>

<file path=word/theme/theme1.xml><?xml version="1.0" encoding="utf-8"?>
<a:theme xmlns:a="http://schemas.openxmlformats.org/drawingml/2006/main" name="Curulis">
  <a:themeElements>
    <a:clrScheme name="Curulis">
      <a:dk1>
        <a:sysClr val="windowText" lastClr="000000"/>
      </a:dk1>
      <a:lt1>
        <a:sysClr val="window" lastClr="FFFFFF"/>
      </a:lt1>
      <a:dk2>
        <a:srgbClr val="3C3F49"/>
      </a:dk2>
      <a:lt2>
        <a:srgbClr val="C2C4C6"/>
      </a:lt2>
      <a:accent1>
        <a:srgbClr val="2F5C89"/>
      </a:accent1>
      <a:accent2>
        <a:srgbClr val="A88848"/>
      </a:accent2>
      <a:accent3>
        <a:srgbClr val="FFC000"/>
      </a:accent3>
      <a:accent4>
        <a:srgbClr val="D90912"/>
      </a:accent4>
      <a:accent5>
        <a:srgbClr val="C6EEDE"/>
      </a:accent5>
      <a:accent6>
        <a:srgbClr val="006139"/>
      </a:accent6>
      <a:hlink>
        <a:srgbClr val="0563C1"/>
      </a:hlink>
      <a:folHlink>
        <a:srgbClr val="954F72"/>
      </a:folHlink>
    </a:clrScheme>
    <a:fontScheme name="Curulis">
      <a:majorFont>
        <a:latin typeface="Arial"/>
        <a:ea typeface=""/>
        <a:cs typeface=""/>
      </a:majorFont>
      <a:minorFont>
        <a:latin typeface="Arial"/>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B6BAC-0E81-4541-A448-19D7A0741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2897</TotalTime>
  <Pages>108</Pages>
  <Words>36114</Words>
  <Characters>216686</Characters>
  <Application>Microsoft Office Word</Application>
  <DocSecurity>0</DocSecurity>
  <Lines>1805</Lines>
  <Paragraphs>504</Paragraphs>
  <ScaleCrop>false</ScaleCrop>
  <HeadingPairs>
    <vt:vector size="2" baseType="variant">
      <vt:variant>
        <vt:lpstr>Tytuł</vt:lpstr>
      </vt:variant>
      <vt:variant>
        <vt:i4>1</vt:i4>
      </vt:variant>
    </vt:vector>
  </HeadingPairs>
  <TitlesOfParts>
    <vt:vector size="1" baseType="lpstr">
      <vt:lpstr>Sprawozdanie z wykonania budżetu Gminy Kosów Lacki za 2025 r.</vt:lpstr>
    </vt:vector>
  </TitlesOfParts>
  <Company/>
  <LinksUpToDate>false</LinksUpToDate>
  <CharactersWithSpaces>252296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wykonania budżetu Gminy Kosów Lacki za 2025 r.</dc:title>
  <dc:creator>Karolina Sawko</dc:creator>
  <cp:keywords>Curulis Sp. z o.o.</cp:keywords>
  <cp:lastModifiedBy>user</cp:lastModifiedBy>
  <cp:revision>109</cp:revision>
  <cp:lastPrinted>2026-03-25T09:13:00Z</cp:lastPrinted>
  <dcterms:created xsi:type="dcterms:W3CDTF">2022-01-24T19:12:00Z</dcterms:created>
  <dcterms:modified xsi:type="dcterms:W3CDTF">2026-03-25T12:31:00Z</dcterms:modified>
</cp:coreProperties>
</file>